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1C52C5" w:rsidRDefault="00B34695" w:rsidP="00F16CDC">
      <w:pPr>
        <w:suppressAutoHyphens/>
        <w:spacing w:line="360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1C52C5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EB3625" w:rsidRPr="001C52C5">
        <w:rPr>
          <w:rFonts w:asciiTheme="minorHAnsi" w:hAnsiTheme="minorHAnsi" w:cs="Calibri"/>
          <w:b/>
          <w:sz w:val="22"/>
          <w:szCs w:val="22"/>
          <w:u w:val="single"/>
        </w:rPr>
        <w:t>2</w:t>
      </w:r>
      <w:r w:rsidR="00EF3F78" w:rsidRPr="001C52C5">
        <w:rPr>
          <w:rFonts w:asciiTheme="minorHAnsi" w:hAnsiTheme="minorHAnsi" w:cs="Calibri"/>
          <w:b/>
          <w:sz w:val="22"/>
          <w:szCs w:val="22"/>
          <w:u w:val="single"/>
        </w:rPr>
        <w:t>8</w:t>
      </w:r>
      <w:r w:rsidRPr="001C52C5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</w:p>
    <w:p w:rsidR="00B34695" w:rsidRPr="001C52C5" w:rsidRDefault="00B34695" w:rsidP="00F16CDC">
      <w:pPr>
        <w:suppressAutoHyphens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1C52C5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EF3F78" w:rsidRPr="001C52C5">
        <w:rPr>
          <w:rFonts w:asciiTheme="minorHAnsi" w:hAnsiTheme="minorHAnsi" w:cs="Calibri"/>
          <w:sz w:val="22"/>
          <w:szCs w:val="22"/>
        </w:rPr>
        <w:t>16</w:t>
      </w:r>
      <w:r w:rsidRPr="001C52C5">
        <w:rPr>
          <w:rFonts w:asciiTheme="minorHAnsi" w:hAnsiTheme="minorHAnsi" w:cs="Calibri"/>
          <w:sz w:val="22"/>
          <w:szCs w:val="22"/>
        </w:rPr>
        <w:t>/</w:t>
      </w:r>
      <w:r w:rsidR="00EF3F78" w:rsidRPr="001C52C5">
        <w:rPr>
          <w:rFonts w:asciiTheme="minorHAnsi" w:hAnsiTheme="minorHAnsi" w:cs="Calibri"/>
          <w:sz w:val="22"/>
          <w:szCs w:val="22"/>
        </w:rPr>
        <w:t>08</w:t>
      </w:r>
      <w:r w:rsidRPr="001C52C5">
        <w:rPr>
          <w:rFonts w:asciiTheme="minorHAnsi" w:hAnsiTheme="minorHAnsi" w:cs="Calibri"/>
          <w:sz w:val="22"/>
          <w:szCs w:val="22"/>
        </w:rPr>
        <w:t>/2013</w:t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b/>
          <w:sz w:val="22"/>
          <w:szCs w:val="22"/>
        </w:rPr>
        <w:t>HORÁRIO DE INÍCIO:</w:t>
      </w:r>
      <w:r w:rsidR="00DA0CD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E6556" w:rsidRPr="00575419">
        <w:rPr>
          <w:rFonts w:asciiTheme="minorHAnsi" w:hAnsiTheme="minorHAnsi" w:cs="Calibri"/>
          <w:sz w:val="22"/>
          <w:szCs w:val="22"/>
        </w:rPr>
        <w:t>14h</w:t>
      </w:r>
      <w:r w:rsidR="00173AF9" w:rsidRPr="00575419">
        <w:rPr>
          <w:rFonts w:asciiTheme="minorHAnsi" w:hAnsiTheme="minorHAnsi" w:cs="Calibri"/>
          <w:sz w:val="22"/>
          <w:szCs w:val="22"/>
        </w:rPr>
        <w:t>25</w:t>
      </w:r>
    </w:p>
    <w:p w:rsidR="00B34695" w:rsidRPr="001C52C5" w:rsidRDefault="00B34695" w:rsidP="00F16CDC">
      <w:pPr>
        <w:suppressAutoHyphens/>
        <w:ind w:firstLine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1C52C5">
        <w:rPr>
          <w:rFonts w:asciiTheme="minorHAnsi" w:hAnsiTheme="minorHAnsi" w:cs="Calibri"/>
          <w:b/>
          <w:sz w:val="22"/>
          <w:szCs w:val="22"/>
        </w:rPr>
        <w:t>LOCAL:</w:t>
      </w:r>
      <w:r w:rsidRPr="001C52C5">
        <w:rPr>
          <w:rFonts w:asciiTheme="minorHAnsi" w:hAnsiTheme="minorHAnsi" w:cs="Calibri"/>
          <w:sz w:val="22"/>
          <w:szCs w:val="22"/>
        </w:rPr>
        <w:t xml:space="preserve"> Sede do CAU/RS</w:t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sz w:val="22"/>
          <w:szCs w:val="22"/>
        </w:rPr>
        <w:tab/>
      </w:r>
      <w:r w:rsidRPr="001C52C5">
        <w:rPr>
          <w:rFonts w:asciiTheme="minorHAnsi" w:hAnsiTheme="minorHAnsi" w:cs="Calibri"/>
          <w:b/>
          <w:sz w:val="22"/>
          <w:szCs w:val="22"/>
        </w:rPr>
        <w:t>HORÁRIO DE FIM:</w:t>
      </w:r>
      <w:r w:rsidR="0088680C" w:rsidRPr="001C52C5">
        <w:rPr>
          <w:rFonts w:asciiTheme="minorHAnsi" w:hAnsiTheme="minorHAnsi" w:cs="Calibri"/>
          <w:sz w:val="22"/>
          <w:szCs w:val="22"/>
        </w:rPr>
        <w:t xml:space="preserve"> </w:t>
      </w:r>
      <w:r w:rsidR="00A14030" w:rsidRPr="001C52C5">
        <w:rPr>
          <w:rFonts w:asciiTheme="minorHAnsi" w:hAnsiTheme="minorHAnsi" w:cs="Calibri"/>
          <w:sz w:val="22"/>
          <w:szCs w:val="22"/>
        </w:rPr>
        <w:t>1</w:t>
      </w:r>
      <w:r w:rsidR="00575419">
        <w:rPr>
          <w:rFonts w:asciiTheme="minorHAnsi" w:hAnsiTheme="minorHAnsi" w:cs="Calibri"/>
          <w:sz w:val="22"/>
          <w:szCs w:val="22"/>
        </w:rPr>
        <w:t>7h20</w:t>
      </w:r>
    </w:p>
    <w:tbl>
      <w:tblPr>
        <w:tblW w:w="68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440"/>
      </w:tblGrid>
      <w:tr w:rsidR="002364FF" w:rsidRPr="002364FF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Diretoria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Vice 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Carlos Alberto </w:t>
            </w:r>
            <w:proofErr w:type="gram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Sant'Ana</w:t>
            </w:r>
            <w:proofErr w:type="gramEnd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Eduardo Viola 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Marty</w:t>
            </w:r>
            <w:proofErr w:type="spellEnd"/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Joaquim Eduardo Vidal Hass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Luiz 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Veríssimo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Eduardo 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Speggiorin</w:t>
            </w:r>
            <w:proofErr w:type="spellEnd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Maria Bernadete Sinhorelli de Oliveira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Nino </w:t>
            </w:r>
            <w:proofErr w:type="gram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R.</w:t>
            </w:r>
            <w:proofErr w:type="gramEnd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Nirce Saffer Medvedovski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Núbia Margot Jardim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Ednezer</w:t>
            </w:r>
            <w:proofErr w:type="spellEnd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Flores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Alexandre Giorgi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Sérgio Zimmermann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Conselheira Federal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Diretor Geral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Eduardo Bimbi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Chefe Administrativa Financeira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Carla Carvalho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Chefe Área Técnica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Maríndia Girardello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Secretária da Presidência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Simone Corrêa</w:t>
            </w:r>
          </w:p>
        </w:tc>
      </w:tr>
      <w:tr w:rsidR="002364FF" w:rsidRPr="002364FF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Thailer Gonçalves</w:t>
            </w:r>
          </w:p>
        </w:tc>
      </w:tr>
    </w:tbl>
    <w:p w:rsidR="002364FF" w:rsidRDefault="002364FF" w:rsidP="00DA0CD9">
      <w:pPr>
        <w:spacing w:line="360" w:lineRule="auto"/>
        <w:jc w:val="both"/>
        <w:rPr>
          <w:rFonts w:asciiTheme="minorHAnsi" w:hAnsiTheme="minorHAnsi" w:cs="Calibri"/>
          <w:sz w:val="22"/>
        </w:rPr>
      </w:pPr>
    </w:p>
    <w:p w:rsidR="00DA0CD9" w:rsidRDefault="00DA0CD9" w:rsidP="00BF289C">
      <w:pPr>
        <w:spacing w:line="360" w:lineRule="auto"/>
        <w:jc w:val="both"/>
        <w:rPr>
          <w:rFonts w:asciiTheme="minorHAnsi" w:hAnsiTheme="minorHAnsi" w:cs="Calibri"/>
          <w:sz w:val="22"/>
        </w:rPr>
      </w:pPr>
      <w:r w:rsidRPr="00DA0CD9">
        <w:rPr>
          <w:rFonts w:asciiTheme="minorHAnsi" w:hAnsiTheme="minorHAnsi" w:cs="Calibri"/>
          <w:sz w:val="22"/>
        </w:rPr>
        <w:t xml:space="preserve">Aos 16 dias do mês de agosto de 2013, o Plenário do Conselho de Arquitetura do Rio Grande do Sul reuniu-se na sede do próprio Conselho, para a realização da </w:t>
      </w:r>
      <w:r w:rsidR="003A40A1">
        <w:rPr>
          <w:rFonts w:asciiTheme="minorHAnsi" w:hAnsiTheme="minorHAnsi" w:cs="Calibri"/>
          <w:sz w:val="22"/>
        </w:rPr>
        <w:t>28</w:t>
      </w:r>
      <w:r w:rsidRPr="00DA0CD9">
        <w:rPr>
          <w:rFonts w:asciiTheme="minorHAnsi" w:hAnsiTheme="minorHAnsi" w:cs="Calibri"/>
          <w:sz w:val="22"/>
        </w:rPr>
        <w:t>ª</w:t>
      </w:r>
      <w:r w:rsidR="00210C67">
        <w:rPr>
          <w:rFonts w:asciiTheme="minorHAnsi" w:hAnsiTheme="minorHAnsi" w:cs="Calibri"/>
          <w:sz w:val="22"/>
        </w:rPr>
        <w:t xml:space="preserve"> </w:t>
      </w:r>
      <w:r w:rsidRPr="00DA0CD9">
        <w:rPr>
          <w:rFonts w:asciiTheme="minorHAnsi" w:hAnsiTheme="minorHAnsi" w:cs="Calibri"/>
          <w:sz w:val="22"/>
        </w:rPr>
        <w:t>Sessão Plenária. Estavam presentes os conselheiros e colaboradores relacionados anteriormente, alcançando quórum para início às 14h20. Esta ata foi redigida pela Secretária Executiva Josiane Bernardi.</w:t>
      </w:r>
    </w:p>
    <w:p w:rsidR="00BF289C" w:rsidRPr="00DA0CD9" w:rsidRDefault="00BF289C" w:rsidP="00BF289C">
      <w:pPr>
        <w:spacing w:line="360" w:lineRule="auto"/>
        <w:jc w:val="both"/>
        <w:rPr>
          <w:rFonts w:asciiTheme="minorHAnsi" w:hAnsiTheme="minorHAnsi" w:cs="Calibri"/>
          <w:sz w:val="22"/>
        </w:rPr>
      </w:pPr>
    </w:p>
    <w:p w:rsidR="001C52C5" w:rsidRPr="001C52C5" w:rsidRDefault="001C52C5" w:rsidP="00BF289C">
      <w:pPr>
        <w:numPr>
          <w:ilvl w:val="0"/>
          <w:numId w:val="1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Aprovação de Atas:</w:t>
      </w:r>
    </w:p>
    <w:p w:rsidR="001C52C5" w:rsidRPr="00287FE4" w:rsidRDefault="001C52C5" w:rsidP="00BF289C">
      <w:pPr>
        <w:numPr>
          <w:ilvl w:val="1"/>
          <w:numId w:val="2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sz w:val="22"/>
          <w:szCs w:val="22"/>
        </w:rPr>
        <w:t>Aprovação Ata 27ª Sessão Plenária do CAU/RS;</w:t>
      </w:r>
    </w:p>
    <w:p w:rsidR="00287FE4" w:rsidRPr="001C52C5" w:rsidRDefault="00287FE4" w:rsidP="00BF289C">
      <w:p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ata enviada </w:t>
      </w:r>
      <w:r w:rsidR="00DA0CD9">
        <w:rPr>
          <w:rFonts w:ascii="Calibri" w:eastAsiaTheme="minorHAnsi" w:hAnsi="Calibri" w:cstheme="minorBidi"/>
          <w:sz w:val="22"/>
          <w:szCs w:val="22"/>
        </w:rPr>
        <w:t>previamente a</w:t>
      </w:r>
      <w:r>
        <w:rPr>
          <w:rFonts w:ascii="Calibri" w:eastAsiaTheme="minorHAnsi" w:hAnsi="Calibri" w:cstheme="minorBidi"/>
          <w:sz w:val="22"/>
          <w:szCs w:val="22"/>
        </w:rPr>
        <w:t>os conselheiros</w:t>
      </w:r>
      <w:r w:rsidR="00DA0CD9">
        <w:rPr>
          <w:rFonts w:ascii="Calibri" w:eastAsiaTheme="minorHAnsi" w:hAnsi="Calibri" w:cstheme="minorBidi"/>
          <w:sz w:val="22"/>
          <w:szCs w:val="22"/>
        </w:rPr>
        <w:t xml:space="preserve"> </w:t>
      </w:r>
      <w:r>
        <w:rPr>
          <w:rFonts w:ascii="Calibri" w:eastAsiaTheme="minorHAnsi" w:hAnsi="Calibri" w:cstheme="minorBidi"/>
          <w:sz w:val="22"/>
          <w:szCs w:val="22"/>
        </w:rPr>
        <w:t>foi aprovada por unanimidade.</w:t>
      </w:r>
    </w:p>
    <w:p w:rsidR="001C52C5" w:rsidRPr="001C52C5" w:rsidRDefault="001C52C5" w:rsidP="00BF289C">
      <w:pPr>
        <w:numPr>
          <w:ilvl w:val="0"/>
          <w:numId w:val="1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lastRenderedPageBreak/>
        <w:t>Relatos da Presidência, Vice-Presidência e Conselho Diretor:</w:t>
      </w:r>
    </w:p>
    <w:p w:rsidR="001C52C5" w:rsidRPr="00173AF9" w:rsidRDefault="001C52C5" w:rsidP="00BF289C">
      <w:pPr>
        <w:numPr>
          <w:ilvl w:val="1"/>
          <w:numId w:val="4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sz w:val="22"/>
          <w:szCs w:val="22"/>
        </w:rPr>
        <w:t xml:space="preserve">       </w:t>
      </w:r>
      <w:r w:rsidRPr="00173AF9">
        <w:rPr>
          <w:rFonts w:ascii="Calibri" w:eastAsiaTheme="minorHAnsi" w:hAnsi="Calibri" w:cstheme="minorBidi"/>
          <w:b/>
          <w:sz w:val="22"/>
          <w:szCs w:val="22"/>
        </w:rPr>
        <w:t>IX Reunião de Presidentes de CAU em Gramado – 19 e 20 de agosto;</w:t>
      </w:r>
    </w:p>
    <w:p w:rsidR="00287FE4" w:rsidRPr="001C52C5" w:rsidRDefault="00287FE4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Presidente informa que a reunião ocorrerá nos dias 19 e 20 em </w:t>
      </w:r>
      <w:r w:rsidR="00173AF9">
        <w:rPr>
          <w:rFonts w:ascii="Calibri" w:eastAsiaTheme="minorHAnsi" w:hAnsi="Calibri" w:cstheme="minorBidi"/>
          <w:sz w:val="22"/>
          <w:szCs w:val="22"/>
        </w:rPr>
        <w:t>G</w:t>
      </w:r>
      <w:r>
        <w:rPr>
          <w:rFonts w:ascii="Calibri" w:eastAsiaTheme="minorHAnsi" w:hAnsi="Calibri" w:cstheme="minorBidi"/>
          <w:sz w:val="22"/>
          <w:szCs w:val="22"/>
        </w:rPr>
        <w:t>ramado e tem a confirmação de 2</w:t>
      </w:r>
      <w:r w:rsidR="003A40A1">
        <w:rPr>
          <w:rFonts w:ascii="Calibri" w:eastAsiaTheme="minorHAnsi" w:hAnsi="Calibri" w:cstheme="minorBidi"/>
          <w:sz w:val="22"/>
          <w:szCs w:val="22"/>
        </w:rPr>
        <w:t>3</w:t>
      </w:r>
      <w:r>
        <w:rPr>
          <w:rFonts w:ascii="Calibri" w:eastAsiaTheme="minorHAnsi" w:hAnsi="Calibri" w:cstheme="minorBidi"/>
          <w:sz w:val="22"/>
          <w:szCs w:val="22"/>
        </w:rPr>
        <w:t xml:space="preserve"> presidentes, além da presença do secretário </w:t>
      </w:r>
      <w:r w:rsidR="00173AF9">
        <w:rPr>
          <w:rFonts w:ascii="Calibri" w:eastAsiaTheme="minorHAnsi" w:hAnsi="Calibri" w:cstheme="minorBidi"/>
          <w:sz w:val="22"/>
          <w:szCs w:val="22"/>
        </w:rPr>
        <w:t xml:space="preserve">Luiz Carlos Busato, </w:t>
      </w:r>
      <w:r>
        <w:rPr>
          <w:rFonts w:ascii="Calibri" w:eastAsiaTheme="minorHAnsi" w:hAnsi="Calibri" w:cstheme="minorBidi"/>
          <w:sz w:val="22"/>
          <w:szCs w:val="22"/>
        </w:rPr>
        <w:t xml:space="preserve">o prefeito </w:t>
      </w:r>
      <w:r w:rsidR="00173AF9">
        <w:rPr>
          <w:rFonts w:ascii="Calibri" w:eastAsiaTheme="minorHAnsi" w:hAnsi="Calibri" w:cstheme="minorBidi"/>
          <w:sz w:val="22"/>
          <w:szCs w:val="22"/>
        </w:rPr>
        <w:t xml:space="preserve">de Gramado Nestor </w:t>
      </w:r>
      <w:proofErr w:type="spellStart"/>
      <w:r w:rsidR="00173AF9">
        <w:rPr>
          <w:rFonts w:ascii="Calibri" w:eastAsiaTheme="minorHAnsi" w:hAnsi="Calibri" w:cstheme="minorBidi"/>
          <w:sz w:val="22"/>
          <w:szCs w:val="22"/>
        </w:rPr>
        <w:t>Tissot</w:t>
      </w:r>
      <w:proofErr w:type="spellEnd"/>
      <w:r w:rsidR="00173AF9">
        <w:rPr>
          <w:rFonts w:ascii="Calibri" w:eastAsiaTheme="minorHAnsi" w:hAnsi="Calibri" w:cstheme="minorBidi"/>
          <w:sz w:val="22"/>
          <w:szCs w:val="22"/>
        </w:rPr>
        <w:t xml:space="preserve"> </w:t>
      </w:r>
      <w:r>
        <w:rPr>
          <w:rFonts w:ascii="Calibri" w:eastAsiaTheme="minorHAnsi" w:hAnsi="Calibri" w:cstheme="minorBidi"/>
          <w:sz w:val="22"/>
          <w:szCs w:val="22"/>
        </w:rPr>
        <w:t xml:space="preserve">e </w:t>
      </w:r>
      <w:r w:rsidR="00173AF9">
        <w:rPr>
          <w:rFonts w:ascii="Calibri" w:eastAsiaTheme="minorHAnsi" w:hAnsi="Calibri" w:cstheme="minorBidi"/>
          <w:sz w:val="22"/>
          <w:szCs w:val="22"/>
        </w:rPr>
        <w:t xml:space="preserve">secretário de planejamento </w:t>
      </w:r>
      <w:r>
        <w:rPr>
          <w:rFonts w:ascii="Calibri" w:eastAsiaTheme="minorHAnsi" w:hAnsi="Calibri" w:cstheme="minorBidi"/>
          <w:sz w:val="22"/>
          <w:szCs w:val="22"/>
        </w:rPr>
        <w:t xml:space="preserve">de </w:t>
      </w:r>
      <w:r w:rsidR="00173AF9">
        <w:rPr>
          <w:rFonts w:ascii="Calibri" w:eastAsiaTheme="minorHAnsi" w:hAnsi="Calibri" w:cstheme="minorBidi"/>
          <w:sz w:val="22"/>
          <w:szCs w:val="22"/>
        </w:rPr>
        <w:t>G</w:t>
      </w:r>
      <w:r>
        <w:rPr>
          <w:rFonts w:ascii="Calibri" w:eastAsiaTheme="minorHAnsi" w:hAnsi="Calibri" w:cstheme="minorBidi"/>
          <w:sz w:val="22"/>
          <w:szCs w:val="22"/>
        </w:rPr>
        <w:t>ramado</w:t>
      </w:r>
      <w:r w:rsidR="003A40A1">
        <w:rPr>
          <w:rFonts w:ascii="Calibri" w:eastAsiaTheme="minorHAnsi" w:hAnsi="Calibri" w:cstheme="minorBidi"/>
          <w:sz w:val="22"/>
          <w:szCs w:val="22"/>
        </w:rPr>
        <w:t>. Salienta que o vice-presidente Cabral também irá participar do evento.</w:t>
      </w:r>
    </w:p>
    <w:p w:rsidR="001C52C5" w:rsidRDefault="001C52C5" w:rsidP="00BF289C">
      <w:pPr>
        <w:numPr>
          <w:ilvl w:val="1"/>
          <w:numId w:val="4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sz w:val="22"/>
          <w:szCs w:val="22"/>
        </w:rPr>
        <w:t xml:space="preserve">       </w:t>
      </w:r>
      <w:r w:rsidRPr="00173AF9">
        <w:rPr>
          <w:rFonts w:ascii="Calibri" w:eastAsiaTheme="minorHAnsi" w:hAnsi="Calibri" w:cstheme="minorBidi"/>
          <w:b/>
          <w:sz w:val="22"/>
          <w:szCs w:val="22"/>
        </w:rPr>
        <w:t>Relato Presidente Antônio Luciano Guimarães sobre a evolução do CAU/CE, desde sua fundação até a atualidade;</w:t>
      </w:r>
    </w:p>
    <w:p w:rsidR="00173AF9" w:rsidRDefault="00DA5507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O Presidente do CAU/CE saúda os presentes e agradece pelo convite</w:t>
      </w:r>
      <w:r w:rsidR="003A40A1">
        <w:rPr>
          <w:rFonts w:ascii="Calibri" w:eastAsiaTheme="minorHAnsi" w:hAnsi="Calibri" w:cstheme="minorBidi"/>
          <w:sz w:val="22"/>
          <w:szCs w:val="22"/>
        </w:rPr>
        <w:t xml:space="preserve"> em participar da sessão plenária do CAU/RS</w:t>
      </w:r>
      <w:r>
        <w:rPr>
          <w:rFonts w:ascii="Calibri" w:eastAsiaTheme="minorHAnsi" w:hAnsi="Calibri" w:cstheme="minorBidi"/>
          <w:sz w:val="22"/>
          <w:szCs w:val="22"/>
        </w:rPr>
        <w:t>, salienta que teve diversos colegas com quem conviveu</w:t>
      </w:r>
      <w:r w:rsidR="00AC30FA">
        <w:rPr>
          <w:rFonts w:ascii="Calibri" w:eastAsiaTheme="minorHAnsi" w:hAnsi="Calibri" w:cstheme="minorBidi"/>
          <w:sz w:val="22"/>
          <w:szCs w:val="22"/>
        </w:rPr>
        <w:t xml:space="preserve"> enquanto buscavam a criação do Conselho de Arquitetura e Urbanismo</w:t>
      </w:r>
      <w:r>
        <w:rPr>
          <w:rFonts w:ascii="Calibri" w:eastAsiaTheme="minorHAnsi" w:hAnsi="Calibri" w:cstheme="minorBidi"/>
          <w:sz w:val="22"/>
          <w:szCs w:val="22"/>
        </w:rPr>
        <w:t xml:space="preserve">. </w:t>
      </w:r>
    </w:p>
    <w:p w:rsidR="00DA5507" w:rsidRDefault="00DA5507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Relata que </w:t>
      </w:r>
      <w:r w:rsidR="00AC30FA">
        <w:rPr>
          <w:rFonts w:ascii="Calibri" w:eastAsiaTheme="minorHAnsi" w:hAnsi="Calibri" w:cstheme="minorBidi"/>
          <w:sz w:val="22"/>
          <w:szCs w:val="22"/>
        </w:rPr>
        <w:t>n</w:t>
      </w:r>
      <w:r>
        <w:rPr>
          <w:rFonts w:ascii="Calibri" w:eastAsiaTheme="minorHAnsi" w:hAnsi="Calibri" w:cstheme="minorBidi"/>
          <w:sz w:val="22"/>
          <w:szCs w:val="22"/>
        </w:rPr>
        <w:t xml:space="preserve">o </w:t>
      </w:r>
      <w:r w:rsidR="00AC30FA">
        <w:rPr>
          <w:rFonts w:ascii="Calibri" w:eastAsiaTheme="minorHAnsi" w:hAnsi="Calibri" w:cstheme="minorBidi"/>
          <w:sz w:val="22"/>
          <w:szCs w:val="22"/>
        </w:rPr>
        <w:t>C</w:t>
      </w:r>
      <w:r>
        <w:rPr>
          <w:rFonts w:ascii="Calibri" w:eastAsiaTheme="minorHAnsi" w:hAnsi="Calibri" w:cstheme="minorBidi"/>
          <w:sz w:val="22"/>
          <w:szCs w:val="22"/>
        </w:rPr>
        <w:t xml:space="preserve">eará </w:t>
      </w:r>
      <w:r w:rsidR="00AC30FA">
        <w:rPr>
          <w:rFonts w:ascii="Calibri" w:eastAsiaTheme="minorHAnsi" w:hAnsi="Calibri" w:cstheme="minorBidi"/>
          <w:sz w:val="22"/>
          <w:szCs w:val="22"/>
        </w:rPr>
        <w:t>97</w:t>
      </w:r>
      <w:r>
        <w:rPr>
          <w:rFonts w:ascii="Calibri" w:eastAsiaTheme="minorHAnsi" w:hAnsi="Calibri" w:cstheme="minorBidi"/>
          <w:sz w:val="22"/>
          <w:szCs w:val="22"/>
        </w:rPr>
        <w:t xml:space="preserve">% dos arquitetos </w:t>
      </w:r>
      <w:r w:rsidR="00AC30FA">
        <w:rPr>
          <w:rFonts w:ascii="Calibri" w:eastAsiaTheme="minorHAnsi" w:hAnsi="Calibri" w:cstheme="minorBidi"/>
          <w:sz w:val="22"/>
          <w:szCs w:val="22"/>
        </w:rPr>
        <w:t xml:space="preserve">e urbanistas do estado </w:t>
      </w:r>
      <w:r>
        <w:rPr>
          <w:rFonts w:ascii="Calibri" w:eastAsiaTheme="minorHAnsi" w:hAnsi="Calibri" w:cstheme="minorBidi"/>
          <w:sz w:val="22"/>
          <w:szCs w:val="22"/>
        </w:rPr>
        <w:t xml:space="preserve">estão concentrados na região metropolitana, </w:t>
      </w:r>
      <w:r w:rsidR="00AC30FA">
        <w:rPr>
          <w:rFonts w:ascii="Calibri" w:eastAsiaTheme="minorHAnsi" w:hAnsi="Calibri" w:cstheme="minorBidi"/>
          <w:sz w:val="22"/>
          <w:szCs w:val="22"/>
        </w:rPr>
        <w:t xml:space="preserve">e destes, </w:t>
      </w:r>
      <w:r>
        <w:rPr>
          <w:rFonts w:ascii="Calibri" w:eastAsiaTheme="minorHAnsi" w:hAnsi="Calibri" w:cstheme="minorBidi"/>
          <w:sz w:val="22"/>
          <w:szCs w:val="22"/>
        </w:rPr>
        <w:t xml:space="preserve">90% deles em </w:t>
      </w:r>
      <w:r w:rsidR="00AC30FA">
        <w:rPr>
          <w:rFonts w:ascii="Calibri" w:eastAsiaTheme="minorHAnsi" w:hAnsi="Calibri" w:cstheme="minorBidi"/>
          <w:sz w:val="22"/>
          <w:szCs w:val="22"/>
        </w:rPr>
        <w:t>F</w:t>
      </w:r>
      <w:r>
        <w:rPr>
          <w:rFonts w:ascii="Calibri" w:eastAsiaTheme="minorHAnsi" w:hAnsi="Calibri" w:cstheme="minorBidi"/>
          <w:sz w:val="22"/>
          <w:szCs w:val="22"/>
        </w:rPr>
        <w:t>ortaleza</w:t>
      </w:r>
      <w:r w:rsidR="00AC30FA">
        <w:rPr>
          <w:rFonts w:ascii="Calibri" w:eastAsiaTheme="minorHAnsi" w:hAnsi="Calibri" w:cstheme="minorBidi"/>
          <w:sz w:val="22"/>
          <w:szCs w:val="22"/>
        </w:rPr>
        <w:t xml:space="preserve">, salienta que estão </w:t>
      </w:r>
      <w:r>
        <w:rPr>
          <w:rFonts w:ascii="Calibri" w:eastAsiaTheme="minorHAnsi" w:hAnsi="Calibri" w:cstheme="minorBidi"/>
          <w:sz w:val="22"/>
          <w:szCs w:val="22"/>
        </w:rPr>
        <w:t xml:space="preserve">discutindo nas escolas sobre uma </w:t>
      </w:r>
      <w:r w:rsidR="00AC30FA">
        <w:rPr>
          <w:rFonts w:ascii="Calibri" w:eastAsiaTheme="minorHAnsi" w:hAnsi="Calibri" w:cstheme="minorBidi"/>
          <w:sz w:val="22"/>
          <w:szCs w:val="22"/>
        </w:rPr>
        <w:t>forma de possibilitar trabalhos</w:t>
      </w:r>
      <w:r>
        <w:rPr>
          <w:rFonts w:ascii="Calibri" w:eastAsiaTheme="minorHAnsi" w:hAnsi="Calibri" w:cstheme="minorBidi"/>
          <w:sz w:val="22"/>
          <w:szCs w:val="22"/>
        </w:rPr>
        <w:t xml:space="preserve"> </w:t>
      </w:r>
      <w:r w:rsidR="00AC30FA">
        <w:rPr>
          <w:rFonts w:ascii="Calibri" w:eastAsiaTheme="minorHAnsi" w:hAnsi="Calibri" w:cstheme="minorBidi"/>
          <w:sz w:val="22"/>
          <w:szCs w:val="22"/>
        </w:rPr>
        <w:t xml:space="preserve">no interior, vinculados às </w:t>
      </w:r>
      <w:r w:rsidR="003711D5">
        <w:rPr>
          <w:rFonts w:ascii="Calibri" w:eastAsiaTheme="minorHAnsi" w:hAnsi="Calibri" w:cstheme="minorBidi"/>
          <w:sz w:val="22"/>
          <w:szCs w:val="22"/>
        </w:rPr>
        <w:t>universidades e que a</w:t>
      </w:r>
      <w:r>
        <w:rPr>
          <w:rFonts w:ascii="Calibri" w:eastAsiaTheme="minorHAnsi" w:hAnsi="Calibri" w:cstheme="minorBidi"/>
          <w:sz w:val="22"/>
          <w:szCs w:val="22"/>
        </w:rPr>
        <w:t xml:space="preserve">s cidades </w:t>
      </w:r>
      <w:r w:rsidR="003711D5">
        <w:rPr>
          <w:rFonts w:ascii="Calibri" w:eastAsiaTheme="minorHAnsi" w:hAnsi="Calibri" w:cstheme="minorBidi"/>
          <w:sz w:val="22"/>
          <w:szCs w:val="22"/>
        </w:rPr>
        <w:t xml:space="preserve">que </w:t>
      </w:r>
      <w:r>
        <w:rPr>
          <w:rFonts w:ascii="Calibri" w:eastAsiaTheme="minorHAnsi" w:hAnsi="Calibri" w:cstheme="minorBidi"/>
          <w:sz w:val="22"/>
          <w:szCs w:val="22"/>
        </w:rPr>
        <w:t xml:space="preserve">possuem </w:t>
      </w:r>
      <w:r w:rsidR="003711D5">
        <w:rPr>
          <w:rFonts w:ascii="Calibri" w:eastAsiaTheme="minorHAnsi" w:hAnsi="Calibri" w:cstheme="minorBidi"/>
          <w:sz w:val="22"/>
          <w:szCs w:val="22"/>
        </w:rPr>
        <w:t>mais capacidade de trabalho e estabilidade aos profissionais, além da capital, são S</w:t>
      </w:r>
      <w:r>
        <w:rPr>
          <w:rFonts w:ascii="Calibri" w:eastAsiaTheme="minorHAnsi" w:hAnsi="Calibri" w:cstheme="minorBidi"/>
          <w:sz w:val="22"/>
          <w:szCs w:val="22"/>
        </w:rPr>
        <w:t xml:space="preserve">obral e </w:t>
      </w:r>
      <w:r w:rsidR="00210C67">
        <w:rPr>
          <w:rFonts w:ascii="Calibri" w:eastAsiaTheme="minorHAnsi" w:hAnsi="Calibri" w:cstheme="minorBidi"/>
          <w:sz w:val="22"/>
          <w:szCs w:val="22"/>
        </w:rPr>
        <w:t>Cariri</w:t>
      </w:r>
      <w:r>
        <w:rPr>
          <w:rFonts w:ascii="Calibri" w:eastAsiaTheme="minorHAnsi" w:hAnsi="Calibri" w:cstheme="minorBidi"/>
          <w:sz w:val="22"/>
          <w:szCs w:val="22"/>
        </w:rPr>
        <w:t xml:space="preserve">. </w:t>
      </w:r>
    </w:p>
    <w:p w:rsidR="003711D5" w:rsidRDefault="003711D5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Presidente Luciano comenta que o </w:t>
      </w:r>
      <w:r w:rsidR="00DA5507">
        <w:rPr>
          <w:rFonts w:ascii="Calibri" w:eastAsiaTheme="minorHAnsi" w:hAnsi="Calibri" w:cstheme="minorBidi"/>
          <w:sz w:val="22"/>
          <w:szCs w:val="22"/>
        </w:rPr>
        <w:t>CAU/CE trabalha com uma equipe pequena</w:t>
      </w:r>
      <w:r>
        <w:rPr>
          <w:rFonts w:ascii="Calibri" w:eastAsiaTheme="minorHAnsi" w:hAnsi="Calibri" w:cstheme="minorBidi"/>
          <w:sz w:val="22"/>
          <w:szCs w:val="22"/>
        </w:rPr>
        <w:t xml:space="preserve"> e </w:t>
      </w:r>
      <w:r w:rsidR="00DA5507">
        <w:rPr>
          <w:rFonts w:ascii="Calibri" w:eastAsiaTheme="minorHAnsi" w:hAnsi="Calibri" w:cstheme="minorBidi"/>
          <w:sz w:val="22"/>
          <w:szCs w:val="22"/>
        </w:rPr>
        <w:t xml:space="preserve">faz parte do </w:t>
      </w:r>
      <w:r>
        <w:rPr>
          <w:rFonts w:ascii="Calibri" w:eastAsiaTheme="minorHAnsi" w:hAnsi="Calibri" w:cstheme="minorBidi"/>
          <w:sz w:val="22"/>
          <w:szCs w:val="22"/>
        </w:rPr>
        <w:t>CAU</w:t>
      </w:r>
      <w:r w:rsidR="00DA5507">
        <w:rPr>
          <w:rFonts w:ascii="Calibri" w:eastAsiaTheme="minorHAnsi" w:hAnsi="Calibri" w:cstheme="minorBidi"/>
          <w:sz w:val="22"/>
          <w:szCs w:val="22"/>
        </w:rPr>
        <w:t xml:space="preserve"> </w:t>
      </w:r>
      <w:r>
        <w:rPr>
          <w:rFonts w:ascii="Calibri" w:eastAsiaTheme="minorHAnsi" w:hAnsi="Calibri" w:cstheme="minorBidi"/>
          <w:sz w:val="22"/>
          <w:szCs w:val="22"/>
        </w:rPr>
        <w:t>B</w:t>
      </w:r>
      <w:r w:rsidR="00DA5507">
        <w:rPr>
          <w:rFonts w:ascii="Calibri" w:eastAsiaTheme="minorHAnsi" w:hAnsi="Calibri" w:cstheme="minorBidi"/>
          <w:sz w:val="22"/>
          <w:szCs w:val="22"/>
        </w:rPr>
        <w:t>ásico</w:t>
      </w:r>
      <w:r>
        <w:rPr>
          <w:rFonts w:ascii="Calibri" w:eastAsiaTheme="minorHAnsi" w:hAnsi="Calibri" w:cstheme="minorBidi"/>
          <w:sz w:val="22"/>
          <w:szCs w:val="22"/>
        </w:rPr>
        <w:t xml:space="preserve"> e que com muito trabalho as demandas estão acontecendo. Entende que o fato de o Conselho ter iniciado suas atividades no Brasil e desde então poder contar com um sistema informatizado – SICCAU – é muito significativo para o sucesso e o bom andamento dos trabalhos. Existem problemas, porém esta conquista é importante e deve ser lembrada que iniciou em 2011 com a percepção do que o CAU pretende. </w:t>
      </w:r>
    </w:p>
    <w:p w:rsidR="003711D5" w:rsidRDefault="003711D5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Comenta que existem CAU/UF de todos os tamanhos e que a Lei 12378 determina que o profissional de Arquitetura e Urbanismo </w:t>
      </w:r>
      <w:proofErr w:type="gramStart"/>
      <w:r>
        <w:rPr>
          <w:rFonts w:ascii="Calibri" w:eastAsiaTheme="minorHAnsi" w:hAnsi="Calibri" w:cstheme="minorBidi"/>
          <w:sz w:val="22"/>
          <w:szCs w:val="22"/>
        </w:rPr>
        <w:t>pode</w:t>
      </w:r>
      <w:proofErr w:type="gramEnd"/>
      <w:r>
        <w:rPr>
          <w:rFonts w:ascii="Calibri" w:eastAsiaTheme="minorHAnsi" w:hAnsi="Calibri" w:cstheme="minorBidi"/>
          <w:sz w:val="22"/>
          <w:szCs w:val="22"/>
        </w:rPr>
        <w:t xml:space="preserve"> atuar em qualquer estado do Brasil, o que facilita a vida do profissional. </w:t>
      </w:r>
    </w:p>
    <w:p w:rsidR="00467514" w:rsidRDefault="003711D5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Relata que o gerente técnico do CAU/CE tem 05 anos de formado e tem acumulado experiência e conhecimento</w:t>
      </w:r>
      <w:r w:rsidR="00C66A18">
        <w:rPr>
          <w:rFonts w:ascii="Calibri" w:eastAsiaTheme="minorHAnsi" w:hAnsi="Calibri" w:cstheme="minorBidi"/>
          <w:sz w:val="22"/>
          <w:szCs w:val="22"/>
        </w:rPr>
        <w:t xml:space="preserve"> com o trabalho realizado. </w:t>
      </w:r>
    </w:p>
    <w:p w:rsidR="00467514" w:rsidRDefault="00445101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Conselheiro </w:t>
      </w:r>
      <w:r w:rsidR="00467514">
        <w:rPr>
          <w:rFonts w:ascii="Calibri" w:eastAsiaTheme="minorHAnsi" w:hAnsi="Calibri" w:cstheme="minorBidi"/>
          <w:sz w:val="22"/>
          <w:szCs w:val="22"/>
        </w:rPr>
        <w:t>A</w:t>
      </w:r>
      <w:r>
        <w:rPr>
          <w:rFonts w:ascii="Calibri" w:eastAsiaTheme="minorHAnsi" w:hAnsi="Calibri" w:cstheme="minorBidi"/>
          <w:sz w:val="22"/>
          <w:szCs w:val="22"/>
        </w:rPr>
        <w:t xml:space="preserve">lvino questiona </w:t>
      </w:r>
      <w:r w:rsidR="00A60B16">
        <w:rPr>
          <w:rFonts w:ascii="Calibri" w:eastAsiaTheme="minorHAnsi" w:hAnsi="Calibri" w:cstheme="minorBidi"/>
          <w:sz w:val="22"/>
          <w:szCs w:val="22"/>
        </w:rPr>
        <w:t>sobre o funcionamento da</w:t>
      </w:r>
      <w:r w:rsidR="00467514">
        <w:rPr>
          <w:rFonts w:ascii="Calibri" w:eastAsiaTheme="minorHAnsi" w:hAnsi="Calibri" w:cstheme="minorBidi"/>
          <w:sz w:val="22"/>
          <w:szCs w:val="22"/>
        </w:rPr>
        <w:t xml:space="preserve"> fiscalização no C</w:t>
      </w:r>
      <w:r>
        <w:rPr>
          <w:rFonts w:ascii="Calibri" w:eastAsiaTheme="minorHAnsi" w:hAnsi="Calibri" w:cstheme="minorBidi"/>
          <w:sz w:val="22"/>
          <w:szCs w:val="22"/>
        </w:rPr>
        <w:t>ear</w:t>
      </w:r>
      <w:r w:rsidR="00467514">
        <w:rPr>
          <w:rFonts w:ascii="Calibri" w:eastAsiaTheme="minorHAnsi" w:hAnsi="Calibri" w:cstheme="minorBidi"/>
          <w:sz w:val="22"/>
          <w:szCs w:val="22"/>
        </w:rPr>
        <w:t>á</w:t>
      </w:r>
      <w:r>
        <w:rPr>
          <w:rFonts w:ascii="Calibri" w:eastAsiaTheme="minorHAnsi" w:hAnsi="Calibri" w:cstheme="minorBidi"/>
          <w:sz w:val="22"/>
          <w:szCs w:val="22"/>
        </w:rPr>
        <w:t xml:space="preserve">. </w:t>
      </w:r>
    </w:p>
    <w:p w:rsidR="00467514" w:rsidRDefault="00467514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O Presidente Luciano e</w:t>
      </w:r>
      <w:r w:rsidRPr="00467514">
        <w:rPr>
          <w:rFonts w:ascii="Calibri" w:eastAsiaTheme="minorHAnsi" w:hAnsi="Calibri" w:cstheme="minorBidi"/>
          <w:sz w:val="22"/>
          <w:szCs w:val="22"/>
        </w:rPr>
        <w:t>ntende que a fiscalização por parte do conselho, é necessária, porém g</w:t>
      </w:r>
      <w:r>
        <w:rPr>
          <w:rFonts w:ascii="Calibri" w:eastAsiaTheme="minorHAnsi" w:hAnsi="Calibri" w:cstheme="minorBidi"/>
          <w:sz w:val="22"/>
          <w:szCs w:val="22"/>
        </w:rPr>
        <w:t xml:space="preserve">era altos custos, para execução e 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informa que </w:t>
      </w:r>
      <w:r>
        <w:rPr>
          <w:rFonts w:ascii="Calibri" w:eastAsiaTheme="minorHAnsi" w:hAnsi="Calibri" w:cstheme="minorBidi"/>
          <w:sz w:val="22"/>
          <w:szCs w:val="22"/>
        </w:rPr>
        <w:t xml:space="preserve">o CAU/CE 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está </w:t>
      </w:r>
      <w:r>
        <w:rPr>
          <w:rFonts w:ascii="Calibri" w:eastAsiaTheme="minorHAnsi" w:hAnsi="Calibri" w:cstheme="minorBidi"/>
          <w:sz w:val="22"/>
          <w:szCs w:val="22"/>
        </w:rPr>
        <w:t>desenvolvendo uma maneira de fiscalizar, atentando para o alto custo</w:t>
      </w:r>
      <w:r w:rsidR="00445101">
        <w:rPr>
          <w:rFonts w:ascii="Calibri" w:eastAsiaTheme="minorHAnsi" w:hAnsi="Calibri" w:cstheme="minorBidi"/>
          <w:sz w:val="22"/>
          <w:szCs w:val="22"/>
        </w:rPr>
        <w:t>,</w:t>
      </w:r>
      <w:r>
        <w:rPr>
          <w:rFonts w:ascii="Calibri" w:eastAsiaTheme="minorHAnsi" w:hAnsi="Calibri" w:cstheme="minorBidi"/>
          <w:sz w:val="22"/>
          <w:szCs w:val="22"/>
        </w:rPr>
        <w:t xml:space="preserve"> pois para manter um fiscal, investe-se 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25% </w:t>
      </w:r>
      <w:r>
        <w:rPr>
          <w:rFonts w:ascii="Calibri" w:eastAsiaTheme="minorHAnsi" w:hAnsi="Calibri" w:cstheme="minorBidi"/>
          <w:sz w:val="22"/>
          <w:szCs w:val="22"/>
        </w:rPr>
        <w:t>d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a receita </w:t>
      </w:r>
      <w:r>
        <w:rPr>
          <w:rFonts w:ascii="Calibri" w:eastAsiaTheme="minorHAnsi" w:hAnsi="Calibri" w:cstheme="minorBidi"/>
          <w:sz w:val="22"/>
          <w:szCs w:val="22"/>
        </w:rPr>
        <w:t>do conselho, durante um ano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. </w:t>
      </w:r>
      <w:r>
        <w:rPr>
          <w:rFonts w:ascii="Calibri" w:eastAsiaTheme="minorHAnsi" w:hAnsi="Calibri" w:cstheme="minorBidi"/>
          <w:sz w:val="22"/>
          <w:szCs w:val="22"/>
        </w:rPr>
        <w:t>Salienta que estão buscando parcerias com diversas entidades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. </w:t>
      </w:r>
    </w:p>
    <w:p w:rsidR="005E33B0" w:rsidRDefault="00467514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lastRenderedPageBreak/>
        <w:t xml:space="preserve">Comenta que o CAU/CE está </w:t>
      </w:r>
      <w:r w:rsidR="00685F58">
        <w:rPr>
          <w:rFonts w:ascii="Calibri" w:eastAsiaTheme="minorHAnsi" w:hAnsi="Calibri" w:cstheme="minorBidi"/>
          <w:sz w:val="22"/>
          <w:szCs w:val="22"/>
        </w:rPr>
        <w:t xml:space="preserve">encaminhando </w:t>
      </w:r>
      <w:r>
        <w:rPr>
          <w:rFonts w:ascii="Calibri" w:eastAsiaTheme="minorHAnsi" w:hAnsi="Calibri" w:cstheme="minorBidi"/>
          <w:sz w:val="22"/>
          <w:szCs w:val="22"/>
        </w:rPr>
        <w:t xml:space="preserve">parceria com o </w:t>
      </w:r>
      <w:r w:rsidR="00445101">
        <w:rPr>
          <w:rFonts w:ascii="Calibri" w:eastAsiaTheme="minorHAnsi" w:hAnsi="Calibri" w:cstheme="minorBidi"/>
          <w:sz w:val="22"/>
          <w:szCs w:val="22"/>
        </w:rPr>
        <w:t>SECOVI</w:t>
      </w:r>
      <w:r>
        <w:rPr>
          <w:rFonts w:ascii="Calibri" w:eastAsiaTheme="minorHAnsi" w:hAnsi="Calibri" w:cstheme="minorBidi"/>
          <w:sz w:val="22"/>
          <w:szCs w:val="22"/>
        </w:rPr>
        <w:t>-CE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, </w:t>
      </w:r>
      <w:r w:rsidR="00685F58">
        <w:rPr>
          <w:rFonts w:ascii="Calibri" w:eastAsiaTheme="minorHAnsi" w:hAnsi="Calibri" w:cstheme="minorBidi"/>
          <w:sz w:val="22"/>
          <w:szCs w:val="22"/>
        </w:rPr>
        <w:t>para que os síndicos, como responsáveis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 pelo que </w:t>
      </w:r>
      <w:r w:rsidR="00685F58">
        <w:rPr>
          <w:rFonts w:ascii="Calibri" w:eastAsiaTheme="minorHAnsi" w:hAnsi="Calibri" w:cstheme="minorBidi"/>
          <w:sz w:val="22"/>
          <w:szCs w:val="22"/>
        </w:rPr>
        <w:t xml:space="preserve">ocorre </w:t>
      </w:r>
      <w:r w:rsidR="00445101">
        <w:rPr>
          <w:rFonts w:ascii="Calibri" w:eastAsiaTheme="minorHAnsi" w:hAnsi="Calibri" w:cstheme="minorBidi"/>
          <w:sz w:val="22"/>
          <w:szCs w:val="22"/>
        </w:rPr>
        <w:t>no</w:t>
      </w:r>
      <w:r w:rsidR="00185CEC">
        <w:rPr>
          <w:rFonts w:ascii="Calibri" w:eastAsiaTheme="minorHAnsi" w:hAnsi="Calibri" w:cstheme="minorBidi"/>
          <w:sz w:val="22"/>
          <w:szCs w:val="22"/>
        </w:rPr>
        <w:t>s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 edifício</w:t>
      </w:r>
      <w:r w:rsidR="00185CEC">
        <w:rPr>
          <w:rFonts w:ascii="Calibri" w:eastAsiaTheme="minorHAnsi" w:hAnsi="Calibri" w:cstheme="minorBidi"/>
          <w:sz w:val="22"/>
          <w:szCs w:val="22"/>
        </w:rPr>
        <w:t xml:space="preserve">s e condomínios, solicitem aos condôminos que estiverem realizando obras em suas residências, as </w:t>
      </w:r>
      <w:proofErr w:type="spellStart"/>
      <w:r w:rsidR="00185CEC">
        <w:rPr>
          <w:rFonts w:ascii="Calibri" w:eastAsiaTheme="minorHAnsi" w:hAnsi="Calibri" w:cstheme="minorBidi"/>
          <w:sz w:val="22"/>
          <w:szCs w:val="22"/>
        </w:rPr>
        <w:t>RRTs</w:t>
      </w:r>
      <w:proofErr w:type="spellEnd"/>
      <w:r w:rsidR="00185CEC">
        <w:rPr>
          <w:rFonts w:ascii="Calibri" w:eastAsiaTheme="minorHAnsi" w:hAnsi="Calibri" w:cstheme="minorBidi"/>
          <w:sz w:val="22"/>
          <w:szCs w:val="22"/>
        </w:rPr>
        <w:t xml:space="preserve"> das mesmas e na ausência de registro, que informem ao conselho, para que a fiscalização aconteça. </w:t>
      </w:r>
    </w:p>
    <w:p w:rsidR="00445101" w:rsidRPr="00173AF9" w:rsidRDefault="005E33B0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Presidente Luciano </w:t>
      </w:r>
      <w:r w:rsidR="0001350E">
        <w:rPr>
          <w:rFonts w:ascii="Calibri" w:eastAsiaTheme="minorHAnsi" w:hAnsi="Calibri" w:cstheme="minorBidi"/>
          <w:sz w:val="22"/>
          <w:szCs w:val="22"/>
        </w:rPr>
        <w:t>também comenta que o CAU/CE está buscando firmar um convê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nio com a prefeitura de </w:t>
      </w:r>
      <w:r w:rsidR="0001350E">
        <w:rPr>
          <w:rFonts w:ascii="Calibri" w:eastAsiaTheme="minorHAnsi" w:hAnsi="Calibri" w:cstheme="minorBidi"/>
          <w:sz w:val="22"/>
          <w:szCs w:val="22"/>
        </w:rPr>
        <w:t>Sobral</w:t>
      </w:r>
      <w:r w:rsidR="00445101">
        <w:rPr>
          <w:rFonts w:ascii="Calibri" w:eastAsiaTheme="minorHAnsi" w:hAnsi="Calibri" w:cstheme="minorBidi"/>
          <w:sz w:val="22"/>
          <w:szCs w:val="22"/>
        </w:rPr>
        <w:t xml:space="preserve">. </w:t>
      </w:r>
    </w:p>
    <w:p w:rsidR="001C52C5" w:rsidRDefault="001C52C5" w:rsidP="00BF289C">
      <w:pPr>
        <w:numPr>
          <w:ilvl w:val="1"/>
          <w:numId w:val="4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sz w:val="22"/>
          <w:szCs w:val="22"/>
        </w:rPr>
        <w:t xml:space="preserve">       </w:t>
      </w:r>
      <w:r w:rsidRPr="00173AF9">
        <w:rPr>
          <w:rFonts w:ascii="Calibri" w:eastAsiaTheme="minorHAnsi" w:hAnsi="Calibri" w:cstheme="minorBidi"/>
          <w:b/>
          <w:sz w:val="22"/>
          <w:szCs w:val="22"/>
        </w:rPr>
        <w:t>Entrega da Carteira Profissional a Arquiteta e Urba</w:t>
      </w:r>
      <w:r w:rsidR="00287FE4" w:rsidRPr="00173AF9">
        <w:rPr>
          <w:rFonts w:ascii="Calibri" w:eastAsiaTheme="minorHAnsi" w:hAnsi="Calibri" w:cstheme="minorBidi"/>
          <w:b/>
          <w:sz w:val="22"/>
          <w:szCs w:val="22"/>
        </w:rPr>
        <w:t>nista Vera Fabrício Carvalho;</w:t>
      </w:r>
    </w:p>
    <w:p w:rsidR="00332E94" w:rsidRDefault="00332E94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332E94">
        <w:rPr>
          <w:rFonts w:ascii="Calibri" w:eastAsiaTheme="minorHAnsi" w:hAnsi="Calibri" w:cstheme="minorBidi"/>
          <w:sz w:val="22"/>
          <w:szCs w:val="22"/>
        </w:rPr>
        <w:t xml:space="preserve">O Presidente apresenta a </w:t>
      </w:r>
      <w:r>
        <w:rPr>
          <w:rFonts w:ascii="Calibri" w:eastAsiaTheme="minorHAnsi" w:hAnsi="Calibri" w:cstheme="minorBidi"/>
          <w:sz w:val="22"/>
          <w:szCs w:val="22"/>
        </w:rPr>
        <w:t>a</w:t>
      </w:r>
      <w:r w:rsidRPr="00332E94">
        <w:rPr>
          <w:rFonts w:ascii="Calibri" w:eastAsiaTheme="minorHAnsi" w:hAnsi="Calibri" w:cstheme="minorBidi"/>
          <w:sz w:val="22"/>
          <w:szCs w:val="22"/>
        </w:rPr>
        <w:t xml:space="preserve">rquiteta </w:t>
      </w:r>
      <w:r w:rsidR="0001350E">
        <w:rPr>
          <w:rFonts w:ascii="Calibri" w:eastAsiaTheme="minorHAnsi" w:hAnsi="Calibri" w:cstheme="minorBidi"/>
          <w:sz w:val="22"/>
          <w:szCs w:val="22"/>
        </w:rPr>
        <w:t>V</w:t>
      </w:r>
      <w:r w:rsidRPr="00332E94">
        <w:rPr>
          <w:rFonts w:ascii="Calibri" w:eastAsiaTheme="minorHAnsi" w:hAnsi="Calibri" w:cstheme="minorBidi"/>
          <w:sz w:val="22"/>
          <w:szCs w:val="22"/>
        </w:rPr>
        <w:t>era</w:t>
      </w:r>
      <w:r w:rsidR="0001350E">
        <w:rPr>
          <w:rFonts w:ascii="Calibri" w:eastAsiaTheme="minorHAnsi" w:hAnsi="Calibri" w:cstheme="minorBidi"/>
          <w:sz w:val="22"/>
          <w:szCs w:val="22"/>
        </w:rPr>
        <w:t xml:space="preserve"> Fabrício</w:t>
      </w:r>
      <w:r w:rsidRPr="00332E94">
        <w:rPr>
          <w:rFonts w:ascii="Calibri" w:eastAsiaTheme="minorHAnsi" w:hAnsi="Calibri" w:cstheme="minorBidi"/>
          <w:sz w:val="22"/>
          <w:szCs w:val="22"/>
        </w:rPr>
        <w:t xml:space="preserve">, </w:t>
      </w:r>
      <w:r w:rsidR="0001350E">
        <w:rPr>
          <w:rFonts w:ascii="Calibri" w:eastAsiaTheme="minorHAnsi" w:hAnsi="Calibri" w:cstheme="minorBidi"/>
          <w:sz w:val="22"/>
          <w:szCs w:val="22"/>
        </w:rPr>
        <w:t xml:space="preserve">que é hoje a </w:t>
      </w:r>
      <w:r w:rsidRPr="00332E94">
        <w:rPr>
          <w:rFonts w:ascii="Calibri" w:eastAsiaTheme="minorHAnsi" w:hAnsi="Calibri" w:cstheme="minorBidi"/>
          <w:sz w:val="22"/>
          <w:szCs w:val="22"/>
        </w:rPr>
        <w:t>profissional mais antiga</w:t>
      </w:r>
      <w:r>
        <w:rPr>
          <w:rFonts w:ascii="Calibri" w:eastAsiaTheme="minorHAnsi" w:hAnsi="Calibri" w:cstheme="minorBidi"/>
          <w:sz w:val="22"/>
          <w:szCs w:val="22"/>
        </w:rPr>
        <w:t xml:space="preserve"> </w:t>
      </w:r>
      <w:r w:rsidR="0001350E">
        <w:rPr>
          <w:rFonts w:ascii="Calibri" w:eastAsiaTheme="minorHAnsi" w:hAnsi="Calibri" w:cstheme="minorBidi"/>
          <w:sz w:val="22"/>
          <w:szCs w:val="22"/>
        </w:rPr>
        <w:t>em atividade</w:t>
      </w:r>
      <w:r>
        <w:rPr>
          <w:rFonts w:ascii="Calibri" w:eastAsiaTheme="minorHAnsi" w:hAnsi="Calibri" w:cstheme="minorBidi"/>
          <w:sz w:val="22"/>
          <w:szCs w:val="22"/>
        </w:rPr>
        <w:t xml:space="preserve">, </w:t>
      </w:r>
      <w:r w:rsidR="00A35A4B">
        <w:rPr>
          <w:rFonts w:ascii="Calibri" w:eastAsiaTheme="minorHAnsi" w:hAnsi="Calibri" w:cstheme="minorBidi"/>
          <w:sz w:val="22"/>
          <w:szCs w:val="22"/>
        </w:rPr>
        <w:t xml:space="preserve">sendo </w:t>
      </w:r>
      <w:r w:rsidR="00A35A4B" w:rsidRPr="00A35A4B">
        <w:rPr>
          <w:rFonts w:ascii="Calibri" w:eastAsiaTheme="minorHAnsi" w:hAnsi="Calibri" w:cstheme="minorBidi"/>
          <w:sz w:val="22"/>
          <w:szCs w:val="22"/>
        </w:rPr>
        <w:t>o regi</w:t>
      </w:r>
      <w:r w:rsidR="00A35A4B">
        <w:rPr>
          <w:rFonts w:ascii="Calibri" w:eastAsiaTheme="minorHAnsi" w:hAnsi="Calibri" w:cstheme="minorBidi"/>
          <w:sz w:val="22"/>
          <w:szCs w:val="22"/>
        </w:rPr>
        <w:t xml:space="preserve">stro de nº 12 em todo o Brasil e entregou </w:t>
      </w:r>
      <w:r w:rsidR="00A35A4B" w:rsidRPr="00A35A4B">
        <w:rPr>
          <w:rFonts w:ascii="Calibri" w:eastAsiaTheme="minorHAnsi" w:hAnsi="Calibri" w:cstheme="minorBidi"/>
          <w:sz w:val="22"/>
          <w:szCs w:val="22"/>
        </w:rPr>
        <w:t>sua carteira com o novo registro profissional. Aos 84 anos, ela continua na ativa e tem escritório no bairro Auxiliadora, em Porto Alegre. Natural do Rio de Janeiro</w:t>
      </w:r>
      <w:proofErr w:type="gramStart"/>
      <w:r w:rsidR="00A35A4B" w:rsidRPr="00A35A4B">
        <w:rPr>
          <w:rFonts w:ascii="Calibri" w:eastAsiaTheme="minorHAnsi" w:hAnsi="Calibri" w:cstheme="minorBidi"/>
          <w:sz w:val="22"/>
          <w:szCs w:val="22"/>
        </w:rPr>
        <w:t>, veio</w:t>
      </w:r>
      <w:proofErr w:type="gramEnd"/>
      <w:r w:rsidR="00A35A4B" w:rsidRPr="00A35A4B">
        <w:rPr>
          <w:rFonts w:ascii="Calibri" w:eastAsiaTheme="minorHAnsi" w:hAnsi="Calibri" w:cstheme="minorBidi"/>
          <w:sz w:val="22"/>
          <w:szCs w:val="22"/>
        </w:rPr>
        <w:t xml:space="preserve"> para o Rio Grande do Sul ainda na infância. Estudou Arquitetura e Urbanismo no Instituto de Belas Artes da U</w:t>
      </w:r>
      <w:r w:rsidR="00A35A4B">
        <w:rPr>
          <w:rFonts w:ascii="Calibri" w:eastAsiaTheme="minorHAnsi" w:hAnsi="Calibri" w:cstheme="minorBidi"/>
          <w:sz w:val="22"/>
          <w:szCs w:val="22"/>
        </w:rPr>
        <w:t>FRGS e se formou em 1951</w:t>
      </w:r>
      <w:r>
        <w:rPr>
          <w:rFonts w:ascii="Calibri" w:eastAsiaTheme="minorHAnsi" w:hAnsi="Calibri" w:cstheme="minorBidi"/>
          <w:sz w:val="22"/>
          <w:szCs w:val="22"/>
        </w:rPr>
        <w:t>.</w:t>
      </w:r>
    </w:p>
    <w:p w:rsidR="00B429B3" w:rsidRDefault="00332E94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arquiteta </w:t>
      </w:r>
      <w:r w:rsidR="00A35A4B">
        <w:rPr>
          <w:rFonts w:ascii="Calibri" w:eastAsiaTheme="minorHAnsi" w:hAnsi="Calibri" w:cstheme="minorBidi"/>
          <w:sz w:val="22"/>
          <w:szCs w:val="22"/>
        </w:rPr>
        <w:t xml:space="preserve">e urbanista Vera comenta que </w:t>
      </w:r>
      <w:r>
        <w:rPr>
          <w:rFonts w:ascii="Calibri" w:eastAsiaTheme="minorHAnsi" w:hAnsi="Calibri" w:cstheme="minorBidi"/>
          <w:sz w:val="22"/>
          <w:szCs w:val="22"/>
        </w:rPr>
        <w:t xml:space="preserve">quando entrou na faculdade era uma das poucas mulheres estudando arquitetura e hoje há uma grande quantidade de mulheres. </w:t>
      </w:r>
      <w:r w:rsidR="00B429B3">
        <w:rPr>
          <w:rFonts w:ascii="Calibri" w:eastAsiaTheme="minorHAnsi" w:hAnsi="Calibri" w:cstheme="minorBidi"/>
          <w:sz w:val="22"/>
          <w:szCs w:val="22"/>
        </w:rPr>
        <w:t xml:space="preserve">Agradece ao Presidente </w:t>
      </w:r>
      <w:r w:rsidR="00A35A4B">
        <w:rPr>
          <w:rFonts w:ascii="Calibri" w:eastAsiaTheme="minorHAnsi" w:hAnsi="Calibri" w:cstheme="minorBidi"/>
          <w:sz w:val="22"/>
          <w:szCs w:val="22"/>
        </w:rPr>
        <w:t>P</w:t>
      </w:r>
      <w:r w:rsidR="00B429B3">
        <w:rPr>
          <w:rFonts w:ascii="Calibri" w:eastAsiaTheme="minorHAnsi" w:hAnsi="Calibri" w:cstheme="minorBidi"/>
          <w:sz w:val="22"/>
          <w:szCs w:val="22"/>
        </w:rPr>
        <w:t xml:space="preserve">y pela </w:t>
      </w:r>
      <w:r w:rsidR="00A35A4B">
        <w:rPr>
          <w:rFonts w:ascii="Calibri" w:eastAsiaTheme="minorHAnsi" w:hAnsi="Calibri" w:cstheme="minorBidi"/>
          <w:sz w:val="22"/>
          <w:szCs w:val="22"/>
        </w:rPr>
        <w:t>homenagem</w:t>
      </w:r>
      <w:r w:rsidR="00B429B3">
        <w:rPr>
          <w:rFonts w:ascii="Calibri" w:eastAsiaTheme="minorHAnsi" w:hAnsi="Calibri" w:cstheme="minorBidi"/>
          <w:sz w:val="22"/>
          <w:szCs w:val="22"/>
        </w:rPr>
        <w:t>.</w:t>
      </w:r>
    </w:p>
    <w:p w:rsidR="00332E94" w:rsidRDefault="00B429B3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Presidente do CAU/CE comenta que os profissionais </w:t>
      </w:r>
      <w:r w:rsidR="00A35A4B">
        <w:rPr>
          <w:rFonts w:ascii="Calibri" w:eastAsiaTheme="minorHAnsi" w:hAnsi="Calibri" w:cstheme="minorBidi"/>
          <w:sz w:val="22"/>
          <w:szCs w:val="22"/>
        </w:rPr>
        <w:t xml:space="preserve">da arquitetura </w:t>
      </w:r>
      <w:r>
        <w:rPr>
          <w:rFonts w:ascii="Calibri" w:eastAsiaTheme="minorHAnsi" w:hAnsi="Calibri" w:cstheme="minorBidi"/>
          <w:sz w:val="22"/>
          <w:szCs w:val="22"/>
        </w:rPr>
        <w:t xml:space="preserve">devem dedicar-se a obra, a execução dos projetos. Pede para utilizar a foto da arquiteta em suas reuniões, como exemplo de profissional. </w:t>
      </w:r>
    </w:p>
    <w:p w:rsidR="00BF289C" w:rsidRPr="00332E94" w:rsidRDefault="00BF289C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</w:p>
    <w:p w:rsidR="001C52C5" w:rsidRPr="00287FE4" w:rsidRDefault="001C52C5" w:rsidP="00BF289C">
      <w:pPr>
        <w:numPr>
          <w:ilvl w:val="0"/>
          <w:numId w:val="1"/>
        </w:num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Relato do Conselheiro Federal</w:t>
      </w:r>
    </w:p>
    <w:p w:rsidR="001C52C5" w:rsidRDefault="00287FE4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287FE4">
        <w:rPr>
          <w:rFonts w:ascii="Calibri" w:eastAsiaTheme="minorHAnsi" w:hAnsi="Calibri" w:cstheme="minorBidi"/>
          <w:sz w:val="22"/>
          <w:szCs w:val="22"/>
        </w:rPr>
        <w:t xml:space="preserve">A </w:t>
      </w:r>
      <w:r>
        <w:rPr>
          <w:rFonts w:ascii="Calibri" w:eastAsiaTheme="minorHAnsi" w:hAnsi="Calibri" w:cstheme="minorBidi"/>
          <w:sz w:val="22"/>
          <w:szCs w:val="22"/>
        </w:rPr>
        <w:t xml:space="preserve">Conselheira Gislaine relata que participou da plenária do CAU/BR e salienta que </w:t>
      </w:r>
      <w:r w:rsidR="008170F4">
        <w:rPr>
          <w:rFonts w:ascii="Calibri" w:eastAsiaTheme="minorHAnsi" w:hAnsi="Calibri" w:cstheme="minorBidi"/>
          <w:sz w:val="22"/>
          <w:szCs w:val="22"/>
        </w:rPr>
        <w:t>foram apresentados valores de arrecadações brutas dos CAU/UF os quais ela c</w:t>
      </w:r>
      <w:r w:rsidR="00A35A4B">
        <w:rPr>
          <w:rFonts w:ascii="Calibri" w:eastAsiaTheme="minorHAnsi" w:hAnsi="Calibri" w:cstheme="minorBidi"/>
          <w:sz w:val="22"/>
          <w:szCs w:val="22"/>
        </w:rPr>
        <w:t>onsiderou anormais.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 </w:t>
      </w:r>
    </w:p>
    <w:p w:rsidR="008170F4" w:rsidRDefault="00FC64ED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Conselheiro </w:t>
      </w:r>
      <w:proofErr w:type="gramStart"/>
      <w:r>
        <w:rPr>
          <w:rFonts w:ascii="Calibri" w:eastAsiaTheme="minorHAnsi" w:hAnsi="Calibri" w:cstheme="minorBidi"/>
          <w:sz w:val="22"/>
          <w:szCs w:val="22"/>
        </w:rPr>
        <w:t>Sant'Ana</w:t>
      </w:r>
      <w:proofErr w:type="gramEnd"/>
      <w:r>
        <w:rPr>
          <w:rFonts w:ascii="Calibri" w:eastAsiaTheme="minorHAnsi" w:hAnsi="Calibri" w:cstheme="minorBidi"/>
          <w:sz w:val="22"/>
          <w:szCs w:val="22"/>
        </w:rPr>
        <w:t xml:space="preserve"> comenta que a arrecadação bruta do CAU/RS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 possui um nú</w:t>
      </w:r>
      <w:r>
        <w:rPr>
          <w:rFonts w:ascii="Calibri" w:eastAsiaTheme="minorHAnsi" w:hAnsi="Calibri" w:cstheme="minorBidi"/>
          <w:sz w:val="22"/>
          <w:szCs w:val="22"/>
        </w:rPr>
        <w:t xml:space="preserve">mero médio de </w:t>
      </w:r>
      <w:proofErr w:type="spellStart"/>
      <w:r w:rsidR="008170F4">
        <w:rPr>
          <w:rFonts w:ascii="Calibri" w:eastAsiaTheme="minorHAnsi" w:hAnsi="Calibri" w:cstheme="minorBidi"/>
          <w:sz w:val="22"/>
          <w:szCs w:val="22"/>
        </w:rPr>
        <w:t>RRT’s</w:t>
      </w:r>
      <w:proofErr w:type="spellEnd"/>
      <w:r w:rsidR="008170F4">
        <w:rPr>
          <w:rFonts w:ascii="Calibri" w:eastAsiaTheme="minorHAnsi" w:hAnsi="Calibri" w:cstheme="minorBidi"/>
          <w:sz w:val="22"/>
          <w:szCs w:val="22"/>
        </w:rPr>
        <w:t xml:space="preserve"> </w:t>
      </w:r>
      <w:r>
        <w:rPr>
          <w:rFonts w:ascii="Calibri" w:eastAsiaTheme="minorHAnsi" w:hAnsi="Calibri" w:cstheme="minorBidi"/>
          <w:sz w:val="22"/>
          <w:szCs w:val="22"/>
        </w:rPr>
        <w:t xml:space="preserve">similar ao que havia de </w:t>
      </w:r>
      <w:proofErr w:type="spellStart"/>
      <w:r w:rsidR="008170F4">
        <w:rPr>
          <w:rFonts w:ascii="Calibri" w:eastAsiaTheme="minorHAnsi" w:hAnsi="Calibri" w:cstheme="minorBidi"/>
          <w:sz w:val="22"/>
          <w:szCs w:val="22"/>
        </w:rPr>
        <w:t>ART’s</w:t>
      </w:r>
      <w:proofErr w:type="spellEnd"/>
      <w:r w:rsidR="008170F4">
        <w:rPr>
          <w:rFonts w:ascii="Calibri" w:eastAsiaTheme="minorHAnsi" w:hAnsi="Calibri" w:cstheme="minorBidi"/>
          <w:sz w:val="22"/>
          <w:szCs w:val="22"/>
        </w:rPr>
        <w:t xml:space="preserve"> </w:t>
      </w:r>
      <w:r>
        <w:rPr>
          <w:rFonts w:ascii="Calibri" w:eastAsiaTheme="minorHAnsi" w:hAnsi="Calibri" w:cstheme="minorBidi"/>
          <w:sz w:val="22"/>
          <w:szCs w:val="22"/>
        </w:rPr>
        <w:t xml:space="preserve">na </w:t>
      </w:r>
      <w:r w:rsidR="008170F4">
        <w:rPr>
          <w:rFonts w:ascii="Calibri" w:eastAsiaTheme="minorHAnsi" w:hAnsi="Calibri" w:cstheme="minorBidi"/>
          <w:sz w:val="22"/>
          <w:szCs w:val="22"/>
        </w:rPr>
        <w:t>épo</w:t>
      </w:r>
      <w:r>
        <w:rPr>
          <w:rFonts w:ascii="Calibri" w:eastAsiaTheme="minorHAnsi" w:hAnsi="Calibri" w:cstheme="minorBidi"/>
          <w:sz w:val="22"/>
          <w:szCs w:val="22"/>
        </w:rPr>
        <w:t xml:space="preserve">ca do </w:t>
      </w:r>
      <w:r w:rsidR="008170F4">
        <w:rPr>
          <w:rFonts w:ascii="Calibri" w:eastAsiaTheme="minorHAnsi" w:hAnsi="Calibri" w:cstheme="minorBidi"/>
          <w:sz w:val="22"/>
          <w:szCs w:val="22"/>
        </w:rPr>
        <w:t>Crea</w:t>
      </w:r>
      <w:r>
        <w:rPr>
          <w:rFonts w:ascii="Calibri" w:eastAsiaTheme="minorHAnsi" w:hAnsi="Calibri" w:cstheme="minorBidi"/>
          <w:sz w:val="22"/>
          <w:szCs w:val="22"/>
        </w:rPr>
        <w:t xml:space="preserve">. Entende que 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este número deve </w:t>
      </w:r>
      <w:r>
        <w:rPr>
          <w:rFonts w:ascii="Calibri" w:eastAsiaTheme="minorHAnsi" w:hAnsi="Calibri" w:cstheme="minorBidi"/>
          <w:sz w:val="22"/>
          <w:szCs w:val="22"/>
        </w:rPr>
        <w:t>mante</w:t>
      </w:r>
      <w:r w:rsidR="008170F4">
        <w:rPr>
          <w:rFonts w:ascii="Calibri" w:eastAsiaTheme="minorHAnsi" w:hAnsi="Calibri" w:cstheme="minorBidi"/>
          <w:sz w:val="22"/>
          <w:szCs w:val="22"/>
        </w:rPr>
        <w:t>r ou ter um crescimento pequeno e c</w:t>
      </w:r>
      <w:r>
        <w:rPr>
          <w:rFonts w:ascii="Calibri" w:eastAsiaTheme="minorHAnsi" w:hAnsi="Calibri" w:cstheme="minorBidi"/>
          <w:sz w:val="22"/>
          <w:szCs w:val="22"/>
        </w:rPr>
        <w:t xml:space="preserve">onsidera que esta arrecadação depende do perfil de cada profissional e de cada estado. </w:t>
      </w:r>
    </w:p>
    <w:p w:rsidR="008170F4" w:rsidRDefault="008170F4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A Conselheira Gislaine e</w:t>
      </w:r>
      <w:r w:rsidR="00FC64ED">
        <w:rPr>
          <w:rFonts w:ascii="Calibri" w:eastAsiaTheme="minorHAnsi" w:hAnsi="Calibri" w:cstheme="minorBidi"/>
          <w:sz w:val="22"/>
          <w:szCs w:val="22"/>
        </w:rPr>
        <w:t xml:space="preserve">ntende que </w:t>
      </w:r>
      <w:r>
        <w:rPr>
          <w:rFonts w:ascii="Calibri" w:eastAsiaTheme="minorHAnsi" w:hAnsi="Calibri" w:cstheme="minorBidi"/>
          <w:sz w:val="22"/>
          <w:szCs w:val="22"/>
        </w:rPr>
        <w:t xml:space="preserve">este estudo deve ser aprofundado, </w:t>
      </w:r>
      <w:r w:rsidR="00FC64ED">
        <w:rPr>
          <w:rFonts w:ascii="Calibri" w:eastAsiaTheme="minorHAnsi" w:hAnsi="Calibri" w:cstheme="minorBidi"/>
          <w:sz w:val="22"/>
          <w:szCs w:val="22"/>
        </w:rPr>
        <w:t xml:space="preserve">pois considera que há uma disparidade muito grande com relação </w:t>
      </w:r>
      <w:r w:rsidR="00A35A4B">
        <w:rPr>
          <w:rFonts w:ascii="Calibri" w:eastAsiaTheme="minorHAnsi" w:hAnsi="Calibri" w:cstheme="minorBidi"/>
          <w:sz w:val="22"/>
          <w:szCs w:val="22"/>
        </w:rPr>
        <w:t>à</w:t>
      </w:r>
      <w:r w:rsidR="00FC64ED">
        <w:rPr>
          <w:rFonts w:ascii="Calibri" w:eastAsiaTheme="minorHAnsi" w:hAnsi="Calibri" w:cstheme="minorBidi"/>
          <w:sz w:val="22"/>
          <w:szCs w:val="22"/>
        </w:rPr>
        <w:t xml:space="preserve"> arrecadação bruta. </w:t>
      </w:r>
    </w:p>
    <w:p w:rsidR="00FC64ED" w:rsidRDefault="00FC64ED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Conselheiro </w:t>
      </w:r>
      <w:proofErr w:type="spellStart"/>
      <w:r w:rsidR="008170F4">
        <w:rPr>
          <w:rFonts w:ascii="Calibri" w:eastAsiaTheme="minorHAnsi" w:hAnsi="Calibri" w:cstheme="minorBidi"/>
          <w:sz w:val="22"/>
          <w:szCs w:val="22"/>
        </w:rPr>
        <w:t>E</w:t>
      </w:r>
      <w:r>
        <w:rPr>
          <w:rFonts w:ascii="Calibri" w:eastAsiaTheme="minorHAnsi" w:hAnsi="Calibri" w:cstheme="minorBidi"/>
          <w:sz w:val="22"/>
          <w:szCs w:val="22"/>
        </w:rPr>
        <w:t>dnezer</w:t>
      </w:r>
      <w:proofErr w:type="spellEnd"/>
      <w:r>
        <w:rPr>
          <w:rFonts w:ascii="Calibri" w:eastAsiaTheme="minorHAnsi" w:hAnsi="Calibri" w:cstheme="minorBidi"/>
          <w:sz w:val="22"/>
          <w:szCs w:val="22"/>
        </w:rPr>
        <w:t xml:space="preserve"> comenta que o sistema po</w:t>
      </w:r>
      <w:r w:rsidR="008170F4">
        <w:rPr>
          <w:rFonts w:ascii="Calibri" w:eastAsiaTheme="minorHAnsi" w:hAnsi="Calibri" w:cstheme="minorBidi"/>
          <w:sz w:val="22"/>
          <w:szCs w:val="22"/>
        </w:rPr>
        <w:t>d</w:t>
      </w:r>
      <w:r>
        <w:rPr>
          <w:rFonts w:ascii="Calibri" w:eastAsiaTheme="minorHAnsi" w:hAnsi="Calibri" w:cstheme="minorBidi"/>
          <w:sz w:val="22"/>
          <w:szCs w:val="22"/>
        </w:rPr>
        <w:t>e não ser confiável</w:t>
      </w:r>
      <w:r w:rsidR="00A35A4B">
        <w:rPr>
          <w:rFonts w:ascii="Calibri" w:eastAsiaTheme="minorHAnsi" w:hAnsi="Calibri" w:cstheme="minorBidi"/>
          <w:sz w:val="22"/>
          <w:szCs w:val="22"/>
        </w:rPr>
        <w:t xml:space="preserve"> e que </w:t>
      </w:r>
      <w:r w:rsidR="00A35A4B" w:rsidRPr="00A35A4B">
        <w:rPr>
          <w:rFonts w:ascii="Calibri" w:eastAsiaTheme="minorHAnsi" w:hAnsi="Calibri" w:cstheme="minorBidi"/>
          <w:sz w:val="22"/>
          <w:szCs w:val="22"/>
        </w:rPr>
        <w:t xml:space="preserve">deveria apresentar um extrato das solicitações de </w:t>
      </w:r>
      <w:proofErr w:type="spellStart"/>
      <w:r w:rsidR="00A35A4B" w:rsidRPr="00A35A4B">
        <w:rPr>
          <w:rFonts w:ascii="Calibri" w:eastAsiaTheme="minorHAnsi" w:hAnsi="Calibri" w:cstheme="minorBidi"/>
          <w:sz w:val="22"/>
          <w:szCs w:val="22"/>
        </w:rPr>
        <w:t>RRT’s</w:t>
      </w:r>
      <w:proofErr w:type="spellEnd"/>
      <w:r w:rsidR="00A35A4B" w:rsidRPr="00A35A4B">
        <w:rPr>
          <w:rFonts w:ascii="Calibri" w:eastAsiaTheme="minorHAnsi" w:hAnsi="Calibri" w:cstheme="minorBidi"/>
          <w:sz w:val="22"/>
          <w:szCs w:val="22"/>
        </w:rPr>
        <w:t>.</w:t>
      </w:r>
    </w:p>
    <w:p w:rsidR="00FC64ED" w:rsidRDefault="00FC64ED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lastRenderedPageBreak/>
        <w:t xml:space="preserve">O Presidente relata que 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o CAU/RS </w:t>
      </w:r>
      <w:r>
        <w:rPr>
          <w:rFonts w:ascii="Calibri" w:eastAsiaTheme="minorHAnsi" w:hAnsi="Calibri" w:cstheme="minorBidi"/>
          <w:sz w:val="22"/>
          <w:szCs w:val="22"/>
        </w:rPr>
        <w:t>está realiza</w:t>
      </w:r>
      <w:r w:rsidR="008170F4">
        <w:rPr>
          <w:rFonts w:ascii="Calibri" w:eastAsiaTheme="minorHAnsi" w:hAnsi="Calibri" w:cstheme="minorBidi"/>
          <w:sz w:val="22"/>
          <w:szCs w:val="22"/>
        </w:rPr>
        <w:t>n</w:t>
      </w:r>
      <w:r>
        <w:rPr>
          <w:rFonts w:ascii="Calibri" w:eastAsiaTheme="minorHAnsi" w:hAnsi="Calibri" w:cstheme="minorBidi"/>
          <w:sz w:val="22"/>
          <w:szCs w:val="22"/>
        </w:rPr>
        <w:t xml:space="preserve">do um estudo </w:t>
      </w:r>
      <w:r w:rsidR="008170F4">
        <w:rPr>
          <w:rFonts w:ascii="Calibri" w:eastAsiaTheme="minorHAnsi" w:hAnsi="Calibri" w:cstheme="minorBidi"/>
          <w:sz w:val="22"/>
          <w:szCs w:val="22"/>
        </w:rPr>
        <w:t>que compara o n</w:t>
      </w:r>
      <w:r w:rsidR="00A35A4B">
        <w:rPr>
          <w:rFonts w:ascii="Calibri" w:eastAsiaTheme="minorHAnsi" w:hAnsi="Calibri" w:cstheme="minorBidi"/>
          <w:sz w:val="22"/>
          <w:szCs w:val="22"/>
        </w:rPr>
        <w:t>ú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mero de </w:t>
      </w:r>
      <w:proofErr w:type="spellStart"/>
      <w:r>
        <w:rPr>
          <w:rFonts w:ascii="Calibri" w:eastAsiaTheme="minorHAnsi" w:hAnsi="Calibri" w:cstheme="minorBidi"/>
          <w:sz w:val="22"/>
          <w:szCs w:val="22"/>
        </w:rPr>
        <w:t>RR</w:t>
      </w:r>
      <w:r w:rsidR="008170F4">
        <w:rPr>
          <w:rFonts w:ascii="Calibri" w:eastAsiaTheme="minorHAnsi" w:hAnsi="Calibri" w:cstheme="minorBidi"/>
          <w:sz w:val="22"/>
          <w:szCs w:val="22"/>
        </w:rPr>
        <w:t>T’</w:t>
      </w:r>
      <w:r>
        <w:rPr>
          <w:rFonts w:ascii="Calibri" w:eastAsiaTheme="minorHAnsi" w:hAnsi="Calibri" w:cstheme="minorBidi"/>
          <w:sz w:val="22"/>
          <w:szCs w:val="22"/>
        </w:rPr>
        <w:t>s</w:t>
      </w:r>
      <w:proofErr w:type="spellEnd"/>
      <w:r>
        <w:rPr>
          <w:rFonts w:ascii="Calibri" w:eastAsiaTheme="minorHAnsi" w:hAnsi="Calibri" w:cstheme="minorBidi"/>
          <w:sz w:val="22"/>
          <w:szCs w:val="22"/>
        </w:rPr>
        <w:t xml:space="preserve"> e das </w:t>
      </w:r>
      <w:proofErr w:type="spellStart"/>
      <w:r w:rsidR="008170F4">
        <w:rPr>
          <w:rFonts w:ascii="Calibri" w:eastAsiaTheme="minorHAnsi" w:hAnsi="Calibri" w:cstheme="minorBidi"/>
          <w:sz w:val="22"/>
          <w:szCs w:val="22"/>
        </w:rPr>
        <w:t>ART’</w:t>
      </w:r>
      <w:r>
        <w:rPr>
          <w:rFonts w:ascii="Calibri" w:eastAsiaTheme="minorHAnsi" w:hAnsi="Calibri" w:cstheme="minorBidi"/>
          <w:sz w:val="22"/>
          <w:szCs w:val="22"/>
        </w:rPr>
        <w:t>s</w:t>
      </w:r>
      <w:proofErr w:type="spellEnd"/>
      <w:r w:rsidR="008170F4">
        <w:rPr>
          <w:rFonts w:ascii="Calibri" w:eastAsiaTheme="minorHAnsi" w:hAnsi="Calibri" w:cstheme="minorBidi"/>
          <w:sz w:val="22"/>
          <w:szCs w:val="22"/>
        </w:rPr>
        <w:t xml:space="preserve"> nos últimos anos, além do comparativo entre os estados. Salienta que </w:t>
      </w:r>
      <w:r>
        <w:rPr>
          <w:rFonts w:ascii="Calibri" w:eastAsiaTheme="minorHAnsi" w:hAnsi="Calibri" w:cstheme="minorBidi"/>
          <w:sz w:val="22"/>
          <w:szCs w:val="22"/>
        </w:rPr>
        <w:t xml:space="preserve">quando 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este estudo </w:t>
      </w:r>
      <w:r>
        <w:rPr>
          <w:rFonts w:ascii="Calibri" w:eastAsiaTheme="minorHAnsi" w:hAnsi="Calibri" w:cstheme="minorBidi"/>
          <w:sz w:val="22"/>
          <w:szCs w:val="22"/>
        </w:rPr>
        <w:t>estiver finalizado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, </w:t>
      </w:r>
      <w:r>
        <w:rPr>
          <w:rFonts w:ascii="Calibri" w:eastAsiaTheme="minorHAnsi" w:hAnsi="Calibri" w:cstheme="minorBidi"/>
          <w:sz w:val="22"/>
          <w:szCs w:val="22"/>
        </w:rPr>
        <w:t>ser</w:t>
      </w:r>
      <w:r w:rsidR="008170F4">
        <w:rPr>
          <w:rFonts w:ascii="Calibri" w:eastAsiaTheme="minorHAnsi" w:hAnsi="Calibri" w:cstheme="minorBidi"/>
          <w:sz w:val="22"/>
          <w:szCs w:val="22"/>
        </w:rPr>
        <w:t>á</w:t>
      </w:r>
      <w:r>
        <w:rPr>
          <w:rFonts w:ascii="Calibri" w:eastAsiaTheme="minorHAnsi" w:hAnsi="Calibri" w:cstheme="minorBidi"/>
          <w:sz w:val="22"/>
          <w:szCs w:val="22"/>
        </w:rPr>
        <w:t xml:space="preserve"> apresentado ao plenário.</w:t>
      </w:r>
    </w:p>
    <w:p w:rsidR="00FC64ED" w:rsidRDefault="008170F4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Conselheira </w:t>
      </w:r>
      <w:r w:rsidR="00FC64ED">
        <w:rPr>
          <w:rFonts w:ascii="Calibri" w:eastAsiaTheme="minorHAnsi" w:hAnsi="Calibri" w:cstheme="minorBidi"/>
          <w:sz w:val="22"/>
          <w:szCs w:val="22"/>
        </w:rPr>
        <w:t>Gi</w:t>
      </w:r>
      <w:r>
        <w:rPr>
          <w:rFonts w:ascii="Calibri" w:eastAsiaTheme="minorHAnsi" w:hAnsi="Calibri" w:cstheme="minorBidi"/>
          <w:sz w:val="22"/>
          <w:szCs w:val="22"/>
        </w:rPr>
        <w:t>s</w:t>
      </w:r>
      <w:r w:rsidR="00FC64ED">
        <w:rPr>
          <w:rFonts w:ascii="Calibri" w:eastAsiaTheme="minorHAnsi" w:hAnsi="Calibri" w:cstheme="minorBidi"/>
          <w:sz w:val="22"/>
          <w:szCs w:val="22"/>
        </w:rPr>
        <w:t xml:space="preserve">laine </w:t>
      </w:r>
      <w:r>
        <w:rPr>
          <w:rFonts w:ascii="Calibri" w:eastAsiaTheme="minorHAnsi" w:hAnsi="Calibri" w:cstheme="minorBidi"/>
          <w:sz w:val="22"/>
          <w:szCs w:val="22"/>
        </w:rPr>
        <w:t>comenta</w:t>
      </w:r>
      <w:r w:rsidR="00FC64ED">
        <w:rPr>
          <w:rFonts w:ascii="Calibri" w:eastAsiaTheme="minorHAnsi" w:hAnsi="Calibri" w:cstheme="minorBidi"/>
          <w:sz w:val="22"/>
          <w:szCs w:val="22"/>
        </w:rPr>
        <w:t xml:space="preserve"> que o CAU/RS é responsável por 50% da arrecadação da região</w:t>
      </w:r>
      <w:r>
        <w:rPr>
          <w:rFonts w:ascii="Calibri" w:eastAsiaTheme="minorHAnsi" w:hAnsi="Calibri" w:cstheme="minorBidi"/>
          <w:sz w:val="22"/>
          <w:szCs w:val="22"/>
        </w:rPr>
        <w:t xml:space="preserve"> sul do paí</w:t>
      </w:r>
      <w:r w:rsidR="00FC64ED">
        <w:rPr>
          <w:rFonts w:ascii="Calibri" w:eastAsiaTheme="minorHAnsi" w:hAnsi="Calibri" w:cstheme="minorBidi"/>
          <w:sz w:val="22"/>
          <w:szCs w:val="22"/>
        </w:rPr>
        <w:t xml:space="preserve">s. </w:t>
      </w:r>
    </w:p>
    <w:p w:rsidR="00FC64ED" w:rsidRDefault="00FC64ED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Conselheira </w:t>
      </w:r>
      <w:r w:rsidR="008170F4">
        <w:rPr>
          <w:rFonts w:ascii="Calibri" w:eastAsiaTheme="minorHAnsi" w:hAnsi="Calibri" w:cstheme="minorBidi"/>
          <w:sz w:val="22"/>
          <w:szCs w:val="22"/>
        </w:rPr>
        <w:t>N</w:t>
      </w:r>
      <w:r>
        <w:rPr>
          <w:rFonts w:ascii="Calibri" w:eastAsiaTheme="minorHAnsi" w:hAnsi="Calibri" w:cstheme="minorBidi"/>
          <w:sz w:val="22"/>
          <w:szCs w:val="22"/>
        </w:rPr>
        <w:t>ubia questiona se no R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io Grande do </w:t>
      </w:r>
      <w:r>
        <w:rPr>
          <w:rFonts w:ascii="Calibri" w:eastAsiaTheme="minorHAnsi" w:hAnsi="Calibri" w:cstheme="minorBidi"/>
          <w:sz w:val="22"/>
          <w:szCs w:val="22"/>
        </w:rPr>
        <w:t>S</w:t>
      </w:r>
      <w:r w:rsidR="008170F4">
        <w:rPr>
          <w:rFonts w:ascii="Calibri" w:eastAsiaTheme="minorHAnsi" w:hAnsi="Calibri" w:cstheme="minorBidi"/>
          <w:sz w:val="22"/>
          <w:szCs w:val="22"/>
        </w:rPr>
        <w:t>ul</w:t>
      </w:r>
      <w:r>
        <w:rPr>
          <w:rFonts w:ascii="Calibri" w:eastAsiaTheme="minorHAnsi" w:hAnsi="Calibri" w:cstheme="minorBidi"/>
          <w:sz w:val="22"/>
          <w:szCs w:val="22"/>
        </w:rPr>
        <w:t xml:space="preserve"> não houve um decréscimo</w:t>
      </w:r>
      <w:r w:rsidR="008170F4">
        <w:rPr>
          <w:rFonts w:ascii="Calibri" w:eastAsiaTheme="minorHAnsi" w:hAnsi="Calibri" w:cstheme="minorBidi"/>
          <w:sz w:val="22"/>
          <w:szCs w:val="22"/>
        </w:rPr>
        <w:t xml:space="preserve"> em relação ao nú</w:t>
      </w:r>
      <w:r>
        <w:rPr>
          <w:rFonts w:ascii="Calibri" w:eastAsiaTheme="minorHAnsi" w:hAnsi="Calibri" w:cstheme="minorBidi"/>
          <w:sz w:val="22"/>
          <w:szCs w:val="22"/>
        </w:rPr>
        <w:t xml:space="preserve">mero de profissionais, comenta que no interior ela percebe que os profissionais deixam de fazer </w:t>
      </w:r>
      <w:proofErr w:type="spellStart"/>
      <w:r w:rsidR="008170F4">
        <w:rPr>
          <w:rFonts w:ascii="Calibri" w:eastAsiaTheme="minorHAnsi" w:hAnsi="Calibri" w:cstheme="minorBidi"/>
          <w:sz w:val="22"/>
          <w:szCs w:val="22"/>
        </w:rPr>
        <w:t>RRT’s</w:t>
      </w:r>
      <w:proofErr w:type="spellEnd"/>
      <w:r>
        <w:rPr>
          <w:rFonts w:ascii="Calibri" w:eastAsiaTheme="minorHAnsi" w:hAnsi="Calibri" w:cstheme="minorBidi"/>
          <w:sz w:val="22"/>
          <w:szCs w:val="22"/>
        </w:rPr>
        <w:t xml:space="preserve">, pela falta de fiscalização efetiva por parte do CAU/RS. </w:t>
      </w:r>
    </w:p>
    <w:p w:rsidR="00A35A4B" w:rsidRDefault="00975D4F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Conselheira Gislaine comenta que há um grande apelo no CAU/BR quanto </w:t>
      </w:r>
      <w:r w:rsidR="008170F4">
        <w:rPr>
          <w:rFonts w:ascii="Calibri" w:eastAsiaTheme="minorHAnsi" w:hAnsi="Calibri" w:cstheme="minorBidi"/>
          <w:sz w:val="22"/>
          <w:szCs w:val="22"/>
        </w:rPr>
        <w:t>à</w:t>
      </w:r>
      <w:r>
        <w:rPr>
          <w:rFonts w:ascii="Calibri" w:eastAsiaTheme="minorHAnsi" w:hAnsi="Calibri" w:cstheme="minorBidi"/>
          <w:sz w:val="22"/>
          <w:szCs w:val="22"/>
        </w:rPr>
        <w:t xml:space="preserve"> necessidade da fiscalização por parte do</w:t>
      </w:r>
      <w:r w:rsidR="00A35A4B">
        <w:rPr>
          <w:rFonts w:ascii="Calibri" w:eastAsiaTheme="minorHAnsi" w:hAnsi="Calibri" w:cstheme="minorBidi"/>
          <w:sz w:val="22"/>
          <w:szCs w:val="22"/>
        </w:rPr>
        <w:t>s</w:t>
      </w:r>
      <w:r>
        <w:rPr>
          <w:rFonts w:ascii="Calibri" w:eastAsiaTheme="minorHAnsi" w:hAnsi="Calibri" w:cstheme="minorBidi"/>
          <w:sz w:val="22"/>
          <w:szCs w:val="22"/>
        </w:rPr>
        <w:t xml:space="preserve"> CAU/UF. Percebe-se uma dispar</w:t>
      </w:r>
      <w:r w:rsidR="008170F4">
        <w:rPr>
          <w:rFonts w:ascii="Calibri" w:eastAsiaTheme="minorHAnsi" w:hAnsi="Calibri" w:cstheme="minorBidi"/>
          <w:sz w:val="22"/>
          <w:szCs w:val="22"/>
        </w:rPr>
        <w:t>idade muito grande em todo o paí</w:t>
      </w:r>
      <w:r>
        <w:rPr>
          <w:rFonts w:ascii="Calibri" w:eastAsiaTheme="minorHAnsi" w:hAnsi="Calibri" w:cstheme="minorBidi"/>
          <w:sz w:val="22"/>
          <w:szCs w:val="22"/>
        </w:rPr>
        <w:t xml:space="preserve">s e entende que é o reflexo da falta da exigência das </w:t>
      </w:r>
      <w:proofErr w:type="spellStart"/>
      <w:r w:rsidR="008170F4">
        <w:rPr>
          <w:rFonts w:ascii="Calibri" w:eastAsiaTheme="minorHAnsi" w:hAnsi="Calibri" w:cstheme="minorBidi"/>
          <w:sz w:val="22"/>
          <w:szCs w:val="22"/>
        </w:rPr>
        <w:t>RRT’s</w:t>
      </w:r>
      <w:proofErr w:type="spellEnd"/>
      <w:r w:rsidR="008170F4">
        <w:rPr>
          <w:rFonts w:ascii="Calibri" w:eastAsiaTheme="minorHAnsi" w:hAnsi="Calibri" w:cstheme="minorBidi"/>
          <w:sz w:val="22"/>
          <w:szCs w:val="22"/>
        </w:rPr>
        <w:t xml:space="preserve"> em alguns trabalhos</w:t>
      </w:r>
      <w:r>
        <w:rPr>
          <w:rFonts w:ascii="Calibri" w:eastAsiaTheme="minorHAnsi" w:hAnsi="Calibri" w:cstheme="minorBidi"/>
          <w:sz w:val="22"/>
          <w:szCs w:val="22"/>
        </w:rPr>
        <w:t xml:space="preserve">. </w:t>
      </w:r>
      <w:r w:rsidR="00A35A4B">
        <w:rPr>
          <w:rFonts w:ascii="Calibri" w:eastAsiaTheme="minorHAnsi" w:hAnsi="Calibri" w:cstheme="minorBidi"/>
          <w:sz w:val="22"/>
          <w:szCs w:val="22"/>
        </w:rPr>
        <w:t>R</w:t>
      </w:r>
      <w:r w:rsidR="00CA184A">
        <w:rPr>
          <w:rFonts w:ascii="Calibri" w:eastAsiaTheme="minorHAnsi" w:hAnsi="Calibri" w:cstheme="minorBidi"/>
          <w:sz w:val="22"/>
          <w:szCs w:val="22"/>
        </w:rPr>
        <w:t xml:space="preserve">elata </w:t>
      </w:r>
      <w:r w:rsidR="00A35A4B">
        <w:rPr>
          <w:rFonts w:ascii="Calibri" w:eastAsiaTheme="minorHAnsi" w:hAnsi="Calibri" w:cstheme="minorBidi"/>
          <w:sz w:val="22"/>
          <w:szCs w:val="22"/>
        </w:rPr>
        <w:t xml:space="preserve">ainda, </w:t>
      </w:r>
      <w:r w:rsidR="00CA184A">
        <w:rPr>
          <w:rFonts w:ascii="Calibri" w:eastAsiaTheme="minorHAnsi" w:hAnsi="Calibri" w:cstheme="minorBidi"/>
          <w:sz w:val="22"/>
          <w:szCs w:val="22"/>
        </w:rPr>
        <w:t xml:space="preserve">que </w:t>
      </w:r>
      <w:r>
        <w:rPr>
          <w:rFonts w:ascii="Calibri" w:eastAsiaTheme="minorHAnsi" w:hAnsi="Calibri" w:cstheme="minorBidi"/>
          <w:sz w:val="22"/>
          <w:szCs w:val="22"/>
        </w:rPr>
        <w:t xml:space="preserve">no </w:t>
      </w:r>
      <w:r w:rsidR="00CA184A">
        <w:rPr>
          <w:rFonts w:ascii="Calibri" w:eastAsiaTheme="minorHAnsi" w:hAnsi="Calibri" w:cstheme="minorBidi"/>
          <w:sz w:val="22"/>
          <w:szCs w:val="22"/>
        </w:rPr>
        <w:t xml:space="preserve">último </w:t>
      </w:r>
      <w:r>
        <w:rPr>
          <w:rFonts w:ascii="Calibri" w:eastAsiaTheme="minorHAnsi" w:hAnsi="Calibri" w:cstheme="minorBidi"/>
          <w:sz w:val="22"/>
          <w:szCs w:val="22"/>
        </w:rPr>
        <w:t xml:space="preserve">sábado compareceu ao evento do CAU/BR que tratou sobre o Planejamento Estratégico dos </w:t>
      </w:r>
      <w:r w:rsidR="00A35A4B">
        <w:rPr>
          <w:rFonts w:ascii="Calibri" w:eastAsiaTheme="minorHAnsi" w:hAnsi="Calibri" w:cstheme="minorBidi"/>
          <w:sz w:val="22"/>
          <w:szCs w:val="22"/>
        </w:rPr>
        <w:t>CAU/UF</w:t>
      </w:r>
      <w:r>
        <w:rPr>
          <w:rFonts w:ascii="Calibri" w:eastAsiaTheme="minorHAnsi" w:hAnsi="Calibri" w:cstheme="minorBidi"/>
          <w:sz w:val="22"/>
          <w:szCs w:val="22"/>
        </w:rPr>
        <w:t xml:space="preserve">, </w:t>
      </w:r>
      <w:r w:rsidR="00A35A4B">
        <w:rPr>
          <w:rFonts w:ascii="Calibri" w:eastAsiaTheme="minorHAnsi" w:hAnsi="Calibri" w:cstheme="minorBidi"/>
          <w:sz w:val="22"/>
          <w:szCs w:val="22"/>
        </w:rPr>
        <w:t xml:space="preserve">onde foram estipuladas metas para </w:t>
      </w:r>
      <w:r>
        <w:rPr>
          <w:rFonts w:ascii="Calibri" w:eastAsiaTheme="minorHAnsi" w:hAnsi="Calibri" w:cstheme="minorBidi"/>
          <w:sz w:val="22"/>
          <w:szCs w:val="22"/>
        </w:rPr>
        <w:t xml:space="preserve">o ano de 2023. Foram </w:t>
      </w:r>
      <w:proofErr w:type="gramStart"/>
      <w:r>
        <w:rPr>
          <w:rFonts w:ascii="Calibri" w:eastAsiaTheme="minorHAnsi" w:hAnsi="Calibri" w:cstheme="minorBidi"/>
          <w:sz w:val="22"/>
          <w:szCs w:val="22"/>
        </w:rPr>
        <w:t>montados cenários e elencadas</w:t>
      </w:r>
      <w:proofErr w:type="gramEnd"/>
      <w:r>
        <w:rPr>
          <w:rFonts w:ascii="Calibri" w:eastAsiaTheme="minorHAnsi" w:hAnsi="Calibri" w:cstheme="minorBidi"/>
          <w:sz w:val="22"/>
          <w:szCs w:val="22"/>
        </w:rPr>
        <w:t xml:space="preserve"> as situações mais importantes, contou com a presença de diversos pres</w:t>
      </w:r>
      <w:r w:rsidR="00A35A4B">
        <w:rPr>
          <w:rFonts w:ascii="Calibri" w:eastAsiaTheme="minorHAnsi" w:hAnsi="Calibri" w:cstheme="minorBidi"/>
          <w:sz w:val="22"/>
          <w:szCs w:val="22"/>
        </w:rPr>
        <w:t>i</w:t>
      </w:r>
      <w:r>
        <w:rPr>
          <w:rFonts w:ascii="Calibri" w:eastAsiaTheme="minorHAnsi" w:hAnsi="Calibri" w:cstheme="minorBidi"/>
          <w:sz w:val="22"/>
          <w:szCs w:val="22"/>
        </w:rPr>
        <w:t xml:space="preserve">dentes ou representantes dos CAU/UF. </w:t>
      </w:r>
    </w:p>
    <w:p w:rsidR="00975D4F" w:rsidRDefault="00A35A4B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A Conselheira Gislaine relata que, q</w:t>
      </w:r>
      <w:r w:rsidR="006243C4">
        <w:rPr>
          <w:rFonts w:ascii="Calibri" w:eastAsiaTheme="minorHAnsi" w:hAnsi="Calibri" w:cstheme="minorBidi"/>
          <w:sz w:val="22"/>
          <w:szCs w:val="22"/>
        </w:rPr>
        <w:t>uanto ao código de ética, alguns estados como SP, MG, RJ e RS levaram contribuições</w:t>
      </w:r>
      <w:r>
        <w:rPr>
          <w:rFonts w:ascii="Calibri" w:eastAsiaTheme="minorHAnsi" w:hAnsi="Calibri" w:cstheme="minorBidi"/>
          <w:sz w:val="22"/>
          <w:szCs w:val="22"/>
        </w:rPr>
        <w:t xml:space="preserve"> e que, </w:t>
      </w:r>
      <w:r w:rsidR="006243C4">
        <w:rPr>
          <w:rFonts w:ascii="Calibri" w:eastAsiaTheme="minorHAnsi" w:hAnsi="Calibri" w:cstheme="minorBidi"/>
          <w:sz w:val="22"/>
          <w:szCs w:val="22"/>
        </w:rPr>
        <w:t>após uma explanação do Presidente Haroldo</w:t>
      </w:r>
      <w:r>
        <w:rPr>
          <w:rFonts w:ascii="Calibri" w:eastAsiaTheme="minorHAnsi" w:hAnsi="Calibri" w:cstheme="minorBidi"/>
          <w:sz w:val="22"/>
          <w:szCs w:val="22"/>
        </w:rPr>
        <w:t xml:space="preserve">, </w:t>
      </w:r>
      <w:r w:rsidR="006243C4">
        <w:rPr>
          <w:rFonts w:ascii="Calibri" w:eastAsiaTheme="minorHAnsi" w:hAnsi="Calibri" w:cstheme="minorBidi"/>
          <w:sz w:val="22"/>
          <w:szCs w:val="22"/>
        </w:rPr>
        <w:t xml:space="preserve">o código de ética foi aprovado em plenária do CAU/BR. </w:t>
      </w:r>
      <w:r w:rsidR="004947FF">
        <w:rPr>
          <w:rFonts w:ascii="Calibri" w:eastAsiaTheme="minorHAnsi" w:hAnsi="Calibri" w:cstheme="minorBidi"/>
          <w:sz w:val="22"/>
          <w:szCs w:val="22"/>
        </w:rPr>
        <w:t xml:space="preserve">Considera que os maiores problemas quanto </w:t>
      </w:r>
      <w:proofErr w:type="gramStart"/>
      <w:r w:rsidR="00AD3EF0">
        <w:rPr>
          <w:rFonts w:ascii="Calibri" w:eastAsiaTheme="minorHAnsi" w:hAnsi="Calibri" w:cstheme="minorBidi"/>
          <w:sz w:val="22"/>
          <w:szCs w:val="22"/>
        </w:rPr>
        <w:t>a</w:t>
      </w:r>
      <w:proofErr w:type="gramEnd"/>
      <w:r w:rsidR="00AD3EF0">
        <w:rPr>
          <w:rFonts w:ascii="Calibri" w:eastAsiaTheme="minorHAnsi" w:hAnsi="Calibri" w:cstheme="minorBidi"/>
          <w:sz w:val="22"/>
          <w:szCs w:val="22"/>
        </w:rPr>
        <w:t xml:space="preserve"> </w:t>
      </w:r>
      <w:r w:rsidR="004947FF">
        <w:rPr>
          <w:rFonts w:ascii="Calibri" w:eastAsiaTheme="minorHAnsi" w:hAnsi="Calibri" w:cstheme="minorBidi"/>
          <w:sz w:val="22"/>
          <w:szCs w:val="22"/>
        </w:rPr>
        <w:t xml:space="preserve">aplicabilidade e incoerência que </w:t>
      </w:r>
      <w:r>
        <w:rPr>
          <w:rFonts w:ascii="Calibri" w:eastAsiaTheme="minorHAnsi" w:hAnsi="Calibri" w:cstheme="minorBidi"/>
          <w:sz w:val="22"/>
          <w:szCs w:val="22"/>
        </w:rPr>
        <w:t>havia</w:t>
      </w:r>
      <w:r w:rsidR="004947FF">
        <w:rPr>
          <w:rFonts w:ascii="Calibri" w:eastAsiaTheme="minorHAnsi" w:hAnsi="Calibri" w:cstheme="minorBidi"/>
          <w:sz w:val="22"/>
          <w:szCs w:val="22"/>
        </w:rPr>
        <w:t xml:space="preserve"> no código, </w:t>
      </w:r>
      <w:r w:rsidR="001E11CC">
        <w:rPr>
          <w:rFonts w:ascii="Calibri" w:eastAsiaTheme="minorHAnsi" w:hAnsi="Calibri" w:cstheme="minorBidi"/>
          <w:sz w:val="22"/>
          <w:szCs w:val="22"/>
        </w:rPr>
        <w:t>foram retirados do texto enquanto que r</w:t>
      </w:r>
      <w:r w:rsidR="004947FF">
        <w:rPr>
          <w:rFonts w:ascii="Calibri" w:eastAsiaTheme="minorHAnsi" w:hAnsi="Calibri" w:cstheme="minorBidi"/>
          <w:sz w:val="22"/>
          <w:szCs w:val="22"/>
        </w:rPr>
        <w:t>egras</w:t>
      </w:r>
      <w:r w:rsidR="001E11CC">
        <w:rPr>
          <w:rFonts w:ascii="Calibri" w:eastAsiaTheme="minorHAnsi" w:hAnsi="Calibri" w:cstheme="minorBidi"/>
          <w:sz w:val="22"/>
          <w:szCs w:val="22"/>
        </w:rPr>
        <w:t>,</w:t>
      </w:r>
      <w:r w:rsidR="004947FF">
        <w:rPr>
          <w:rFonts w:ascii="Calibri" w:eastAsiaTheme="minorHAnsi" w:hAnsi="Calibri" w:cstheme="minorBidi"/>
          <w:sz w:val="22"/>
          <w:szCs w:val="22"/>
        </w:rPr>
        <w:t xml:space="preserve"> princípios e recomendações permaneceram, o texto foi afinado e </w:t>
      </w:r>
      <w:r w:rsidR="00AD3EF0">
        <w:rPr>
          <w:rFonts w:ascii="Calibri" w:eastAsiaTheme="minorHAnsi" w:hAnsi="Calibri" w:cstheme="minorBidi"/>
          <w:sz w:val="22"/>
          <w:szCs w:val="22"/>
        </w:rPr>
        <w:t>algumas alterações solicitadas pelo CAU/RS, no sentido de tornar o texto mais coeso, não foram atendidas</w:t>
      </w:r>
      <w:r w:rsidR="004947FF">
        <w:rPr>
          <w:rFonts w:ascii="Calibri" w:eastAsiaTheme="minorHAnsi" w:hAnsi="Calibri" w:cstheme="minorBidi"/>
          <w:sz w:val="22"/>
          <w:szCs w:val="22"/>
        </w:rPr>
        <w:t xml:space="preserve">. </w:t>
      </w:r>
    </w:p>
    <w:p w:rsidR="002339C1" w:rsidRDefault="002339C1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Presidente questiona a Conselheira Gislaine quanto </w:t>
      </w:r>
      <w:proofErr w:type="gramStart"/>
      <w:r>
        <w:rPr>
          <w:rFonts w:ascii="Calibri" w:eastAsiaTheme="minorHAnsi" w:hAnsi="Calibri" w:cstheme="minorBidi"/>
          <w:sz w:val="22"/>
          <w:szCs w:val="22"/>
        </w:rPr>
        <w:t>a</w:t>
      </w:r>
      <w:proofErr w:type="gramEnd"/>
      <w:r>
        <w:rPr>
          <w:rFonts w:ascii="Calibri" w:eastAsiaTheme="minorHAnsi" w:hAnsi="Calibri" w:cstheme="minorBidi"/>
          <w:sz w:val="22"/>
          <w:szCs w:val="22"/>
        </w:rPr>
        <w:t xml:space="preserve"> aprovação do regimento interno.</w:t>
      </w:r>
    </w:p>
    <w:p w:rsidR="001E11CC" w:rsidRDefault="001E11CC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Conselheira Gislaine comenta que nas últimas plenárias do CAU/BR das quais participou não houve aprovação de nenhum Regimento Interno de CAU/UF, desta forma, não tem previsão de quando será aprovado o do CAU/RS. </w:t>
      </w:r>
    </w:p>
    <w:p w:rsidR="00BF289C" w:rsidRDefault="00BF289C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</w:p>
    <w:p w:rsidR="001C52C5" w:rsidRPr="001C52C5" w:rsidRDefault="001C52C5" w:rsidP="00BF289C">
      <w:pPr>
        <w:numPr>
          <w:ilvl w:val="0"/>
          <w:numId w:val="1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Relatos das Comissões:</w:t>
      </w:r>
    </w:p>
    <w:p w:rsidR="001C52C5" w:rsidRDefault="001C52C5" w:rsidP="00BF289C">
      <w:pPr>
        <w:numPr>
          <w:ilvl w:val="1"/>
          <w:numId w:val="3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Comissão de Planejamento e Finanças:</w:t>
      </w:r>
    </w:p>
    <w:p w:rsidR="000D6179" w:rsidRDefault="000D6179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0D6179">
        <w:rPr>
          <w:rFonts w:ascii="Calibri" w:eastAsiaTheme="minorHAnsi" w:hAnsi="Calibri" w:cstheme="minorBidi"/>
          <w:sz w:val="22"/>
          <w:szCs w:val="22"/>
        </w:rPr>
        <w:t xml:space="preserve">O </w:t>
      </w:r>
      <w:r>
        <w:rPr>
          <w:rFonts w:ascii="Calibri" w:eastAsiaTheme="minorHAnsi" w:hAnsi="Calibri" w:cstheme="minorBidi"/>
          <w:sz w:val="22"/>
          <w:szCs w:val="22"/>
        </w:rPr>
        <w:t xml:space="preserve">Conselheiro Fausto relata que </w:t>
      </w:r>
      <w:r w:rsidR="001E11CC">
        <w:rPr>
          <w:rFonts w:ascii="Calibri" w:eastAsiaTheme="minorHAnsi" w:hAnsi="Calibri" w:cstheme="minorBidi"/>
          <w:sz w:val="22"/>
          <w:szCs w:val="22"/>
        </w:rPr>
        <w:t xml:space="preserve">a </w:t>
      </w:r>
      <w:r w:rsidR="00210C67">
        <w:rPr>
          <w:rFonts w:ascii="Calibri" w:eastAsiaTheme="minorHAnsi" w:hAnsi="Calibri" w:cstheme="minorBidi"/>
          <w:sz w:val="22"/>
          <w:szCs w:val="22"/>
        </w:rPr>
        <w:t xml:space="preserve">proposta de </w:t>
      </w:r>
      <w:r>
        <w:rPr>
          <w:rFonts w:ascii="Calibri" w:eastAsiaTheme="minorHAnsi" w:hAnsi="Calibri" w:cstheme="minorBidi"/>
          <w:sz w:val="22"/>
          <w:szCs w:val="22"/>
        </w:rPr>
        <w:t>reformulação orçamentária</w:t>
      </w:r>
      <w:r w:rsidR="001E11CC">
        <w:rPr>
          <w:rFonts w:ascii="Calibri" w:eastAsiaTheme="minorHAnsi" w:hAnsi="Calibri" w:cstheme="minorBidi"/>
          <w:sz w:val="22"/>
          <w:szCs w:val="22"/>
        </w:rPr>
        <w:t xml:space="preserve"> para o exercício de 201</w:t>
      </w:r>
      <w:r w:rsidR="00210C67">
        <w:rPr>
          <w:rFonts w:ascii="Calibri" w:eastAsiaTheme="minorHAnsi" w:hAnsi="Calibri" w:cstheme="minorBidi"/>
          <w:sz w:val="22"/>
          <w:szCs w:val="22"/>
        </w:rPr>
        <w:t>3</w:t>
      </w:r>
      <w:r w:rsidR="001E11CC">
        <w:rPr>
          <w:rFonts w:ascii="Calibri" w:eastAsiaTheme="minorHAnsi" w:hAnsi="Calibri" w:cstheme="minorBidi"/>
          <w:sz w:val="22"/>
          <w:szCs w:val="22"/>
        </w:rPr>
        <w:t>,</w:t>
      </w:r>
      <w:r>
        <w:rPr>
          <w:rFonts w:ascii="Calibri" w:eastAsiaTheme="minorHAnsi" w:hAnsi="Calibri" w:cstheme="minorBidi"/>
          <w:sz w:val="22"/>
          <w:szCs w:val="22"/>
        </w:rPr>
        <w:t xml:space="preserve"> deverá ser enviada ao CAU/BR até o dia 30/09</w:t>
      </w:r>
      <w:r w:rsidR="001E11CC">
        <w:rPr>
          <w:rFonts w:ascii="Calibri" w:eastAsiaTheme="minorHAnsi" w:hAnsi="Calibri" w:cstheme="minorBidi"/>
          <w:sz w:val="22"/>
          <w:szCs w:val="22"/>
        </w:rPr>
        <w:t xml:space="preserve">, </w:t>
      </w:r>
      <w:r>
        <w:rPr>
          <w:rFonts w:ascii="Calibri" w:eastAsiaTheme="minorHAnsi" w:hAnsi="Calibri" w:cstheme="minorBidi"/>
          <w:sz w:val="22"/>
          <w:szCs w:val="22"/>
        </w:rPr>
        <w:t>devendo ser aprovada plenária</w:t>
      </w:r>
      <w:r w:rsidR="001E11CC">
        <w:rPr>
          <w:rFonts w:ascii="Calibri" w:eastAsiaTheme="minorHAnsi" w:hAnsi="Calibri" w:cstheme="minorBidi"/>
          <w:sz w:val="22"/>
          <w:szCs w:val="22"/>
        </w:rPr>
        <w:t xml:space="preserve"> do dia 13/09</w:t>
      </w:r>
      <w:r>
        <w:rPr>
          <w:rFonts w:ascii="Calibri" w:eastAsiaTheme="minorHAnsi" w:hAnsi="Calibri" w:cstheme="minorBidi"/>
          <w:sz w:val="22"/>
          <w:szCs w:val="22"/>
        </w:rPr>
        <w:t>.</w:t>
      </w:r>
    </w:p>
    <w:p w:rsidR="000D6179" w:rsidRDefault="000D6179" w:rsidP="00BF28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Quanto </w:t>
      </w:r>
      <w:r w:rsidR="001E11CC">
        <w:rPr>
          <w:rFonts w:ascii="Calibri" w:eastAsiaTheme="minorHAnsi" w:hAnsi="Calibri" w:cstheme="minorBidi"/>
          <w:sz w:val="22"/>
          <w:szCs w:val="22"/>
        </w:rPr>
        <w:t>à</w:t>
      </w:r>
      <w:r>
        <w:rPr>
          <w:rFonts w:ascii="Calibri" w:eastAsiaTheme="minorHAnsi" w:hAnsi="Calibri" w:cstheme="minorBidi"/>
          <w:sz w:val="22"/>
          <w:szCs w:val="22"/>
        </w:rPr>
        <w:t xml:space="preserve"> reprogramação orçamentária e </w:t>
      </w:r>
      <w:r w:rsidR="00E3496D">
        <w:rPr>
          <w:rFonts w:ascii="Calibri" w:eastAsiaTheme="minorHAnsi" w:hAnsi="Calibri" w:cstheme="minorBidi"/>
          <w:sz w:val="22"/>
          <w:szCs w:val="22"/>
        </w:rPr>
        <w:t xml:space="preserve">ao </w:t>
      </w:r>
      <w:r>
        <w:rPr>
          <w:rFonts w:ascii="Calibri" w:eastAsiaTheme="minorHAnsi" w:hAnsi="Calibri" w:cstheme="minorBidi"/>
          <w:sz w:val="22"/>
          <w:szCs w:val="22"/>
        </w:rPr>
        <w:t>plano de ação de 2013 segue quadro demonstrativo sobre as transposições de valores.</w:t>
      </w:r>
      <w:bookmarkStart w:id="0" w:name="_GoBack"/>
      <w:bookmarkEnd w:id="0"/>
    </w:p>
    <w:tbl>
      <w:tblPr>
        <w:tblW w:w="77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585"/>
        <w:gridCol w:w="1675"/>
      </w:tblGrid>
      <w:tr w:rsidR="002364FF" w:rsidRPr="002364FF" w:rsidTr="00785141">
        <w:trPr>
          <w:trHeight w:val="240"/>
          <w:jc w:val="center"/>
        </w:trPr>
        <w:tc>
          <w:tcPr>
            <w:tcW w:w="7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lastRenderedPageBreak/>
              <w:t>1ª REPROGRAMAÇÃO DO PLANO DE AÇÃO E ORÇAMENTO DE 2013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  <w:t>Unidade / Comissão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  <w:t>Programado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364FF" w:rsidRPr="002364FF" w:rsidRDefault="002364FF" w:rsidP="002364FF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  <w:t>Reprogramado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UNIDADE ADMINISTRATIVA                                                               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3.215.911,31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3.977.148,04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COMISSÃO DE ATOS ADMINISTRATIVOS                          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1.842.609,00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1.342.609,00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COMISSÃO DE ENSINO E FORMAÇÃO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411.100,00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411.100,00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COMISSÃO DE EXERCÍCIO PROFISSIONAL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1.807.200,00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1.535.721,90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COMISSÃO DE ÉTICA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353.500,00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353.500,00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COMISSÃO DE FINANÇAS                       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348.200,00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871.570,00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COLEGIADO DE ENTIDADES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200.000,00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200.000,00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PLENÁRIO / PRESIDÊNCIA                                                    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7.946.200,00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8.978.914,82</w:t>
            </w:r>
          </w:p>
        </w:tc>
      </w:tr>
      <w:tr w:rsidR="002364FF" w:rsidRPr="002364FF" w:rsidTr="00785141">
        <w:trPr>
          <w:trHeight w:val="240"/>
          <w:jc w:val="center"/>
        </w:trPr>
        <w:tc>
          <w:tcPr>
            <w:tcW w:w="4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  <w:t>16.124.720,31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2364FF" w:rsidRPr="002364FF" w:rsidRDefault="002364FF" w:rsidP="002364FF">
            <w:pPr>
              <w:jc w:val="right"/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FFFFFF"/>
                <w:sz w:val="20"/>
                <w:szCs w:val="20"/>
                <w:lang w:eastAsia="pt-BR"/>
              </w:rPr>
              <w:t>17.670.563,76</w:t>
            </w:r>
          </w:p>
        </w:tc>
      </w:tr>
    </w:tbl>
    <w:p w:rsidR="000D6179" w:rsidRDefault="000D6179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>O Presidente coloca em votação a reprogramação orçamentária para o ano de 2013.</w:t>
      </w:r>
    </w:p>
    <w:p w:rsidR="001E11CC" w:rsidRDefault="001E11CC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</w:t>
      </w:r>
      <w:r w:rsidRPr="001E11CC">
        <w:rPr>
          <w:rFonts w:ascii="Calibri" w:eastAsiaTheme="minorHAnsi" w:hAnsi="Calibri" w:cstheme="minorBidi"/>
          <w:sz w:val="22"/>
          <w:szCs w:val="22"/>
        </w:rPr>
        <w:t xml:space="preserve">deliberação teve </w:t>
      </w:r>
      <w:r>
        <w:rPr>
          <w:rFonts w:ascii="Calibri" w:eastAsiaTheme="minorHAnsi" w:hAnsi="Calibri" w:cstheme="minorBidi"/>
          <w:sz w:val="22"/>
          <w:szCs w:val="22"/>
        </w:rPr>
        <w:t>19</w:t>
      </w:r>
      <w:r w:rsidRPr="001E11CC">
        <w:rPr>
          <w:rFonts w:ascii="Calibri" w:eastAsiaTheme="minorHAnsi" w:hAnsi="Calibri" w:cstheme="minorBidi"/>
          <w:sz w:val="22"/>
          <w:szCs w:val="22"/>
        </w:rPr>
        <w:t xml:space="preserve"> votos a favor</w:t>
      </w:r>
      <w:r>
        <w:rPr>
          <w:rFonts w:ascii="Calibri" w:eastAsiaTheme="minorHAnsi" w:hAnsi="Calibri" w:cstheme="minorBidi"/>
          <w:sz w:val="22"/>
          <w:szCs w:val="22"/>
        </w:rPr>
        <w:t xml:space="preserve"> e 01 ausência</w:t>
      </w:r>
      <w:r w:rsidRPr="001E11CC">
        <w:rPr>
          <w:rFonts w:ascii="Calibri" w:eastAsiaTheme="minorHAnsi" w:hAnsi="Calibri" w:cstheme="minorBidi"/>
          <w:sz w:val="22"/>
          <w:szCs w:val="22"/>
        </w:rPr>
        <w:t>, conforme lista de votação em anexo.</w:t>
      </w:r>
    </w:p>
    <w:p w:rsidR="000D6179" w:rsidRDefault="001E11CC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1E11CC">
        <w:rPr>
          <w:rFonts w:ascii="Calibri" w:eastAsiaTheme="minorHAnsi" w:hAnsi="Calibri" w:cstheme="minorBidi"/>
          <w:sz w:val="22"/>
          <w:szCs w:val="22"/>
        </w:rPr>
        <w:t>O Conselheiro Fausto apresenta os Grupos e Deliberações da Comissão de Planejamento e Finanças para aprovação:</w:t>
      </w:r>
    </w:p>
    <w:p w:rsidR="004A214E" w:rsidRPr="004A214E" w:rsidRDefault="00325526" w:rsidP="00DA0C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Grupo 01 </w:t>
      </w:r>
      <w:r w:rsidR="004A214E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ab/>
      </w: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Deliberação nº 78 </w:t>
      </w:r>
      <w:r w:rsidRPr="00325526">
        <w:rPr>
          <w:rFonts w:ascii="Calibri" w:hAnsi="Calibri" w:cs="Calibri"/>
          <w:color w:val="000000"/>
          <w:sz w:val="22"/>
          <w:szCs w:val="22"/>
          <w:lang w:eastAsia="pt-BR"/>
        </w:rPr>
        <w:t>– Aquisição de quatro vidros lapidados para utilização em cubos</w:t>
      </w:r>
    </w:p>
    <w:p w:rsidR="00325526" w:rsidRPr="00325526" w:rsidRDefault="004A214E" w:rsidP="00DA0C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4A214E">
        <w:rPr>
          <w:rFonts w:ascii="Calibri" w:hAnsi="Calibri" w:cs="Calibri"/>
          <w:color w:val="000000"/>
          <w:sz w:val="22"/>
          <w:szCs w:val="22"/>
          <w:lang w:eastAsia="pt-BR"/>
        </w:rPr>
        <w:t>O Presidente coloca em votação e o plenário aprova as deliberações do Grupo 0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1</w:t>
      </w:r>
      <w:r w:rsidRPr="004A214E">
        <w:rPr>
          <w:rFonts w:ascii="Calibri" w:hAnsi="Calibri" w:cs="Calibri"/>
          <w:color w:val="000000"/>
          <w:sz w:val="22"/>
          <w:szCs w:val="22"/>
          <w:lang w:eastAsia="pt-BR"/>
        </w:rPr>
        <w:t>, por unanimidade.</w:t>
      </w:r>
      <w:r w:rsidR="00325526"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 </w:t>
      </w:r>
    </w:p>
    <w:p w:rsidR="00325526" w:rsidRPr="00325526" w:rsidRDefault="00325526" w:rsidP="00DA0C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>Grupo 02</w:t>
      </w:r>
      <w:proofErr w:type="gramStart"/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 </w:t>
      </w:r>
      <w:r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 </w:t>
      </w:r>
      <w:proofErr w:type="gramEnd"/>
      <w:r w:rsidR="004A214E">
        <w:rPr>
          <w:rFonts w:ascii="Calibri" w:hAnsi="Calibri" w:cs="Calibri"/>
          <w:color w:val="000000"/>
          <w:sz w:val="22"/>
          <w:szCs w:val="22"/>
          <w:lang w:eastAsia="pt-BR"/>
        </w:rPr>
        <w:tab/>
      </w: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Deliberação nº 84 – </w:t>
      </w:r>
      <w:r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Aquisição do Programa Adobe In Design CS6 </w:t>
      </w:r>
    </w:p>
    <w:p w:rsidR="00325526" w:rsidRDefault="00325526" w:rsidP="004A214E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Deliberação nº 88 – </w:t>
      </w:r>
      <w:r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Aquisição de um protocolador </w:t>
      </w:r>
    </w:p>
    <w:p w:rsidR="004A214E" w:rsidRPr="00325526" w:rsidRDefault="004A214E" w:rsidP="004A214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4A214E">
        <w:rPr>
          <w:rFonts w:ascii="Calibri" w:hAnsi="Calibri" w:cs="Calibri"/>
          <w:color w:val="000000"/>
          <w:sz w:val="22"/>
          <w:szCs w:val="22"/>
          <w:lang w:eastAsia="pt-BR"/>
        </w:rPr>
        <w:t>O Presidente coloca em votação e o plenário aprova as deliberações do Grupo 02, por unanimidade.</w:t>
      </w:r>
    </w:p>
    <w:p w:rsidR="00325526" w:rsidRDefault="00325526" w:rsidP="00DA0C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Grupo 03 </w:t>
      </w:r>
      <w:r w:rsidR="004A214E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ab/>
      </w: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Deliberação nº 85 – </w:t>
      </w:r>
      <w:r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Contratação de serviços para aperfeiçoamento do site do CAU/RS </w:t>
      </w:r>
    </w:p>
    <w:p w:rsidR="004A214E" w:rsidRPr="00325526" w:rsidRDefault="004A214E" w:rsidP="00DA0C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4A214E">
        <w:rPr>
          <w:rFonts w:ascii="Calibri" w:hAnsi="Calibri" w:cs="Calibri"/>
          <w:color w:val="000000"/>
          <w:sz w:val="22"/>
          <w:szCs w:val="22"/>
          <w:lang w:eastAsia="pt-BR"/>
        </w:rPr>
        <w:t>O Presidente coloca em votação e o plenário aprova as deliberações do Grupo 0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3</w:t>
      </w:r>
      <w:r w:rsidRPr="004A214E">
        <w:rPr>
          <w:rFonts w:ascii="Calibri" w:hAnsi="Calibri" w:cs="Calibri"/>
          <w:color w:val="000000"/>
          <w:sz w:val="22"/>
          <w:szCs w:val="22"/>
          <w:lang w:eastAsia="pt-BR"/>
        </w:rPr>
        <w:t>, por unanimidade.</w:t>
      </w:r>
    </w:p>
    <w:p w:rsidR="00325526" w:rsidRPr="00325526" w:rsidRDefault="004A214E" w:rsidP="00DA0CD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Grupo 05 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ab/>
      </w:r>
      <w:r w:rsidR="00325526"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Deliberação nº 76 </w:t>
      </w:r>
      <w:r w:rsidR="00325526"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– Contratação de empresa para Manutenção Predial da Sede do CAU-RS </w:t>
      </w:r>
    </w:p>
    <w:p w:rsidR="00325526" w:rsidRPr="00325526" w:rsidRDefault="00325526" w:rsidP="004A214E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Deliberação nº 80 – </w:t>
      </w:r>
      <w:r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Contratação de empresa para Consultoria em Arquitetura </w:t>
      </w:r>
    </w:p>
    <w:p w:rsidR="00325526" w:rsidRPr="00325526" w:rsidRDefault="00325526" w:rsidP="004A214E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Deliberação nº 87 – </w:t>
      </w:r>
      <w:r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Aquisição de materiais de higiene </w:t>
      </w:r>
    </w:p>
    <w:p w:rsidR="00325526" w:rsidRDefault="00325526" w:rsidP="004A214E">
      <w:pPr>
        <w:spacing w:line="360" w:lineRule="auto"/>
        <w:ind w:left="720" w:firstLine="720"/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325526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Deliberação nº 86 </w:t>
      </w:r>
      <w:r w:rsidRPr="004F1175">
        <w:rPr>
          <w:rFonts w:ascii="Calibri" w:hAnsi="Calibri" w:cs="Calibri"/>
          <w:b/>
          <w:color w:val="000000"/>
          <w:sz w:val="22"/>
          <w:szCs w:val="22"/>
          <w:lang w:eastAsia="pt-BR"/>
        </w:rPr>
        <w:t>–</w:t>
      </w:r>
      <w:r w:rsidRPr="00325526">
        <w:rPr>
          <w:rFonts w:ascii="Calibri" w:hAnsi="Calibri" w:cs="Calibri"/>
          <w:color w:val="000000"/>
          <w:sz w:val="22"/>
          <w:szCs w:val="22"/>
          <w:lang w:eastAsia="pt-BR"/>
        </w:rPr>
        <w:t xml:space="preserve"> Contratação de empresa para Consultoria em Comunicação e Marketing</w:t>
      </w:r>
    </w:p>
    <w:p w:rsidR="004F1175" w:rsidRDefault="004F1175" w:rsidP="004F1175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4F1175">
        <w:rPr>
          <w:rFonts w:ascii="Calibri" w:eastAsiaTheme="minorHAnsi" w:hAnsi="Calibri" w:cstheme="minorBidi"/>
          <w:sz w:val="22"/>
          <w:szCs w:val="22"/>
        </w:rPr>
        <w:t>O Presidente coloca em votação e o plenário aprova as deliberações do Grupo 0</w:t>
      </w:r>
      <w:r>
        <w:rPr>
          <w:rFonts w:ascii="Calibri" w:eastAsiaTheme="minorHAnsi" w:hAnsi="Calibri" w:cstheme="minorBidi"/>
          <w:sz w:val="22"/>
          <w:szCs w:val="22"/>
        </w:rPr>
        <w:t>5</w:t>
      </w:r>
      <w:r w:rsidRPr="004F1175">
        <w:rPr>
          <w:rFonts w:ascii="Calibri" w:eastAsiaTheme="minorHAnsi" w:hAnsi="Calibri" w:cstheme="minorBidi"/>
          <w:sz w:val="22"/>
          <w:szCs w:val="22"/>
        </w:rPr>
        <w:t>, por unanimidade.</w:t>
      </w:r>
    </w:p>
    <w:p w:rsidR="004F1175" w:rsidRPr="004F1175" w:rsidRDefault="004F1175" w:rsidP="00DA0CD9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 w:rsidRPr="004F1175"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>Deliberação CPF nº 64/2013</w:t>
      </w:r>
      <w:r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  <w:t xml:space="preserve"> - </w:t>
      </w:r>
      <w:r w:rsidRPr="004F1175">
        <w:rPr>
          <w:rFonts w:ascii="Calibri" w:hAnsi="Calibri" w:cs="Calibri"/>
          <w:bCs/>
          <w:color w:val="000000"/>
          <w:sz w:val="22"/>
          <w:szCs w:val="22"/>
          <w:lang w:eastAsia="pt-BR"/>
        </w:rPr>
        <w:t>Contratação de ginástica laboral para o CAU/RS</w:t>
      </w:r>
    </w:p>
    <w:p w:rsidR="004F1175" w:rsidRDefault="004F1175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4F1175">
        <w:rPr>
          <w:rFonts w:ascii="Calibri" w:eastAsiaTheme="minorHAnsi" w:hAnsi="Calibri" w:cstheme="minorBidi"/>
          <w:sz w:val="22"/>
          <w:szCs w:val="22"/>
        </w:rPr>
        <w:t>O Presidente coloca em votação e o</w:t>
      </w:r>
      <w:r>
        <w:rPr>
          <w:rFonts w:ascii="Calibri" w:eastAsiaTheme="minorHAnsi" w:hAnsi="Calibri" w:cstheme="minorBidi"/>
          <w:sz w:val="22"/>
          <w:szCs w:val="22"/>
        </w:rPr>
        <w:t xml:space="preserve"> plenário aprova a deliberação</w:t>
      </w:r>
      <w:r w:rsidRPr="004F1175">
        <w:rPr>
          <w:rFonts w:ascii="Calibri" w:eastAsiaTheme="minorHAnsi" w:hAnsi="Calibri" w:cstheme="minorBidi"/>
          <w:sz w:val="22"/>
          <w:szCs w:val="22"/>
        </w:rPr>
        <w:t>, por unanimidade.</w:t>
      </w:r>
    </w:p>
    <w:p w:rsidR="004F1175" w:rsidRDefault="004F1175" w:rsidP="004F1175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Conselheiro Fausto </w:t>
      </w:r>
      <w:r w:rsidR="00325526">
        <w:rPr>
          <w:rFonts w:ascii="Calibri" w:eastAsiaTheme="minorHAnsi" w:hAnsi="Calibri" w:cstheme="minorBidi"/>
          <w:sz w:val="22"/>
          <w:szCs w:val="22"/>
        </w:rPr>
        <w:t>informa que a licitação para contratação de uma assessoria de marketing está em anda</w:t>
      </w:r>
      <w:r w:rsidR="007B665D">
        <w:rPr>
          <w:rFonts w:ascii="Calibri" w:eastAsiaTheme="minorHAnsi" w:hAnsi="Calibri" w:cstheme="minorBidi"/>
          <w:sz w:val="22"/>
          <w:szCs w:val="22"/>
        </w:rPr>
        <w:t>mento, bem como a contratação da agencia de publicidade</w:t>
      </w:r>
      <w:r>
        <w:rPr>
          <w:rFonts w:ascii="Calibri" w:eastAsiaTheme="minorHAnsi" w:hAnsi="Calibri" w:cstheme="minorBidi"/>
          <w:sz w:val="22"/>
          <w:szCs w:val="22"/>
        </w:rPr>
        <w:t xml:space="preserve">, conforme aprovado anteriormente e que </w:t>
      </w:r>
      <w:r w:rsidRPr="004F1175">
        <w:rPr>
          <w:rFonts w:ascii="Calibri" w:eastAsiaTheme="minorHAnsi" w:hAnsi="Calibri" w:cstheme="minorBidi"/>
          <w:sz w:val="22"/>
          <w:szCs w:val="22"/>
        </w:rPr>
        <w:t>no dia 28 ocorrerá o primeiro pregão eletrônico</w:t>
      </w:r>
      <w:r>
        <w:rPr>
          <w:rFonts w:ascii="Calibri" w:eastAsiaTheme="minorHAnsi" w:hAnsi="Calibri" w:cstheme="minorBidi"/>
          <w:sz w:val="22"/>
          <w:szCs w:val="22"/>
        </w:rPr>
        <w:t xml:space="preserve"> do CAU/RS</w:t>
      </w:r>
      <w:r w:rsidRPr="004F1175">
        <w:rPr>
          <w:rFonts w:ascii="Calibri" w:eastAsiaTheme="minorHAnsi" w:hAnsi="Calibri" w:cstheme="minorBidi"/>
          <w:sz w:val="22"/>
          <w:szCs w:val="22"/>
        </w:rPr>
        <w:t xml:space="preserve">, sendo o primeiro </w:t>
      </w:r>
      <w:r>
        <w:rPr>
          <w:rFonts w:ascii="Calibri" w:eastAsiaTheme="minorHAnsi" w:hAnsi="Calibri" w:cstheme="minorBidi"/>
          <w:sz w:val="22"/>
          <w:szCs w:val="22"/>
        </w:rPr>
        <w:t xml:space="preserve">CAU </w:t>
      </w:r>
      <w:r w:rsidRPr="004F1175">
        <w:rPr>
          <w:rFonts w:ascii="Calibri" w:eastAsiaTheme="minorHAnsi" w:hAnsi="Calibri" w:cstheme="minorBidi"/>
          <w:sz w:val="22"/>
          <w:szCs w:val="22"/>
        </w:rPr>
        <w:t xml:space="preserve">do </w:t>
      </w:r>
      <w:r>
        <w:rPr>
          <w:rFonts w:ascii="Calibri" w:eastAsiaTheme="minorHAnsi" w:hAnsi="Calibri" w:cstheme="minorBidi"/>
          <w:sz w:val="22"/>
          <w:szCs w:val="22"/>
        </w:rPr>
        <w:t>B</w:t>
      </w:r>
      <w:r w:rsidRPr="004F1175">
        <w:rPr>
          <w:rFonts w:ascii="Calibri" w:eastAsiaTheme="minorHAnsi" w:hAnsi="Calibri" w:cstheme="minorBidi"/>
          <w:sz w:val="22"/>
          <w:szCs w:val="22"/>
        </w:rPr>
        <w:t>rasil a realizar</w:t>
      </w:r>
      <w:r w:rsidR="005D5C80">
        <w:rPr>
          <w:rFonts w:ascii="Calibri" w:eastAsiaTheme="minorHAnsi" w:hAnsi="Calibri" w:cstheme="minorBidi"/>
          <w:sz w:val="22"/>
          <w:szCs w:val="22"/>
        </w:rPr>
        <w:t xml:space="preserve"> tal procedimento, que será para aquisição de </w:t>
      </w:r>
      <w:r w:rsidR="005D5C80" w:rsidRPr="004F1175">
        <w:rPr>
          <w:rFonts w:ascii="Calibri" w:eastAsiaTheme="minorHAnsi" w:hAnsi="Calibri" w:cstheme="minorBidi"/>
          <w:sz w:val="22"/>
          <w:szCs w:val="22"/>
        </w:rPr>
        <w:t>material de higiene</w:t>
      </w:r>
      <w:proofErr w:type="gramStart"/>
      <w:r w:rsidR="005D5C80">
        <w:rPr>
          <w:rFonts w:ascii="Calibri" w:eastAsiaTheme="minorHAnsi" w:hAnsi="Calibri" w:cstheme="minorBidi"/>
          <w:sz w:val="22"/>
          <w:szCs w:val="22"/>
        </w:rPr>
        <w:t xml:space="preserve">  </w:t>
      </w:r>
      <w:proofErr w:type="gramEnd"/>
      <w:r w:rsidR="005D5C80">
        <w:rPr>
          <w:rFonts w:ascii="Calibri" w:eastAsiaTheme="minorHAnsi" w:hAnsi="Calibri" w:cstheme="minorBidi"/>
          <w:sz w:val="22"/>
          <w:szCs w:val="22"/>
        </w:rPr>
        <w:t xml:space="preserve">e o </w:t>
      </w:r>
      <w:r w:rsidRPr="004F1175">
        <w:rPr>
          <w:rFonts w:ascii="Calibri" w:eastAsiaTheme="minorHAnsi" w:hAnsi="Calibri" w:cstheme="minorBidi"/>
          <w:sz w:val="22"/>
          <w:szCs w:val="22"/>
        </w:rPr>
        <w:t>funcionário Leandro é o pregoeiro.</w:t>
      </w:r>
    </w:p>
    <w:p w:rsidR="00325526" w:rsidRDefault="00325526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lastRenderedPageBreak/>
        <w:t xml:space="preserve">O Conselheiro </w:t>
      </w:r>
      <w:r w:rsidR="004F1175">
        <w:rPr>
          <w:rFonts w:ascii="Calibri" w:eastAsiaTheme="minorHAnsi" w:hAnsi="Calibri" w:cstheme="minorBidi"/>
          <w:sz w:val="22"/>
          <w:szCs w:val="22"/>
        </w:rPr>
        <w:t>F</w:t>
      </w:r>
      <w:r>
        <w:rPr>
          <w:rFonts w:ascii="Calibri" w:eastAsiaTheme="minorHAnsi" w:hAnsi="Calibri" w:cstheme="minorBidi"/>
          <w:sz w:val="22"/>
          <w:szCs w:val="22"/>
        </w:rPr>
        <w:t xml:space="preserve">austo relata que o </w:t>
      </w:r>
      <w:r w:rsidR="004F1175">
        <w:rPr>
          <w:rFonts w:ascii="Calibri" w:eastAsiaTheme="minorHAnsi" w:hAnsi="Calibri" w:cstheme="minorBidi"/>
          <w:sz w:val="22"/>
          <w:szCs w:val="22"/>
        </w:rPr>
        <w:t>C</w:t>
      </w:r>
      <w:r>
        <w:rPr>
          <w:rFonts w:ascii="Calibri" w:eastAsiaTheme="minorHAnsi" w:hAnsi="Calibri" w:cstheme="minorBidi"/>
          <w:sz w:val="22"/>
          <w:szCs w:val="22"/>
        </w:rPr>
        <w:t xml:space="preserve">onselho </w:t>
      </w:r>
      <w:r w:rsidR="004F1175">
        <w:rPr>
          <w:rFonts w:ascii="Calibri" w:eastAsiaTheme="minorHAnsi" w:hAnsi="Calibri" w:cstheme="minorBidi"/>
          <w:sz w:val="22"/>
          <w:szCs w:val="22"/>
        </w:rPr>
        <w:t>D</w:t>
      </w:r>
      <w:r>
        <w:rPr>
          <w:rFonts w:ascii="Calibri" w:eastAsiaTheme="minorHAnsi" w:hAnsi="Calibri" w:cstheme="minorBidi"/>
          <w:sz w:val="22"/>
          <w:szCs w:val="22"/>
        </w:rPr>
        <w:t xml:space="preserve">iretor decidiu encaminhar a proposta de patrocínios a todos os coordenadores das comissões </w:t>
      </w:r>
      <w:r w:rsidR="007B665D">
        <w:rPr>
          <w:rFonts w:ascii="Calibri" w:eastAsiaTheme="minorHAnsi" w:hAnsi="Calibri" w:cstheme="minorBidi"/>
          <w:sz w:val="22"/>
          <w:szCs w:val="22"/>
        </w:rPr>
        <w:t>para que façam suas sugestões e correções para posteriormente ser encaminhada ao plenário para aprovação.</w:t>
      </w:r>
    </w:p>
    <w:p w:rsidR="001C52C5" w:rsidRPr="001C52C5" w:rsidRDefault="001C52C5" w:rsidP="00DA0CD9">
      <w:pPr>
        <w:numPr>
          <w:ilvl w:val="1"/>
          <w:numId w:val="3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Comissão de Exercício Profissional:</w:t>
      </w:r>
    </w:p>
    <w:p w:rsidR="001C52C5" w:rsidRDefault="001C52C5" w:rsidP="00DA0CD9">
      <w:pPr>
        <w:numPr>
          <w:ilvl w:val="2"/>
          <w:numId w:val="3"/>
        </w:num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1C52C5">
        <w:rPr>
          <w:rFonts w:ascii="Calibri" w:eastAsiaTheme="minorHAnsi" w:hAnsi="Calibri" w:cstheme="minorBidi"/>
          <w:sz w:val="22"/>
          <w:szCs w:val="22"/>
        </w:rPr>
        <w:t xml:space="preserve">Recadastramento das Empresas, definição do tipo de certificação digital aceito e ampliar prazo; </w:t>
      </w:r>
    </w:p>
    <w:p w:rsidR="005D5C80" w:rsidRDefault="007B665D" w:rsidP="005D5C80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Conselheiro Pedone relata que </w:t>
      </w:r>
      <w:r w:rsidR="005D5C80">
        <w:rPr>
          <w:rFonts w:ascii="Calibri" w:eastAsiaTheme="minorHAnsi" w:hAnsi="Calibri" w:cstheme="minorBidi"/>
          <w:sz w:val="22"/>
          <w:szCs w:val="22"/>
        </w:rPr>
        <w:t xml:space="preserve">no dia 01/08, foi iniciado </w:t>
      </w:r>
      <w:r>
        <w:rPr>
          <w:rFonts w:ascii="Calibri" w:eastAsiaTheme="minorHAnsi" w:hAnsi="Calibri" w:cstheme="minorBidi"/>
          <w:sz w:val="22"/>
          <w:szCs w:val="22"/>
        </w:rPr>
        <w:t xml:space="preserve">o processo de recadastramento </w:t>
      </w:r>
      <w:r w:rsidR="005D5C80">
        <w:rPr>
          <w:rFonts w:ascii="Calibri" w:eastAsiaTheme="minorHAnsi" w:hAnsi="Calibri" w:cstheme="minorBidi"/>
          <w:sz w:val="22"/>
          <w:szCs w:val="22"/>
        </w:rPr>
        <w:t xml:space="preserve">das empresas </w:t>
      </w:r>
      <w:r>
        <w:rPr>
          <w:rFonts w:ascii="Calibri" w:eastAsiaTheme="minorHAnsi" w:hAnsi="Calibri" w:cstheme="minorBidi"/>
          <w:sz w:val="22"/>
          <w:szCs w:val="22"/>
        </w:rPr>
        <w:t xml:space="preserve">e </w:t>
      </w:r>
      <w:r w:rsidR="005D5C80">
        <w:rPr>
          <w:rFonts w:ascii="Calibri" w:eastAsiaTheme="minorHAnsi" w:hAnsi="Calibri" w:cstheme="minorBidi"/>
          <w:sz w:val="22"/>
          <w:szCs w:val="22"/>
        </w:rPr>
        <w:t xml:space="preserve">pede a funcionária Maríndia que esclareça esta situação aos Conselheiros. </w:t>
      </w:r>
    </w:p>
    <w:p w:rsidR="005D5C80" w:rsidRDefault="005D5C80" w:rsidP="005D5C80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funcionária Maríndia informa que as empresas precisam apresentar uma série de documentos para efetivarem seu cadastro no SICCAU e isto vem sendo feito desde o início. Porém, o CAU/BR decidiu fazer o recadastramento das empresas já registradas, que além de atualizar os dados já existentes, devem apresentar dois documentos com certificação digital, normalmente o contrato social e um comprovante de vínculo com o responsável técnico da empresa. A certificação digital é fornecida por uma empresa específica, que se chama “e-CNPJ”. Salienta que nenhuma empresa deixa de fazer o registro em função da ausência deste documento certificado, </w:t>
      </w:r>
      <w:r w:rsidR="00C60612">
        <w:rPr>
          <w:rFonts w:ascii="Calibri" w:eastAsiaTheme="minorHAnsi" w:hAnsi="Calibri" w:cstheme="minorBidi"/>
          <w:sz w:val="22"/>
          <w:szCs w:val="22"/>
        </w:rPr>
        <w:t xml:space="preserve">porém estão cientes de que </w:t>
      </w:r>
      <w:r>
        <w:rPr>
          <w:rFonts w:ascii="Calibri" w:eastAsiaTheme="minorHAnsi" w:hAnsi="Calibri" w:cstheme="minorBidi"/>
          <w:sz w:val="22"/>
          <w:szCs w:val="22"/>
        </w:rPr>
        <w:t xml:space="preserve">as empresas </w:t>
      </w:r>
      <w:r w:rsidR="00C60612">
        <w:rPr>
          <w:rFonts w:ascii="Calibri" w:eastAsiaTheme="minorHAnsi" w:hAnsi="Calibri" w:cstheme="minorBidi"/>
          <w:sz w:val="22"/>
          <w:szCs w:val="22"/>
        </w:rPr>
        <w:t xml:space="preserve">deverão entregar </w:t>
      </w:r>
      <w:r>
        <w:rPr>
          <w:rFonts w:ascii="Calibri" w:eastAsiaTheme="minorHAnsi" w:hAnsi="Calibri" w:cstheme="minorBidi"/>
          <w:sz w:val="22"/>
          <w:szCs w:val="22"/>
        </w:rPr>
        <w:t>a documentação faltante</w:t>
      </w:r>
      <w:r w:rsidR="00C60612">
        <w:rPr>
          <w:rFonts w:ascii="Calibri" w:eastAsiaTheme="minorHAnsi" w:hAnsi="Calibri" w:cstheme="minorBidi"/>
          <w:sz w:val="22"/>
          <w:szCs w:val="22"/>
        </w:rPr>
        <w:t xml:space="preserve"> até o dia 31 de outubro, pois </w:t>
      </w:r>
      <w:proofErr w:type="gramStart"/>
      <w:r w:rsidR="00C60612">
        <w:rPr>
          <w:rFonts w:ascii="Calibri" w:eastAsiaTheme="minorHAnsi" w:hAnsi="Calibri" w:cstheme="minorBidi"/>
          <w:sz w:val="22"/>
          <w:szCs w:val="22"/>
        </w:rPr>
        <w:t>caso contrário não terão</w:t>
      </w:r>
      <w:proofErr w:type="gramEnd"/>
      <w:r w:rsidR="00C60612">
        <w:rPr>
          <w:rFonts w:ascii="Calibri" w:eastAsiaTheme="minorHAnsi" w:hAnsi="Calibri" w:cstheme="minorBidi"/>
          <w:sz w:val="22"/>
          <w:szCs w:val="22"/>
        </w:rPr>
        <w:t xml:space="preserve"> mais acesso ao SICCAU a partir desta data</w:t>
      </w:r>
      <w:r>
        <w:rPr>
          <w:rFonts w:ascii="Calibri" w:eastAsiaTheme="minorHAnsi" w:hAnsi="Calibri" w:cstheme="minorBidi"/>
          <w:sz w:val="22"/>
          <w:szCs w:val="22"/>
        </w:rPr>
        <w:t xml:space="preserve">. </w:t>
      </w:r>
    </w:p>
    <w:p w:rsidR="007B665D" w:rsidRDefault="00C60612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Conselheiro Pedone sugere, em nome da Comissão de Exercício Profissional, que o CAU/RS encaminhe uma correspondência do </w:t>
      </w:r>
      <w:r w:rsidR="007B665D">
        <w:rPr>
          <w:rFonts w:ascii="Calibri" w:eastAsiaTheme="minorHAnsi" w:hAnsi="Calibri" w:cstheme="minorBidi"/>
          <w:sz w:val="22"/>
          <w:szCs w:val="22"/>
        </w:rPr>
        <w:t xml:space="preserve">ao CAU/BR </w:t>
      </w:r>
      <w:r>
        <w:rPr>
          <w:rFonts w:ascii="Calibri" w:eastAsiaTheme="minorHAnsi" w:hAnsi="Calibri" w:cstheme="minorBidi"/>
          <w:sz w:val="22"/>
          <w:szCs w:val="22"/>
        </w:rPr>
        <w:t xml:space="preserve">solicitando a extensão deste prazo até o dia </w:t>
      </w:r>
      <w:r w:rsidR="007B665D">
        <w:rPr>
          <w:rFonts w:ascii="Calibri" w:eastAsiaTheme="minorHAnsi" w:hAnsi="Calibri" w:cstheme="minorBidi"/>
          <w:sz w:val="22"/>
          <w:szCs w:val="22"/>
        </w:rPr>
        <w:t>31</w:t>
      </w:r>
      <w:r>
        <w:rPr>
          <w:rFonts w:ascii="Calibri" w:eastAsiaTheme="minorHAnsi" w:hAnsi="Calibri" w:cstheme="minorBidi"/>
          <w:sz w:val="22"/>
          <w:szCs w:val="22"/>
        </w:rPr>
        <w:t xml:space="preserve"> de dezembro deste ano</w:t>
      </w:r>
      <w:r w:rsidR="007B665D">
        <w:rPr>
          <w:rFonts w:ascii="Calibri" w:eastAsiaTheme="minorHAnsi" w:hAnsi="Calibri" w:cstheme="minorBidi"/>
          <w:sz w:val="22"/>
          <w:szCs w:val="22"/>
        </w:rPr>
        <w:t>.</w:t>
      </w:r>
    </w:p>
    <w:p w:rsidR="00C60612" w:rsidRDefault="008B4C80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O presidente coloca em votação o envio de correspondência ao CAU/BR pedindo a prorrogação do prazo para o recadastramento das empresas, para 31/12/13. </w:t>
      </w:r>
    </w:p>
    <w:p w:rsidR="008B4C80" w:rsidRPr="001C52C5" w:rsidRDefault="00C60612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C60612">
        <w:rPr>
          <w:rFonts w:ascii="Calibri" w:eastAsiaTheme="minorHAnsi" w:hAnsi="Calibri" w:cstheme="minorBidi"/>
          <w:sz w:val="22"/>
          <w:szCs w:val="22"/>
        </w:rPr>
        <w:t>A deliberação teve 19 votos a favor e 01 ausência, conforme lista de votação em anexo.</w:t>
      </w:r>
      <w:r>
        <w:rPr>
          <w:rFonts w:ascii="Calibri" w:eastAsiaTheme="minorHAnsi" w:hAnsi="Calibri" w:cstheme="minorBidi"/>
          <w:sz w:val="22"/>
          <w:szCs w:val="22"/>
        </w:rPr>
        <w:t xml:space="preserve"> </w:t>
      </w:r>
    </w:p>
    <w:p w:rsidR="001C52C5" w:rsidRPr="007B665D" w:rsidRDefault="001C52C5" w:rsidP="00DA0CD9">
      <w:pPr>
        <w:numPr>
          <w:ilvl w:val="2"/>
          <w:numId w:val="3"/>
        </w:num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1C52C5">
        <w:rPr>
          <w:rFonts w:asciiTheme="minorHAnsi" w:eastAsiaTheme="minorHAnsi" w:hAnsiTheme="minorHAnsi" w:cs="Calibri"/>
          <w:sz w:val="22"/>
          <w:szCs w:val="22"/>
        </w:rPr>
        <w:t>Contratação do novo fiscal: Arquiteto e Urbanista Antônio Cesar Cassol;</w:t>
      </w:r>
    </w:p>
    <w:p w:rsidR="007B665D" w:rsidRPr="001C52C5" w:rsidRDefault="00C60612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>O Conselheiro Pedone informa que o</w:t>
      </w:r>
      <w:r w:rsidR="007B665D">
        <w:rPr>
          <w:rFonts w:asciiTheme="minorHAnsi" w:eastAsiaTheme="minorHAnsi" w:hAnsiTheme="minorHAnsi" w:cs="Calibri"/>
          <w:sz w:val="22"/>
          <w:szCs w:val="22"/>
        </w:rPr>
        <w:t xml:space="preserve"> novo fiscal já está em atividade e </w:t>
      </w:r>
      <w:r>
        <w:rPr>
          <w:rFonts w:asciiTheme="minorHAnsi" w:eastAsiaTheme="minorHAnsi" w:hAnsiTheme="minorHAnsi" w:cs="Calibri"/>
          <w:sz w:val="22"/>
          <w:szCs w:val="22"/>
        </w:rPr>
        <w:t xml:space="preserve">que participou, durante esta semana, no período de 12 a 16 de agosto, de um Treinamento IGEO em </w:t>
      </w:r>
      <w:r w:rsidR="007B665D">
        <w:rPr>
          <w:rFonts w:asciiTheme="minorHAnsi" w:eastAsiaTheme="minorHAnsi" w:hAnsiTheme="minorHAnsi" w:cs="Calibri"/>
          <w:sz w:val="22"/>
          <w:szCs w:val="22"/>
        </w:rPr>
        <w:t>Florianópolis, juntamente com a fiscal Aline</w:t>
      </w:r>
      <w:r>
        <w:rPr>
          <w:rFonts w:asciiTheme="minorHAnsi" w:eastAsiaTheme="minorHAnsi" w:hAnsiTheme="minorHAnsi" w:cs="Calibri"/>
          <w:sz w:val="22"/>
          <w:szCs w:val="22"/>
        </w:rPr>
        <w:t xml:space="preserve"> e a funcionária Alessandra</w:t>
      </w:r>
      <w:r w:rsidR="007B665D">
        <w:rPr>
          <w:rFonts w:asciiTheme="minorHAnsi" w:eastAsiaTheme="minorHAnsi" w:hAnsiTheme="minorHAnsi" w:cs="Calibri"/>
          <w:sz w:val="22"/>
          <w:szCs w:val="22"/>
        </w:rPr>
        <w:t>.</w:t>
      </w:r>
    </w:p>
    <w:p w:rsidR="001C52C5" w:rsidRPr="00F455C1" w:rsidRDefault="001C52C5" w:rsidP="00DA0CD9">
      <w:pPr>
        <w:numPr>
          <w:ilvl w:val="2"/>
          <w:numId w:val="3"/>
        </w:num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1C52C5">
        <w:rPr>
          <w:rFonts w:asciiTheme="minorHAnsi" w:eastAsiaTheme="minorHAnsi" w:hAnsiTheme="minorHAnsi" w:cs="Calibri"/>
          <w:sz w:val="22"/>
          <w:szCs w:val="22"/>
        </w:rPr>
        <w:t>Apresentação Fiscalização.</w:t>
      </w:r>
    </w:p>
    <w:p w:rsidR="00F455C1" w:rsidRDefault="00F455C1" w:rsidP="00DA0CD9">
      <w:pPr>
        <w:spacing w:line="360" w:lineRule="auto"/>
        <w:jc w:val="both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 xml:space="preserve">O Conselheiro </w:t>
      </w:r>
      <w:r w:rsidR="00C60612">
        <w:rPr>
          <w:rFonts w:asciiTheme="minorHAnsi" w:eastAsiaTheme="minorHAnsi" w:hAnsiTheme="minorHAnsi" w:cs="Calibri"/>
          <w:sz w:val="22"/>
          <w:szCs w:val="22"/>
        </w:rPr>
        <w:t>P</w:t>
      </w:r>
      <w:r>
        <w:rPr>
          <w:rFonts w:asciiTheme="minorHAnsi" w:eastAsiaTheme="minorHAnsi" w:hAnsiTheme="minorHAnsi" w:cs="Calibri"/>
          <w:sz w:val="22"/>
          <w:szCs w:val="22"/>
        </w:rPr>
        <w:t xml:space="preserve">edone relata que a equipe da fiscalização </w:t>
      </w:r>
      <w:r w:rsidR="00C60612">
        <w:rPr>
          <w:rFonts w:asciiTheme="minorHAnsi" w:eastAsiaTheme="minorHAnsi" w:hAnsiTheme="minorHAnsi" w:cs="Calibri"/>
          <w:sz w:val="22"/>
          <w:szCs w:val="22"/>
        </w:rPr>
        <w:t xml:space="preserve">com a consultoria de </w:t>
      </w:r>
      <w:r>
        <w:rPr>
          <w:rFonts w:asciiTheme="minorHAnsi" w:eastAsiaTheme="minorHAnsi" w:hAnsiTheme="minorHAnsi" w:cs="Calibri"/>
          <w:sz w:val="22"/>
          <w:szCs w:val="22"/>
        </w:rPr>
        <w:t xml:space="preserve">um </w:t>
      </w:r>
      <w:r w:rsidR="00C60612">
        <w:rPr>
          <w:rFonts w:asciiTheme="minorHAnsi" w:eastAsiaTheme="minorHAnsi" w:hAnsiTheme="minorHAnsi" w:cs="Calibri"/>
          <w:sz w:val="22"/>
          <w:szCs w:val="22"/>
        </w:rPr>
        <w:t>Engenheiro Cartógrafo</w:t>
      </w:r>
      <w:r>
        <w:rPr>
          <w:rFonts w:asciiTheme="minorHAnsi" w:eastAsiaTheme="minorHAnsi" w:hAnsiTheme="minorHAnsi" w:cs="Calibri"/>
          <w:sz w:val="22"/>
          <w:szCs w:val="22"/>
        </w:rPr>
        <w:t xml:space="preserve">, está </w:t>
      </w:r>
      <w:r w:rsidR="00C60612">
        <w:rPr>
          <w:rFonts w:asciiTheme="minorHAnsi" w:eastAsiaTheme="minorHAnsi" w:hAnsiTheme="minorHAnsi" w:cs="Calibri"/>
          <w:sz w:val="22"/>
          <w:szCs w:val="22"/>
        </w:rPr>
        <w:t xml:space="preserve">organizando </w:t>
      </w:r>
      <w:r>
        <w:rPr>
          <w:rFonts w:asciiTheme="minorHAnsi" w:eastAsiaTheme="minorHAnsi" w:hAnsiTheme="minorHAnsi" w:cs="Calibri"/>
          <w:sz w:val="22"/>
          <w:szCs w:val="22"/>
        </w:rPr>
        <w:t xml:space="preserve">um trabalho </w:t>
      </w:r>
      <w:r w:rsidR="00C60612">
        <w:rPr>
          <w:rFonts w:asciiTheme="minorHAnsi" w:eastAsiaTheme="minorHAnsi" w:hAnsiTheme="minorHAnsi" w:cs="Calibri"/>
          <w:sz w:val="22"/>
          <w:szCs w:val="22"/>
        </w:rPr>
        <w:t xml:space="preserve">que será </w:t>
      </w:r>
      <w:r>
        <w:rPr>
          <w:rFonts w:asciiTheme="minorHAnsi" w:eastAsiaTheme="minorHAnsi" w:hAnsiTheme="minorHAnsi" w:cs="Calibri"/>
          <w:sz w:val="22"/>
          <w:szCs w:val="22"/>
        </w:rPr>
        <w:t xml:space="preserve">apresentar na </w:t>
      </w:r>
      <w:r w:rsidR="00C60612">
        <w:rPr>
          <w:rFonts w:asciiTheme="minorHAnsi" w:eastAsiaTheme="minorHAnsi" w:hAnsiTheme="minorHAnsi" w:cs="Calibri"/>
          <w:sz w:val="22"/>
          <w:szCs w:val="22"/>
        </w:rPr>
        <w:t>IX R</w:t>
      </w:r>
      <w:r>
        <w:rPr>
          <w:rFonts w:asciiTheme="minorHAnsi" w:eastAsiaTheme="minorHAnsi" w:hAnsiTheme="minorHAnsi" w:cs="Calibri"/>
          <w:sz w:val="22"/>
          <w:szCs w:val="22"/>
        </w:rPr>
        <w:t xml:space="preserve">eunião de </w:t>
      </w:r>
      <w:r w:rsidR="00C60612">
        <w:rPr>
          <w:rFonts w:asciiTheme="minorHAnsi" w:eastAsiaTheme="minorHAnsi" w:hAnsiTheme="minorHAnsi" w:cs="Calibri"/>
          <w:sz w:val="22"/>
          <w:szCs w:val="22"/>
        </w:rPr>
        <w:t>P</w:t>
      </w:r>
      <w:r>
        <w:rPr>
          <w:rFonts w:asciiTheme="minorHAnsi" w:eastAsiaTheme="minorHAnsi" w:hAnsiTheme="minorHAnsi" w:cs="Calibri"/>
          <w:sz w:val="22"/>
          <w:szCs w:val="22"/>
        </w:rPr>
        <w:t xml:space="preserve">residentes em </w:t>
      </w:r>
      <w:r w:rsidR="00C60612">
        <w:rPr>
          <w:rFonts w:asciiTheme="minorHAnsi" w:eastAsiaTheme="minorHAnsi" w:hAnsiTheme="minorHAnsi" w:cs="Calibri"/>
          <w:sz w:val="22"/>
          <w:szCs w:val="22"/>
        </w:rPr>
        <w:t>G</w:t>
      </w:r>
      <w:r>
        <w:rPr>
          <w:rFonts w:asciiTheme="minorHAnsi" w:eastAsiaTheme="minorHAnsi" w:hAnsiTheme="minorHAnsi" w:cs="Calibri"/>
          <w:sz w:val="22"/>
          <w:szCs w:val="22"/>
        </w:rPr>
        <w:t>ramado</w:t>
      </w:r>
      <w:r w:rsidR="00C60612">
        <w:rPr>
          <w:rFonts w:asciiTheme="minorHAnsi" w:eastAsiaTheme="minorHAnsi" w:hAnsiTheme="minorHAnsi" w:cs="Calibri"/>
          <w:sz w:val="22"/>
          <w:szCs w:val="22"/>
        </w:rPr>
        <w:t xml:space="preserve"> e que terá como base os </w:t>
      </w:r>
      <w:r>
        <w:rPr>
          <w:rFonts w:asciiTheme="minorHAnsi" w:eastAsiaTheme="minorHAnsi" w:hAnsiTheme="minorHAnsi" w:cs="Calibri"/>
          <w:sz w:val="22"/>
          <w:szCs w:val="22"/>
        </w:rPr>
        <w:t>dados da P</w:t>
      </w:r>
      <w:r w:rsidR="00C60612">
        <w:rPr>
          <w:rFonts w:asciiTheme="minorHAnsi" w:eastAsiaTheme="minorHAnsi" w:hAnsiTheme="minorHAnsi" w:cs="Calibri"/>
          <w:sz w:val="22"/>
          <w:szCs w:val="22"/>
        </w:rPr>
        <w:t xml:space="preserve">refeitura </w:t>
      </w:r>
      <w:r>
        <w:rPr>
          <w:rFonts w:asciiTheme="minorHAnsi" w:eastAsiaTheme="minorHAnsi" w:hAnsiTheme="minorHAnsi" w:cs="Calibri"/>
          <w:sz w:val="22"/>
          <w:szCs w:val="22"/>
        </w:rPr>
        <w:t>M</w:t>
      </w:r>
      <w:r w:rsidR="00C60612">
        <w:rPr>
          <w:rFonts w:asciiTheme="minorHAnsi" w:eastAsiaTheme="minorHAnsi" w:hAnsiTheme="minorHAnsi" w:cs="Calibri"/>
          <w:sz w:val="22"/>
          <w:szCs w:val="22"/>
        </w:rPr>
        <w:t xml:space="preserve">unicipal </w:t>
      </w:r>
      <w:r>
        <w:rPr>
          <w:rFonts w:asciiTheme="minorHAnsi" w:eastAsiaTheme="minorHAnsi" w:hAnsiTheme="minorHAnsi" w:cs="Calibri"/>
          <w:sz w:val="22"/>
          <w:szCs w:val="22"/>
        </w:rPr>
        <w:t xml:space="preserve">de </w:t>
      </w:r>
      <w:r w:rsidR="00C60612">
        <w:rPr>
          <w:rFonts w:asciiTheme="minorHAnsi" w:eastAsiaTheme="minorHAnsi" w:hAnsiTheme="minorHAnsi" w:cs="Calibri"/>
          <w:sz w:val="22"/>
          <w:szCs w:val="22"/>
        </w:rPr>
        <w:t>C</w:t>
      </w:r>
      <w:r>
        <w:rPr>
          <w:rFonts w:asciiTheme="minorHAnsi" w:eastAsiaTheme="minorHAnsi" w:hAnsiTheme="minorHAnsi" w:cs="Calibri"/>
          <w:sz w:val="22"/>
          <w:szCs w:val="22"/>
        </w:rPr>
        <w:t xml:space="preserve">arlos </w:t>
      </w:r>
      <w:r w:rsidR="00C60612">
        <w:rPr>
          <w:rFonts w:asciiTheme="minorHAnsi" w:eastAsiaTheme="minorHAnsi" w:hAnsiTheme="minorHAnsi" w:cs="Calibri"/>
          <w:sz w:val="22"/>
          <w:szCs w:val="22"/>
        </w:rPr>
        <w:t>B</w:t>
      </w:r>
      <w:r>
        <w:rPr>
          <w:rFonts w:asciiTheme="minorHAnsi" w:eastAsiaTheme="minorHAnsi" w:hAnsiTheme="minorHAnsi" w:cs="Calibri"/>
          <w:sz w:val="22"/>
          <w:szCs w:val="22"/>
        </w:rPr>
        <w:t xml:space="preserve">arbosa. </w:t>
      </w:r>
    </w:p>
    <w:p w:rsidR="00DA5507" w:rsidRDefault="00F455C1" w:rsidP="00DA0CD9">
      <w:pPr>
        <w:spacing w:line="360" w:lineRule="auto"/>
        <w:jc w:val="both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lastRenderedPageBreak/>
        <w:t xml:space="preserve">O fiscal </w:t>
      </w:r>
      <w:r w:rsidR="00C60612">
        <w:rPr>
          <w:rFonts w:asciiTheme="minorHAnsi" w:eastAsiaTheme="minorHAnsi" w:hAnsiTheme="minorHAnsi" w:cs="Calibri"/>
          <w:sz w:val="22"/>
          <w:szCs w:val="22"/>
        </w:rPr>
        <w:t>R</w:t>
      </w:r>
      <w:r>
        <w:rPr>
          <w:rFonts w:asciiTheme="minorHAnsi" w:eastAsiaTheme="minorHAnsi" w:hAnsiTheme="minorHAnsi" w:cs="Calibri"/>
          <w:sz w:val="22"/>
          <w:szCs w:val="22"/>
        </w:rPr>
        <w:t xml:space="preserve">ogério </w:t>
      </w:r>
      <w:r w:rsidR="001D3F65">
        <w:rPr>
          <w:rFonts w:asciiTheme="minorHAnsi" w:eastAsiaTheme="minorHAnsi" w:hAnsiTheme="minorHAnsi" w:cs="Calibri"/>
          <w:sz w:val="22"/>
          <w:szCs w:val="22"/>
        </w:rPr>
        <w:t xml:space="preserve">faz um resumo da </w:t>
      </w:r>
      <w:r w:rsidR="00C60612">
        <w:rPr>
          <w:rFonts w:asciiTheme="minorHAnsi" w:eastAsiaTheme="minorHAnsi" w:hAnsiTheme="minorHAnsi" w:cs="Calibri"/>
          <w:sz w:val="22"/>
          <w:szCs w:val="22"/>
        </w:rPr>
        <w:t xml:space="preserve">apresentação </w:t>
      </w:r>
      <w:r w:rsidR="001D3F65">
        <w:rPr>
          <w:rFonts w:asciiTheme="minorHAnsi" w:eastAsiaTheme="minorHAnsi" w:hAnsiTheme="minorHAnsi" w:cs="Calibri"/>
          <w:sz w:val="22"/>
          <w:szCs w:val="22"/>
        </w:rPr>
        <w:t xml:space="preserve">que será realizada em Gramado e salienta </w:t>
      </w:r>
      <w:r>
        <w:rPr>
          <w:rFonts w:asciiTheme="minorHAnsi" w:eastAsiaTheme="minorHAnsi" w:hAnsiTheme="minorHAnsi" w:cs="Calibri"/>
          <w:sz w:val="22"/>
          <w:szCs w:val="22"/>
        </w:rPr>
        <w:t>que este modelo de fiscalização</w:t>
      </w:r>
      <w:r w:rsidR="00C60612">
        <w:rPr>
          <w:rFonts w:asciiTheme="minorHAnsi" w:eastAsiaTheme="minorHAnsi" w:hAnsiTheme="minorHAnsi" w:cs="Calibri"/>
          <w:sz w:val="22"/>
          <w:szCs w:val="22"/>
        </w:rPr>
        <w:t xml:space="preserve"> utiliza</w:t>
      </w:r>
      <w:r>
        <w:rPr>
          <w:rFonts w:asciiTheme="minorHAnsi" w:eastAsiaTheme="minorHAnsi" w:hAnsiTheme="minorHAnsi" w:cs="Calibri"/>
          <w:sz w:val="22"/>
          <w:szCs w:val="22"/>
        </w:rPr>
        <w:t xml:space="preserve"> o </w:t>
      </w:r>
      <w:r w:rsidR="001D3F65">
        <w:rPr>
          <w:rFonts w:asciiTheme="minorHAnsi" w:eastAsiaTheme="minorHAnsi" w:hAnsiTheme="minorHAnsi" w:cs="Calibri"/>
          <w:sz w:val="22"/>
          <w:szCs w:val="22"/>
        </w:rPr>
        <w:t>G</w:t>
      </w:r>
      <w:r>
        <w:rPr>
          <w:rFonts w:asciiTheme="minorHAnsi" w:eastAsiaTheme="minorHAnsi" w:hAnsiTheme="minorHAnsi" w:cs="Calibri"/>
          <w:sz w:val="22"/>
          <w:szCs w:val="22"/>
        </w:rPr>
        <w:t>eoprocessamento</w:t>
      </w:r>
      <w:r w:rsidR="001D3F65">
        <w:rPr>
          <w:rFonts w:asciiTheme="minorHAnsi" w:eastAsiaTheme="minorHAnsi" w:hAnsiTheme="minorHAnsi" w:cs="Calibri"/>
          <w:sz w:val="22"/>
          <w:szCs w:val="22"/>
        </w:rPr>
        <w:t>, que</w:t>
      </w:r>
      <w:r>
        <w:rPr>
          <w:rFonts w:asciiTheme="minorHAnsi" w:eastAsiaTheme="minorHAnsi" w:hAnsiTheme="minorHAnsi" w:cs="Calibri"/>
          <w:sz w:val="22"/>
          <w:szCs w:val="22"/>
        </w:rPr>
        <w:t xml:space="preserve"> se trata do cruzamento dos dados oferecidos pela P</w:t>
      </w:r>
      <w:r w:rsidR="001D3F65">
        <w:rPr>
          <w:rFonts w:asciiTheme="minorHAnsi" w:eastAsiaTheme="minorHAnsi" w:hAnsiTheme="minorHAnsi" w:cs="Calibri"/>
          <w:sz w:val="22"/>
          <w:szCs w:val="22"/>
        </w:rPr>
        <w:t xml:space="preserve">refeitura </w:t>
      </w:r>
      <w:r>
        <w:rPr>
          <w:rFonts w:asciiTheme="minorHAnsi" w:eastAsiaTheme="minorHAnsi" w:hAnsiTheme="minorHAnsi" w:cs="Calibri"/>
          <w:sz w:val="22"/>
          <w:szCs w:val="22"/>
        </w:rPr>
        <w:t>M</w:t>
      </w:r>
      <w:r w:rsidR="001D3F65">
        <w:rPr>
          <w:rFonts w:asciiTheme="minorHAnsi" w:eastAsiaTheme="minorHAnsi" w:hAnsiTheme="minorHAnsi" w:cs="Calibri"/>
          <w:sz w:val="22"/>
          <w:szCs w:val="22"/>
        </w:rPr>
        <w:t>unicipal</w:t>
      </w:r>
      <w:r>
        <w:rPr>
          <w:rFonts w:asciiTheme="minorHAnsi" w:eastAsiaTheme="minorHAnsi" w:hAnsiTheme="minorHAnsi" w:cs="Calibri"/>
          <w:sz w:val="22"/>
          <w:szCs w:val="22"/>
        </w:rPr>
        <w:t xml:space="preserve"> cruzados com os dados que </w:t>
      </w:r>
      <w:r w:rsidR="001D3F65">
        <w:rPr>
          <w:rFonts w:asciiTheme="minorHAnsi" w:eastAsiaTheme="minorHAnsi" w:hAnsiTheme="minorHAnsi" w:cs="Calibri"/>
          <w:sz w:val="22"/>
          <w:szCs w:val="22"/>
        </w:rPr>
        <w:t>d</w:t>
      </w:r>
      <w:r>
        <w:rPr>
          <w:rFonts w:asciiTheme="minorHAnsi" w:eastAsiaTheme="minorHAnsi" w:hAnsiTheme="minorHAnsi" w:cs="Calibri"/>
          <w:sz w:val="22"/>
          <w:szCs w:val="22"/>
        </w:rPr>
        <w:t xml:space="preserve">o </w:t>
      </w:r>
      <w:r w:rsidR="001D3F65">
        <w:rPr>
          <w:rFonts w:asciiTheme="minorHAnsi" w:eastAsiaTheme="minorHAnsi" w:hAnsiTheme="minorHAnsi" w:cs="Calibri"/>
          <w:sz w:val="22"/>
          <w:szCs w:val="22"/>
        </w:rPr>
        <w:t>SICCAU</w:t>
      </w:r>
      <w:r>
        <w:rPr>
          <w:rFonts w:asciiTheme="minorHAnsi" w:eastAsiaTheme="minorHAnsi" w:hAnsiTheme="minorHAnsi" w:cs="Calibri"/>
          <w:sz w:val="22"/>
          <w:szCs w:val="22"/>
        </w:rPr>
        <w:t>.</w:t>
      </w:r>
    </w:p>
    <w:p w:rsidR="001C52C5" w:rsidRPr="001C52C5" w:rsidRDefault="001C52C5" w:rsidP="00DA0CD9">
      <w:pPr>
        <w:numPr>
          <w:ilvl w:val="1"/>
          <w:numId w:val="3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Comissão de Ética e Disciplina:</w:t>
      </w:r>
    </w:p>
    <w:p w:rsidR="00445101" w:rsidRDefault="00445101" w:rsidP="00DA0CD9">
      <w:pPr>
        <w:spacing w:line="360" w:lineRule="auto"/>
        <w:jc w:val="both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>O Conselheiro Marce</w:t>
      </w:r>
      <w:r w:rsidR="001D3F65">
        <w:rPr>
          <w:rFonts w:asciiTheme="minorHAnsi" w:eastAsiaTheme="minorHAnsi" w:hAnsiTheme="minorHAnsi" w:cs="Calibri"/>
          <w:sz w:val="22"/>
          <w:szCs w:val="22"/>
        </w:rPr>
        <w:t>lo relata que a comissã</w:t>
      </w:r>
      <w:r>
        <w:rPr>
          <w:rFonts w:asciiTheme="minorHAnsi" w:eastAsiaTheme="minorHAnsi" w:hAnsiTheme="minorHAnsi" w:cs="Calibri"/>
          <w:sz w:val="22"/>
          <w:szCs w:val="22"/>
        </w:rPr>
        <w:t xml:space="preserve">o tem </w:t>
      </w:r>
      <w:r w:rsidR="001D3F65">
        <w:rPr>
          <w:rFonts w:asciiTheme="minorHAnsi" w:eastAsiaTheme="minorHAnsi" w:hAnsiTheme="minorHAnsi" w:cs="Calibri"/>
          <w:sz w:val="22"/>
          <w:szCs w:val="22"/>
        </w:rPr>
        <w:t>30 denúncias, 26 em andamento, 04 em aná</w:t>
      </w:r>
      <w:r w:rsidR="00332E94">
        <w:rPr>
          <w:rFonts w:asciiTheme="minorHAnsi" w:eastAsiaTheme="minorHAnsi" w:hAnsiTheme="minorHAnsi" w:cs="Calibri"/>
          <w:sz w:val="22"/>
          <w:szCs w:val="22"/>
        </w:rPr>
        <w:t>lise, 02</w:t>
      </w:r>
      <w:r w:rsidR="001D3F65">
        <w:rPr>
          <w:rFonts w:asciiTheme="minorHAnsi" w:eastAsiaTheme="minorHAnsi" w:hAnsiTheme="minorHAnsi" w:cs="Calibri"/>
          <w:sz w:val="22"/>
          <w:szCs w:val="22"/>
        </w:rPr>
        <w:t xml:space="preserve"> com audiência marcada e 03 denú</w:t>
      </w:r>
      <w:r w:rsidR="00332E94">
        <w:rPr>
          <w:rFonts w:asciiTheme="minorHAnsi" w:eastAsiaTheme="minorHAnsi" w:hAnsiTheme="minorHAnsi" w:cs="Calibri"/>
          <w:sz w:val="22"/>
          <w:szCs w:val="22"/>
        </w:rPr>
        <w:t>ncias infundadas</w:t>
      </w:r>
      <w:r w:rsidR="001D3F65">
        <w:rPr>
          <w:rFonts w:asciiTheme="minorHAnsi" w:eastAsiaTheme="minorHAnsi" w:hAnsiTheme="minorHAnsi" w:cs="Calibri"/>
          <w:sz w:val="22"/>
          <w:szCs w:val="22"/>
        </w:rPr>
        <w:t>, que</w:t>
      </w:r>
      <w:r w:rsidR="00332E94">
        <w:rPr>
          <w:rFonts w:asciiTheme="minorHAnsi" w:eastAsiaTheme="minorHAnsi" w:hAnsiTheme="minorHAnsi" w:cs="Calibri"/>
          <w:sz w:val="22"/>
          <w:szCs w:val="22"/>
        </w:rPr>
        <w:t xml:space="preserve"> devem ser arquivadas em 15 dias. </w:t>
      </w:r>
    </w:p>
    <w:p w:rsidR="00332E94" w:rsidRDefault="001D3F65" w:rsidP="00DA0CD9">
      <w:pPr>
        <w:spacing w:line="360" w:lineRule="auto"/>
        <w:jc w:val="both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>Salienta que no total são 32 arquitetos denunciados, sendo 30 deles apenas uma vez e dois deles, reincidentes.</w:t>
      </w:r>
      <w:r w:rsidR="00332E94">
        <w:rPr>
          <w:rFonts w:asciiTheme="minorHAnsi" w:eastAsiaTheme="minorHAnsi" w:hAnsiTheme="minorHAnsi" w:cs="Calibri"/>
          <w:sz w:val="22"/>
          <w:szCs w:val="22"/>
        </w:rPr>
        <w:t xml:space="preserve"> </w:t>
      </w:r>
      <w:r w:rsidR="001415C4">
        <w:rPr>
          <w:rFonts w:asciiTheme="minorHAnsi" w:eastAsiaTheme="minorHAnsi" w:hAnsiTheme="minorHAnsi" w:cs="Calibri"/>
          <w:sz w:val="22"/>
          <w:szCs w:val="22"/>
        </w:rPr>
        <w:t xml:space="preserve">Entende </w:t>
      </w:r>
      <w:r w:rsidR="00332E94">
        <w:rPr>
          <w:rFonts w:asciiTheme="minorHAnsi" w:eastAsiaTheme="minorHAnsi" w:hAnsiTheme="minorHAnsi" w:cs="Calibri"/>
          <w:sz w:val="22"/>
          <w:szCs w:val="22"/>
        </w:rPr>
        <w:t>que</w:t>
      </w:r>
      <w:r>
        <w:rPr>
          <w:rFonts w:asciiTheme="minorHAnsi" w:eastAsiaTheme="minorHAnsi" w:hAnsiTheme="minorHAnsi" w:cs="Calibri"/>
          <w:sz w:val="22"/>
          <w:szCs w:val="22"/>
        </w:rPr>
        <w:t>,</w:t>
      </w:r>
      <w:r w:rsidR="00332E94">
        <w:rPr>
          <w:rFonts w:asciiTheme="minorHAnsi" w:eastAsiaTheme="minorHAnsi" w:hAnsiTheme="minorHAnsi" w:cs="Calibri"/>
          <w:sz w:val="22"/>
          <w:szCs w:val="22"/>
        </w:rPr>
        <w:t xml:space="preserve"> levando em consideração </w:t>
      </w:r>
      <w:r>
        <w:rPr>
          <w:rFonts w:asciiTheme="minorHAnsi" w:eastAsiaTheme="minorHAnsi" w:hAnsiTheme="minorHAnsi" w:cs="Calibri"/>
          <w:sz w:val="22"/>
          <w:szCs w:val="22"/>
        </w:rPr>
        <w:t xml:space="preserve">o </w:t>
      </w:r>
      <w:r w:rsidR="00332E94">
        <w:rPr>
          <w:rFonts w:asciiTheme="minorHAnsi" w:eastAsiaTheme="minorHAnsi" w:hAnsiTheme="minorHAnsi" w:cs="Calibri"/>
          <w:sz w:val="22"/>
          <w:szCs w:val="22"/>
        </w:rPr>
        <w:t>tamanho do estado</w:t>
      </w:r>
      <w:r w:rsidR="001415C4">
        <w:rPr>
          <w:rFonts w:asciiTheme="minorHAnsi" w:eastAsiaTheme="minorHAnsi" w:hAnsiTheme="minorHAnsi" w:cs="Calibri"/>
          <w:sz w:val="22"/>
          <w:szCs w:val="22"/>
        </w:rPr>
        <w:t xml:space="preserve">, há </w:t>
      </w:r>
      <w:r w:rsidR="00332E94">
        <w:rPr>
          <w:rFonts w:asciiTheme="minorHAnsi" w:eastAsiaTheme="minorHAnsi" w:hAnsiTheme="minorHAnsi" w:cs="Calibri"/>
          <w:sz w:val="22"/>
          <w:szCs w:val="22"/>
        </w:rPr>
        <w:t>poucas den</w:t>
      </w:r>
      <w:r>
        <w:rPr>
          <w:rFonts w:asciiTheme="minorHAnsi" w:eastAsiaTheme="minorHAnsi" w:hAnsiTheme="minorHAnsi" w:cs="Calibri"/>
          <w:sz w:val="22"/>
          <w:szCs w:val="22"/>
        </w:rPr>
        <w:t>ú</w:t>
      </w:r>
      <w:r w:rsidR="00332E94">
        <w:rPr>
          <w:rFonts w:asciiTheme="minorHAnsi" w:eastAsiaTheme="minorHAnsi" w:hAnsiTheme="minorHAnsi" w:cs="Calibri"/>
          <w:sz w:val="22"/>
          <w:szCs w:val="22"/>
        </w:rPr>
        <w:t>ncias.</w:t>
      </w:r>
    </w:p>
    <w:p w:rsidR="00332E94" w:rsidRDefault="00332E94" w:rsidP="00DA0CD9">
      <w:pPr>
        <w:spacing w:line="360" w:lineRule="auto"/>
        <w:jc w:val="both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>O Conselheiro Fis</w:t>
      </w:r>
      <w:r w:rsidR="001415C4">
        <w:rPr>
          <w:rFonts w:asciiTheme="minorHAnsi" w:eastAsiaTheme="minorHAnsi" w:hAnsiTheme="minorHAnsi" w:cs="Calibri"/>
          <w:sz w:val="22"/>
          <w:szCs w:val="22"/>
        </w:rPr>
        <w:t>cher questiona a origem das denú</w:t>
      </w:r>
      <w:r>
        <w:rPr>
          <w:rFonts w:asciiTheme="minorHAnsi" w:eastAsiaTheme="minorHAnsi" w:hAnsiTheme="minorHAnsi" w:cs="Calibri"/>
          <w:sz w:val="22"/>
          <w:szCs w:val="22"/>
        </w:rPr>
        <w:t xml:space="preserve">ncias. </w:t>
      </w:r>
    </w:p>
    <w:p w:rsidR="00332E94" w:rsidRDefault="00332E94" w:rsidP="00DA0CD9">
      <w:pPr>
        <w:spacing w:line="360" w:lineRule="auto"/>
        <w:jc w:val="both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 xml:space="preserve">O Conselheiro Marcelo comenta que </w:t>
      </w:r>
      <w:r w:rsidR="001415C4">
        <w:rPr>
          <w:rFonts w:asciiTheme="minorHAnsi" w:eastAsiaTheme="minorHAnsi" w:hAnsiTheme="minorHAnsi" w:cs="Calibri"/>
          <w:sz w:val="22"/>
          <w:szCs w:val="22"/>
        </w:rPr>
        <w:t xml:space="preserve">são </w:t>
      </w:r>
      <w:r>
        <w:rPr>
          <w:rFonts w:asciiTheme="minorHAnsi" w:eastAsiaTheme="minorHAnsi" w:hAnsiTheme="minorHAnsi" w:cs="Calibri"/>
          <w:sz w:val="22"/>
          <w:szCs w:val="22"/>
        </w:rPr>
        <w:t>distrato</w:t>
      </w:r>
      <w:r w:rsidR="001415C4">
        <w:rPr>
          <w:rFonts w:asciiTheme="minorHAnsi" w:eastAsiaTheme="minorHAnsi" w:hAnsiTheme="minorHAnsi" w:cs="Calibri"/>
          <w:sz w:val="22"/>
          <w:szCs w:val="22"/>
        </w:rPr>
        <w:t>s, rescisões</w:t>
      </w:r>
      <w:r>
        <w:rPr>
          <w:rFonts w:asciiTheme="minorHAnsi" w:eastAsiaTheme="minorHAnsi" w:hAnsiTheme="minorHAnsi" w:cs="Calibri"/>
          <w:sz w:val="22"/>
          <w:szCs w:val="22"/>
        </w:rPr>
        <w:t xml:space="preserve"> de contrato uni</w:t>
      </w:r>
      <w:r w:rsidR="005F41D3">
        <w:rPr>
          <w:rFonts w:asciiTheme="minorHAnsi" w:eastAsiaTheme="minorHAnsi" w:hAnsiTheme="minorHAnsi" w:cs="Calibri"/>
          <w:sz w:val="22"/>
          <w:szCs w:val="22"/>
        </w:rPr>
        <w:t>lateral e que grande parte das denúncias é</w:t>
      </w:r>
      <w:r>
        <w:rPr>
          <w:rFonts w:asciiTheme="minorHAnsi" w:eastAsiaTheme="minorHAnsi" w:hAnsiTheme="minorHAnsi" w:cs="Calibri"/>
          <w:sz w:val="22"/>
          <w:szCs w:val="22"/>
        </w:rPr>
        <w:t xml:space="preserve"> por </w:t>
      </w:r>
      <w:r w:rsidR="005F41D3">
        <w:rPr>
          <w:rFonts w:asciiTheme="minorHAnsi" w:eastAsiaTheme="minorHAnsi" w:hAnsiTheme="minorHAnsi" w:cs="Calibri"/>
          <w:sz w:val="22"/>
          <w:szCs w:val="22"/>
        </w:rPr>
        <w:t xml:space="preserve">não aprovação de projeto </w:t>
      </w:r>
      <w:r>
        <w:rPr>
          <w:rFonts w:asciiTheme="minorHAnsi" w:eastAsiaTheme="minorHAnsi" w:hAnsiTheme="minorHAnsi" w:cs="Calibri"/>
          <w:sz w:val="22"/>
          <w:szCs w:val="22"/>
        </w:rPr>
        <w:t xml:space="preserve">da </w:t>
      </w:r>
      <w:r w:rsidR="00210C67">
        <w:rPr>
          <w:rFonts w:asciiTheme="minorHAnsi" w:eastAsiaTheme="minorHAnsi" w:hAnsiTheme="minorHAnsi" w:cs="Calibri"/>
          <w:sz w:val="22"/>
          <w:szCs w:val="22"/>
        </w:rPr>
        <w:t>SMAM</w:t>
      </w:r>
      <w:r>
        <w:rPr>
          <w:rFonts w:asciiTheme="minorHAnsi" w:eastAsiaTheme="minorHAnsi" w:hAnsiTheme="minorHAnsi" w:cs="Calibri"/>
          <w:sz w:val="22"/>
          <w:szCs w:val="22"/>
        </w:rPr>
        <w:t xml:space="preserve">, que foram processos que não passaram pela aprovação da secretaria. </w:t>
      </w:r>
    </w:p>
    <w:p w:rsidR="00332E94" w:rsidRDefault="00332E94" w:rsidP="00DA0CD9">
      <w:pPr>
        <w:spacing w:line="360" w:lineRule="auto"/>
        <w:jc w:val="both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 xml:space="preserve">O Conselheiro </w:t>
      </w:r>
      <w:proofErr w:type="spellStart"/>
      <w:r w:rsidR="005F41D3">
        <w:rPr>
          <w:rFonts w:asciiTheme="minorHAnsi" w:eastAsiaTheme="minorHAnsi" w:hAnsiTheme="minorHAnsi" w:cs="Calibri"/>
          <w:sz w:val="22"/>
          <w:szCs w:val="22"/>
        </w:rPr>
        <w:t>E</w:t>
      </w:r>
      <w:r>
        <w:rPr>
          <w:rFonts w:asciiTheme="minorHAnsi" w:eastAsiaTheme="minorHAnsi" w:hAnsiTheme="minorHAnsi" w:cs="Calibri"/>
          <w:sz w:val="22"/>
          <w:szCs w:val="22"/>
        </w:rPr>
        <w:t>dnezer</w:t>
      </w:r>
      <w:proofErr w:type="spellEnd"/>
      <w:r>
        <w:rPr>
          <w:rFonts w:asciiTheme="minorHAnsi" w:eastAsiaTheme="minorHAnsi" w:hAnsiTheme="minorHAnsi" w:cs="Calibri"/>
          <w:sz w:val="22"/>
          <w:szCs w:val="22"/>
        </w:rPr>
        <w:t xml:space="preserve"> comenta que existe um drama muito grande hoje quanto </w:t>
      </w:r>
      <w:r w:rsidR="005F41D3">
        <w:rPr>
          <w:rFonts w:asciiTheme="minorHAnsi" w:eastAsiaTheme="minorHAnsi" w:hAnsiTheme="minorHAnsi" w:cs="Calibri"/>
          <w:sz w:val="22"/>
          <w:szCs w:val="22"/>
        </w:rPr>
        <w:t>à demora no trâ</w:t>
      </w:r>
      <w:r>
        <w:rPr>
          <w:rFonts w:asciiTheme="minorHAnsi" w:eastAsiaTheme="minorHAnsi" w:hAnsiTheme="minorHAnsi" w:cs="Calibri"/>
          <w:sz w:val="22"/>
          <w:szCs w:val="22"/>
        </w:rPr>
        <w:t xml:space="preserve">mite dos projetos, </w:t>
      </w:r>
      <w:r w:rsidR="00210C67">
        <w:rPr>
          <w:rFonts w:asciiTheme="minorHAnsi" w:eastAsiaTheme="minorHAnsi" w:hAnsiTheme="minorHAnsi" w:cs="Calibri"/>
          <w:sz w:val="22"/>
          <w:szCs w:val="22"/>
        </w:rPr>
        <w:t>a serem aprovados na prefeitura</w:t>
      </w:r>
      <w:r w:rsidR="005F41D3">
        <w:rPr>
          <w:rFonts w:asciiTheme="minorHAnsi" w:eastAsiaTheme="minorHAnsi" w:hAnsiTheme="minorHAnsi" w:cs="Calibri"/>
          <w:sz w:val="22"/>
          <w:szCs w:val="22"/>
        </w:rPr>
        <w:t>.</w:t>
      </w:r>
    </w:p>
    <w:p w:rsidR="00BF289C" w:rsidRDefault="00BF289C" w:rsidP="00DA0CD9">
      <w:pPr>
        <w:spacing w:line="360" w:lineRule="auto"/>
        <w:jc w:val="both"/>
        <w:rPr>
          <w:rFonts w:asciiTheme="minorHAnsi" w:eastAsiaTheme="minorHAnsi" w:hAnsiTheme="minorHAnsi" w:cs="Calibri"/>
          <w:sz w:val="22"/>
          <w:szCs w:val="22"/>
        </w:rPr>
      </w:pPr>
    </w:p>
    <w:p w:rsidR="001C52C5" w:rsidRPr="001C52C5" w:rsidRDefault="001C52C5" w:rsidP="00DA0CD9">
      <w:pPr>
        <w:numPr>
          <w:ilvl w:val="1"/>
          <w:numId w:val="3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Comissão de Ensino e Formação:</w:t>
      </w:r>
    </w:p>
    <w:p w:rsidR="001C52C5" w:rsidRPr="001C52C5" w:rsidRDefault="001C52C5" w:rsidP="00DA0CD9">
      <w:pPr>
        <w:numPr>
          <w:ilvl w:val="2"/>
          <w:numId w:val="3"/>
        </w:num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1C52C5">
        <w:rPr>
          <w:rFonts w:ascii="Calibri" w:eastAsiaTheme="minorHAnsi" w:hAnsi="Calibri" w:cstheme="minorBidi"/>
          <w:sz w:val="22"/>
          <w:szCs w:val="22"/>
        </w:rPr>
        <w:t>Representações do CAU/RS nas formaturas:</w:t>
      </w:r>
    </w:p>
    <w:tbl>
      <w:tblPr>
        <w:tblW w:w="60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980"/>
        <w:gridCol w:w="1300"/>
        <w:gridCol w:w="2040"/>
      </w:tblGrid>
      <w:tr w:rsidR="002364FF" w:rsidRPr="002364FF" w:rsidTr="002364FF">
        <w:trPr>
          <w:trHeight w:val="240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Instituição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Nº Formandos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Representante CAU/RS </w:t>
            </w:r>
          </w:p>
        </w:tc>
      </w:tr>
      <w:tr w:rsidR="002364FF" w:rsidRPr="002364FF" w:rsidTr="002364FF">
        <w:trPr>
          <w:trHeight w:val="24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20/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jul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IPA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Profº</w:t>
            </w:r>
            <w:proofErr w:type="spellEnd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 xml:space="preserve"> Rinaldo Barbosa</w:t>
            </w:r>
          </w:p>
        </w:tc>
      </w:tr>
      <w:tr w:rsidR="002364FF" w:rsidRPr="002364FF" w:rsidTr="002364FF">
        <w:trPr>
          <w:trHeight w:val="24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27/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jul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PUC/RS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Conselheiro Bregatto</w:t>
            </w:r>
          </w:p>
        </w:tc>
      </w:tr>
      <w:tr w:rsidR="002364FF" w:rsidRPr="002364FF" w:rsidTr="002364FF">
        <w:trPr>
          <w:trHeight w:val="24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03/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UPF - Passo Fundo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Conselheiro Nino</w:t>
            </w:r>
            <w:proofErr w:type="gramEnd"/>
          </w:p>
        </w:tc>
      </w:tr>
      <w:tr w:rsidR="002364FF" w:rsidRPr="002364FF" w:rsidTr="002364FF">
        <w:trPr>
          <w:trHeight w:val="24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10/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UCS - Caxias do Sul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Conselheiro Pedone</w:t>
            </w:r>
          </w:p>
        </w:tc>
      </w:tr>
      <w:tr w:rsidR="002364FF" w:rsidRPr="002364FF" w:rsidTr="002364FF">
        <w:trPr>
          <w:trHeight w:val="24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10/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Ulbra - Torres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Conselheira Cláudia</w:t>
            </w:r>
          </w:p>
        </w:tc>
      </w:tr>
      <w:tr w:rsidR="002364FF" w:rsidRPr="002364FF" w:rsidTr="002364FF">
        <w:trPr>
          <w:trHeight w:val="24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01/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UNIVATES - Lajeado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Gabinete</w:t>
            </w:r>
          </w:p>
        </w:tc>
      </w:tr>
      <w:tr w:rsidR="002364FF" w:rsidRPr="002364FF" w:rsidTr="002364FF">
        <w:trPr>
          <w:trHeight w:val="240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17/</w:t>
            </w: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Feevale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4FF" w:rsidRPr="002364FF" w:rsidRDefault="002364FF" w:rsidP="002364FF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</w:pPr>
            <w:r w:rsidRPr="002364FF">
              <w:rPr>
                <w:rFonts w:ascii="Calibri" w:eastAsia="Times New Roman" w:hAnsi="Calibri"/>
                <w:color w:val="000000"/>
                <w:sz w:val="20"/>
                <w:szCs w:val="20"/>
                <w:lang w:eastAsia="pt-BR"/>
              </w:rPr>
              <w:t>Conselheiro Fausto</w:t>
            </w:r>
          </w:p>
        </w:tc>
      </w:tr>
    </w:tbl>
    <w:p w:rsidR="001C52C5" w:rsidRPr="001C52C5" w:rsidRDefault="001C52C5" w:rsidP="00DA0CD9">
      <w:pPr>
        <w:spacing w:line="360" w:lineRule="auto"/>
        <w:ind w:left="1440"/>
        <w:jc w:val="both"/>
        <w:rPr>
          <w:rFonts w:ascii="Calibri" w:eastAsiaTheme="minorHAnsi" w:hAnsi="Calibri" w:cstheme="minorBidi"/>
          <w:sz w:val="22"/>
          <w:szCs w:val="22"/>
        </w:rPr>
      </w:pPr>
    </w:p>
    <w:p w:rsidR="001C52C5" w:rsidRDefault="001C52C5" w:rsidP="00DA0CD9">
      <w:pPr>
        <w:numPr>
          <w:ilvl w:val="2"/>
          <w:numId w:val="3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1C52C5">
        <w:rPr>
          <w:rFonts w:asciiTheme="minorHAnsi" w:eastAsia="Times New Roman" w:hAnsiTheme="minorHAnsi" w:cs="Calibri"/>
          <w:sz w:val="22"/>
          <w:szCs w:val="22"/>
          <w:lang w:eastAsia="pt-BR"/>
        </w:rPr>
        <w:t>Seminário: “Prática Assistida da Arquitetura e Urbanismo”, 12 e 13 de setembro de 2013, Auditório da SERGS;</w:t>
      </w:r>
    </w:p>
    <w:p w:rsidR="00B429B3" w:rsidRDefault="00B429B3" w:rsidP="00DA0CD9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A Conselheira Nirce apr</w:t>
      </w:r>
      <w:r w:rsidR="005F41D3">
        <w:rPr>
          <w:rFonts w:asciiTheme="minorHAnsi" w:eastAsia="Times New Roman" w:hAnsiTheme="minorHAnsi" w:cs="Calibri"/>
          <w:sz w:val="22"/>
          <w:szCs w:val="22"/>
          <w:lang w:eastAsia="pt-BR"/>
        </w:rPr>
        <w:t>esenta a programação do evento e 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onvida a todos os Conselheiros para comparecerem ao evento, principalmente no dia 13/09, quando o arquiteto Pedro Fiori Arantes irá explanar sobre prática assistida em Arq</w:t>
      </w:r>
      <w:r w:rsidR="005F41D3">
        <w:rPr>
          <w:rFonts w:asciiTheme="minorHAnsi" w:eastAsia="Times New Roman" w:hAnsiTheme="minorHAnsi" w:cs="Calibri"/>
          <w:sz w:val="22"/>
          <w:szCs w:val="22"/>
          <w:lang w:eastAsia="pt-BR"/>
        </w:rPr>
        <w:t>uitetura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Urb</w:t>
      </w:r>
      <w:r w:rsidR="005F41D3">
        <w:rPr>
          <w:rFonts w:asciiTheme="minorHAnsi" w:eastAsia="Times New Roman" w:hAnsiTheme="minorHAnsi" w:cs="Calibri"/>
          <w:sz w:val="22"/>
          <w:szCs w:val="22"/>
          <w:lang w:eastAsia="pt-BR"/>
        </w:rPr>
        <w:t>anismo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5F41D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B429B3" w:rsidRDefault="00B429B3" w:rsidP="00DA0CD9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Presidente comenta sobre a importância destas discussões para as escolas de arquitetura.</w:t>
      </w:r>
    </w:p>
    <w:p w:rsidR="00BF289C" w:rsidRDefault="00BF289C" w:rsidP="00DA0CD9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1C52C5" w:rsidRDefault="001C52C5" w:rsidP="00DA0CD9">
      <w:pPr>
        <w:numPr>
          <w:ilvl w:val="1"/>
          <w:numId w:val="3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Comissão de Atos Administrativos:</w:t>
      </w:r>
    </w:p>
    <w:p w:rsidR="00287FE4" w:rsidRDefault="00287FE4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287FE4">
        <w:rPr>
          <w:rFonts w:ascii="Calibri" w:eastAsiaTheme="minorHAnsi" w:hAnsi="Calibri" w:cstheme="minorBidi"/>
          <w:sz w:val="22"/>
          <w:szCs w:val="22"/>
        </w:rPr>
        <w:lastRenderedPageBreak/>
        <w:t xml:space="preserve">O Conselheiro </w:t>
      </w:r>
      <w:proofErr w:type="gramStart"/>
      <w:r w:rsidR="005F41D3">
        <w:rPr>
          <w:rFonts w:ascii="Calibri" w:eastAsiaTheme="minorHAnsi" w:hAnsi="Calibri" w:cstheme="minorBidi"/>
          <w:sz w:val="22"/>
          <w:szCs w:val="22"/>
        </w:rPr>
        <w:t>Sant'Ana</w:t>
      </w:r>
      <w:proofErr w:type="gramEnd"/>
      <w:r w:rsidR="005F41D3">
        <w:rPr>
          <w:rFonts w:ascii="Calibri" w:eastAsiaTheme="minorHAnsi" w:hAnsi="Calibri" w:cstheme="minorBidi"/>
          <w:sz w:val="22"/>
          <w:szCs w:val="22"/>
        </w:rPr>
        <w:t xml:space="preserve"> relata </w:t>
      </w:r>
      <w:r>
        <w:rPr>
          <w:rFonts w:ascii="Calibri" w:eastAsiaTheme="minorHAnsi" w:hAnsi="Calibri" w:cstheme="minorBidi"/>
          <w:sz w:val="22"/>
          <w:szCs w:val="22"/>
        </w:rPr>
        <w:t xml:space="preserve">as assessoras jurídicas fizeram um relatório sobre </w:t>
      </w:r>
      <w:r w:rsidR="005F41D3">
        <w:rPr>
          <w:rFonts w:ascii="Calibri" w:eastAsiaTheme="minorHAnsi" w:hAnsi="Calibri" w:cstheme="minorBidi"/>
          <w:sz w:val="22"/>
          <w:szCs w:val="22"/>
        </w:rPr>
        <w:t xml:space="preserve">o </w:t>
      </w:r>
      <w:r>
        <w:rPr>
          <w:rFonts w:ascii="Calibri" w:eastAsiaTheme="minorHAnsi" w:hAnsi="Calibri" w:cstheme="minorBidi"/>
          <w:sz w:val="22"/>
          <w:szCs w:val="22"/>
        </w:rPr>
        <w:t>fluxo de atividade</w:t>
      </w:r>
      <w:r w:rsidR="005F41D3">
        <w:rPr>
          <w:rFonts w:ascii="Calibri" w:eastAsiaTheme="minorHAnsi" w:hAnsi="Calibri" w:cstheme="minorBidi"/>
          <w:sz w:val="22"/>
          <w:szCs w:val="22"/>
        </w:rPr>
        <w:t xml:space="preserve">s no conselho nos dias de hoje e que </w:t>
      </w:r>
      <w:r>
        <w:rPr>
          <w:rFonts w:ascii="Calibri" w:eastAsiaTheme="minorHAnsi" w:hAnsi="Calibri" w:cstheme="minorBidi"/>
          <w:sz w:val="22"/>
          <w:szCs w:val="22"/>
        </w:rPr>
        <w:t>a comissão tem</w:t>
      </w:r>
      <w:r w:rsidR="005F41D3">
        <w:rPr>
          <w:rFonts w:ascii="Calibri" w:eastAsiaTheme="minorHAnsi" w:hAnsi="Calibri" w:cstheme="minorBidi"/>
          <w:sz w:val="22"/>
          <w:szCs w:val="22"/>
        </w:rPr>
        <w:t>, junto</w:t>
      </w:r>
      <w:r w:rsidR="00210C67">
        <w:rPr>
          <w:rFonts w:ascii="Calibri" w:eastAsiaTheme="minorHAnsi" w:hAnsi="Calibri" w:cstheme="minorBidi"/>
          <w:sz w:val="22"/>
          <w:szCs w:val="22"/>
        </w:rPr>
        <w:t xml:space="preserve"> com</w:t>
      </w:r>
      <w:r w:rsidR="005F41D3">
        <w:rPr>
          <w:rFonts w:ascii="Calibri" w:eastAsiaTheme="minorHAnsi" w:hAnsi="Calibri" w:cstheme="minorBidi"/>
          <w:sz w:val="22"/>
          <w:szCs w:val="22"/>
        </w:rPr>
        <w:t xml:space="preserve"> a</w:t>
      </w:r>
      <w:r w:rsidR="00210C67">
        <w:rPr>
          <w:rFonts w:ascii="Calibri" w:eastAsiaTheme="minorHAnsi" w:hAnsi="Calibri" w:cstheme="minorBidi"/>
          <w:sz w:val="22"/>
          <w:szCs w:val="22"/>
        </w:rPr>
        <w:t xml:space="preserve"> Assessora de Planejamento do CAU/RS e a</w:t>
      </w:r>
      <w:r w:rsidR="005F41D3">
        <w:rPr>
          <w:rFonts w:ascii="Calibri" w:eastAsiaTheme="minorHAnsi" w:hAnsi="Calibri" w:cstheme="minorBidi"/>
          <w:sz w:val="22"/>
          <w:szCs w:val="22"/>
        </w:rPr>
        <w:t xml:space="preserve"> Fundatec,</w:t>
      </w:r>
      <w:r>
        <w:rPr>
          <w:rFonts w:ascii="Calibri" w:eastAsiaTheme="minorHAnsi" w:hAnsi="Calibri" w:cstheme="minorBidi"/>
          <w:sz w:val="22"/>
          <w:szCs w:val="22"/>
        </w:rPr>
        <w:t xml:space="preserve"> trabalhado na elaboração do plano de cargos e salários, </w:t>
      </w:r>
      <w:r w:rsidR="005F41D3">
        <w:rPr>
          <w:rFonts w:ascii="Calibri" w:eastAsiaTheme="minorHAnsi" w:hAnsi="Calibri" w:cstheme="minorBidi"/>
          <w:sz w:val="22"/>
          <w:szCs w:val="22"/>
        </w:rPr>
        <w:t xml:space="preserve"> e </w:t>
      </w:r>
      <w:r>
        <w:rPr>
          <w:rFonts w:ascii="Calibri" w:eastAsiaTheme="minorHAnsi" w:hAnsi="Calibri" w:cstheme="minorBidi"/>
          <w:sz w:val="22"/>
          <w:szCs w:val="22"/>
        </w:rPr>
        <w:t xml:space="preserve">que na próxima semana deverá </w:t>
      </w:r>
      <w:r w:rsidR="005F41D3">
        <w:rPr>
          <w:rFonts w:ascii="Calibri" w:eastAsiaTheme="minorHAnsi" w:hAnsi="Calibri" w:cstheme="minorBidi"/>
          <w:sz w:val="22"/>
          <w:szCs w:val="22"/>
        </w:rPr>
        <w:t xml:space="preserve">ser </w:t>
      </w:r>
      <w:r>
        <w:rPr>
          <w:rFonts w:ascii="Calibri" w:eastAsiaTheme="minorHAnsi" w:hAnsi="Calibri" w:cstheme="minorBidi"/>
          <w:sz w:val="22"/>
          <w:szCs w:val="22"/>
        </w:rPr>
        <w:t>entregar o trabalho para que possamos contratar a empres</w:t>
      </w:r>
      <w:r w:rsidR="0042669C">
        <w:rPr>
          <w:rFonts w:ascii="Calibri" w:eastAsiaTheme="minorHAnsi" w:hAnsi="Calibri" w:cstheme="minorBidi"/>
          <w:sz w:val="22"/>
          <w:szCs w:val="22"/>
        </w:rPr>
        <w:t>a que irá realizar o concurso pú</w:t>
      </w:r>
      <w:r>
        <w:rPr>
          <w:rFonts w:ascii="Calibri" w:eastAsiaTheme="minorHAnsi" w:hAnsi="Calibri" w:cstheme="minorBidi"/>
          <w:sz w:val="22"/>
          <w:szCs w:val="22"/>
        </w:rPr>
        <w:t xml:space="preserve">blico do CAU/RS. </w:t>
      </w:r>
    </w:p>
    <w:p w:rsidR="00BF289C" w:rsidRPr="00287FE4" w:rsidRDefault="00BF289C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</w:p>
    <w:p w:rsidR="00155D49" w:rsidRDefault="00155D49" w:rsidP="00DA0CD9">
      <w:pPr>
        <w:numPr>
          <w:ilvl w:val="0"/>
          <w:numId w:val="1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>
        <w:rPr>
          <w:rFonts w:ascii="Calibri" w:eastAsiaTheme="minorHAnsi" w:hAnsi="Calibri" w:cstheme="minorBidi"/>
          <w:b/>
          <w:sz w:val="22"/>
          <w:szCs w:val="22"/>
        </w:rPr>
        <w:t>Colegiado Permanente das Entidades do CAU/RS:</w:t>
      </w:r>
    </w:p>
    <w:p w:rsidR="00155D49" w:rsidRDefault="00155D49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>
        <w:rPr>
          <w:rFonts w:ascii="Calibri" w:eastAsiaTheme="minorHAnsi" w:hAnsi="Calibri" w:cstheme="minorBidi"/>
          <w:sz w:val="22"/>
          <w:szCs w:val="22"/>
        </w:rPr>
        <w:t xml:space="preserve">A Presidente da </w:t>
      </w:r>
      <w:proofErr w:type="gramStart"/>
      <w:r>
        <w:rPr>
          <w:rFonts w:ascii="Calibri" w:eastAsiaTheme="minorHAnsi" w:hAnsi="Calibri" w:cstheme="minorBidi"/>
          <w:sz w:val="22"/>
          <w:szCs w:val="22"/>
        </w:rPr>
        <w:t>AsBEA</w:t>
      </w:r>
      <w:proofErr w:type="gramEnd"/>
      <w:r>
        <w:rPr>
          <w:rFonts w:ascii="Calibri" w:eastAsiaTheme="minorHAnsi" w:hAnsi="Calibri" w:cstheme="minorBidi"/>
          <w:sz w:val="22"/>
          <w:szCs w:val="22"/>
        </w:rPr>
        <w:t>/RS Clarice</w:t>
      </w:r>
      <w:r w:rsidR="00210C67">
        <w:rPr>
          <w:rFonts w:ascii="Calibri" w:eastAsiaTheme="minorHAnsi" w:hAnsi="Calibri" w:cstheme="minorBidi"/>
          <w:sz w:val="22"/>
          <w:szCs w:val="22"/>
        </w:rPr>
        <w:t xml:space="preserve"> </w:t>
      </w:r>
      <w:proofErr w:type="spellStart"/>
      <w:r w:rsidR="00210C67">
        <w:rPr>
          <w:rFonts w:ascii="Calibri" w:eastAsiaTheme="minorHAnsi" w:hAnsi="Calibri" w:cstheme="minorBidi"/>
          <w:sz w:val="22"/>
          <w:szCs w:val="22"/>
        </w:rPr>
        <w:t>Debiagi</w:t>
      </w:r>
      <w:proofErr w:type="spellEnd"/>
      <w:r>
        <w:rPr>
          <w:rFonts w:ascii="Calibri" w:eastAsiaTheme="minorHAnsi" w:hAnsi="Calibri" w:cstheme="minorBidi"/>
          <w:sz w:val="22"/>
          <w:szCs w:val="22"/>
        </w:rPr>
        <w:t xml:space="preserve"> comenta que</w:t>
      </w:r>
      <w:r w:rsidR="00210C67">
        <w:rPr>
          <w:rFonts w:ascii="Calibri" w:eastAsiaTheme="minorHAnsi" w:hAnsi="Calibri" w:cstheme="minorBidi"/>
          <w:sz w:val="22"/>
          <w:szCs w:val="22"/>
        </w:rPr>
        <w:t xml:space="preserve"> o Colegiado </w:t>
      </w:r>
      <w:r>
        <w:rPr>
          <w:rFonts w:ascii="Calibri" w:eastAsiaTheme="minorHAnsi" w:hAnsi="Calibri" w:cstheme="minorBidi"/>
          <w:sz w:val="22"/>
          <w:szCs w:val="22"/>
        </w:rPr>
        <w:t xml:space="preserve">esta buscando a melhor forma de manifestar-se com relação a situação que esta ocorrendo com a prefeitura de </w:t>
      </w:r>
      <w:r w:rsidR="0042669C">
        <w:rPr>
          <w:rFonts w:ascii="Calibri" w:eastAsiaTheme="minorHAnsi" w:hAnsi="Calibri" w:cstheme="minorBidi"/>
          <w:sz w:val="22"/>
          <w:szCs w:val="22"/>
        </w:rPr>
        <w:t>Porto Alegre</w:t>
      </w:r>
      <w:r w:rsidR="00210C67">
        <w:rPr>
          <w:rFonts w:ascii="Calibri" w:eastAsiaTheme="minorHAnsi" w:hAnsi="Calibri" w:cstheme="minorBidi"/>
          <w:sz w:val="22"/>
          <w:szCs w:val="22"/>
        </w:rPr>
        <w:t xml:space="preserve"> e salienta a participação d</w:t>
      </w:r>
      <w:r w:rsidR="00210C67" w:rsidRPr="00210C67">
        <w:rPr>
          <w:rFonts w:ascii="Calibri" w:eastAsiaTheme="minorHAnsi" w:hAnsi="Calibri" w:cstheme="minorBidi"/>
          <w:sz w:val="22"/>
          <w:szCs w:val="22"/>
        </w:rPr>
        <w:t>o representante da FeNEA, Jean Michel Fortes</w:t>
      </w:r>
      <w:r w:rsidR="00210C67">
        <w:rPr>
          <w:rFonts w:ascii="Calibri" w:eastAsiaTheme="minorHAnsi" w:hAnsi="Calibri" w:cstheme="minorBidi"/>
          <w:sz w:val="22"/>
          <w:szCs w:val="22"/>
        </w:rPr>
        <w:t xml:space="preserve"> nas reuniões.</w:t>
      </w:r>
    </w:p>
    <w:p w:rsidR="00BF289C" w:rsidRDefault="00BF289C" w:rsidP="00DA0CD9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</w:p>
    <w:p w:rsidR="001C52C5" w:rsidRPr="001C52C5" w:rsidRDefault="001C52C5" w:rsidP="00DA0CD9">
      <w:pPr>
        <w:numPr>
          <w:ilvl w:val="0"/>
          <w:numId w:val="1"/>
        </w:numPr>
        <w:spacing w:line="360" w:lineRule="auto"/>
        <w:jc w:val="both"/>
        <w:rPr>
          <w:rFonts w:ascii="Calibri" w:eastAsiaTheme="minorHAnsi" w:hAnsi="Calibri" w:cstheme="minorBidi"/>
          <w:b/>
          <w:sz w:val="22"/>
          <w:szCs w:val="22"/>
        </w:rPr>
      </w:pPr>
      <w:r w:rsidRPr="001C52C5">
        <w:rPr>
          <w:rFonts w:ascii="Calibri" w:eastAsiaTheme="minorHAnsi" w:hAnsi="Calibri" w:cstheme="minorBidi"/>
          <w:b/>
          <w:sz w:val="22"/>
          <w:szCs w:val="22"/>
        </w:rPr>
        <w:t>Assuntos Gerais</w:t>
      </w:r>
    </w:p>
    <w:p w:rsidR="0042669C" w:rsidRPr="0042669C" w:rsidRDefault="0042669C" w:rsidP="004266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42669C">
        <w:rPr>
          <w:rFonts w:ascii="Calibri" w:eastAsiaTheme="minorHAnsi" w:hAnsi="Calibri" w:cstheme="minorBidi"/>
          <w:sz w:val="22"/>
          <w:szCs w:val="22"/>
        </w:rPr>
        <w:t xml:space="preserve">A Conselheira Rosana sugere que a </w:t>
      </w:r>
      <w:r>
        <w:rPr>
          <w:rFonts w:ascii="Calibri" w:eastAsiaTheme="minorHAnsi" w:hAnsi="Calibri" w:cstheme="minorBidi"/>
          <w:sz w:val="22"/>
          <w:szCs w:val="22"/>
        </w:rPr>
        <w:t>Comissã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o de </w:t>
      </w:r>
      <w:r>
        <w:rPr>
          <w:rFonts w:ascii="Calibri" w:eastAsiaTheme="minorHAnsi" w:hAnsi="Calibri" w:cstheme="minorBidi"/>
          <w:sz w:val="22"/>
          <w:szCs w:val="22"/>
        </w:rPr>
        <w:t>A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tos </w:t>
      </w:r>
      <w:r>
        <w:rPr>
          <w:rFonts w:ascii="Calibri" w:eastAsiaTheme="minorHAnsi" w:hAnsi="Calibri" w:cstheme="minorBidi"/>
          <w:sz w:val="22"/>
          <w:szCs w:val="22"/>
        </w:rPr>
        <w:t>A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dministrativos seja </w:t>
      </w:r>
      <w:r>
        <w:rPr>
          <w:rFonts w:ascii="Calibri" w:eastAsiaTheme="minorHAnsi" w:hAnsi="Calibri" w:cstheme="minorBidi"/>
          <w:sz w:val="22"/>
          <w:szCs w:val="22"/>
        </w:rPr>
        <w:t xml:space="preserve">referida 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como </w:t>
      </w:r>
      <w:r>
        <w:rPr>
          <w:rFonts w:ascii="Calibri" w:eastAsiaTheme="minorHAnsi" w:hAnsi="Calibri" w:cstheme="minorBidi"/>
          <w:sz w:val="22"/>
          <w:szCs w:val="22"/>
        </w:rPr>
        <w:t>C</w:t>
      </w:r>
      <w:r w:rsidRPr="0042669C">
        <w:rPr>
          <w:rFonts w:ascii="Calibri" w:eastAsiaTheme="minorHAnsi" w:hAnsi="Calibri" w:cstheme="minorBidi"/>
          <w:sz w:val="22"/>
          <w:szCs w:val="22"/>
        </w:rPr>
        <w:t>omiss</w:t>
      </w:r>
      <w:r>
        <w:rPr>
          <w:rFonts w:ascii="Calibri" w:eastAsiaTheme="minorHAnsi" w:hAnsi="Calibri" w:cstheme="minorBidi"/>
          <w:sz w:val="22"/>
          <w:szCs w:val="22"/>
        </w:rPr>
        <w:t>ão de O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rganização e </w:t>
      </w:r>
      <w:r>
        <w:rPr>
          <w:rFonts w:ascii="Calibri" w:eastAsiaTheme="minorHAnsi" w:hAnsi="Calibri" w:cstheme="minorBidi"/>
          <w:sz w:val="22"/>
          <w:szCs w:val="22"/>
        </w:rPr>
        <w:t xml:space="preserve">Administração, 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conforme </w:t>
      </w:r>
      <w:r>
        <w:rPr>
          <w:rFonts w:ascii="Calibri" w:eastAsiaTheme="minorHAnsi" w:hAnsi="Calibri" w:cstheme="minorBidi"/>
          <w:sz w:val="22"/>
          <w:szCs w:val="22"/>
        </w:rPr>
        <w:t>consta no R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egimento </w:t>
      </w:r>
      <w:r>
        <w:rPr>
          <w:rFonts w:ascii="Calibri" w:eastAsiaTheme="minorHAnsi" w:hAnsi="Calibri" w:cstheme="minorBidi"/>
          <w:sz w:val="22"/>
          <w:szCs w:val="22"/>
        </w:rPr>
        <w:t>I</w:t>
      </w:r>
      <w:r w:rsidRPr="0042669C">
        <w:rPr>
          <w:rFonts w:ascii="Calibri" w:eastAsiaTheme="minorHAnsi" w:hAnsi="Calibri" w:cstheme="minorBidi"/>
          <w:sz w:val="22"/>
          <w:szCs w:val="22"/>
        </w:rPr>
        <w:t>nterno</w:t>
      </w:r>
      <w:r>
        <w:rPr>
          <w:rFonts w:ascii="Calibri" w:eastAsiaTheme="minorHAnsi" w:hAnsi="Calibri" w:cstheme="minorBidi"/>
          <w:sz w:val="22"/>
          <w:szCs w:val="22"/>
        </w:rPr>
        <w:t xml:space="preserve"> do CAU/RS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. </w:t>
      </w:r>
    </w:p>
    <w:p w:rsidR="0042669C" w:rsidRPr="0042669C" w:rsidRDefault="0042669C" w:rsidP="004266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42669C">
        <w:rPr>
          <w:rFonts w:ascii="Calibri" w:eastAsiaTheme="minorHAnsi" w:hAnsi="Calibri" w:cstheme="minorBidi"/>
          <w:sz w:val="22"/>
          <w:szCs w:val="22"/>
        </w:rPr>
        <w:t xml:space="preserve">O Conselheiro </w:t>
      </w:r>
      <w:proofErr w:type="spellStart"/>
      <w:r>
        <w:rPr>
          <w:rFonts w:ascii="Calibri" w:eastAsiaTheme="minorHAnsi" w:hAnsi="Calibri" w:cstheme="minorBidi"/>
          <w:sz w:val="22"/>
          <w:szCs w:val="22"/>
        </w:rPr>
        <w:t>E</w:t>
      </w:r>
      <w:r w:rsidRPr="0042669C">
        <w:rPr>
          <w:rFonts w:ascii="Calibri" w:eastAsiaTheme="minorHAnsi" w:hAnsi="Calibri" w:cstheme="minorBidi"/>
          <w:sz w:val="22"/>
          <w:szCs w:val="22"/>
        </w:rPr>
        <w:t>dnezer</w:t>
      </w:r>
      <w:proofErr w:type="spellEnd"/>
      <w:r w:rsidRPr="0042669C">
        <w:rPr>
          <w:rFonts w:ascii="Calibri" w:eastAsiaTheme="minorHAnsi" w:hAnsi="Calibri" w:cstheme="minorBidi"/>
          <w:sz w:val="22"/>
          <w:szCs w:val="22"/>
        </w:rPr>
        <w:t xml:space="preserve"> comenta que arquitetura não é s</w:t>
      </w:r>
      <w:r>
        <w:rPr>
          <w:rFonts w:ascii="Calibri" w:eastAsiaTheme="minorHAnsi" w:hAnsi="Calibri" w:cstheme="minorBidi"/>
          <w:sz w:val="22"/>
          <w:szCs w:val="22"/>
        </w:rPr>
        <w:t xml:space="preserve">ó </w:t>
      </w:r>
      <w:r w:rsidRPr="0042669C">
        <w:rPr>
          <w:rFonts w:ascii="Calibri" w:eastAsiaTheme="minorHAnsi" w:hAnsi="Calibri" w:cstheme="minorBidi"/>
          <w:sz w:val="22"/>
          <w:szCs w:val="22"/>
        </w:rPr>
        <w:t>papel</w:t>
      </w:r>
      <w:r>
        <w:rPr>
          <w:rFonts w:ascii="Calibri" w:eastAsiaTheme="minorHAnsi" w:hAnsi="Calibri" w:cstheme="minorBidi"/>
          <w:sz w:val="22"/>
          <w:szCs w:val="22"/>
        </w:rPr>
        <w:t xml:space="preserve"> e </w:t>
      </w:r>
      <w:r w:rsidRPr="0042669C">
        <w:rPr>
          <w:rFonts w:ascii="Calibri" w:eastAsiaTheme="minorHAnsi" w:hAnsi="Calibri" w:cstheme="minorBidi"/>
          <w:sz w:val="22"/>
          <w:szCs w:val="22"/>
        </w:rPr>
        <w:t>que</w:t>
      </w:r>
      <w:r>
        <w:rPr>
          <w:rFonts w:ascii="Calibri" w:eastAsiaTheme="minorHAnsi" w:hAnsi="Calibri" w:cstheme="minorBidi"/>
          <w:sz w:val="22"/>
          <w:szCs w:val="22"/>
        </w:rPr>
        <w:t xml:space="preserve">, em </w:t>
      </w:r>
      <w:proofErr w:type="gramStart"/>
      <w:r>
        <w:rPr>
          <w:rFonts w:ascii="Calibri" w:eastAsiaTheme="minorHAnsi" w:hAnsi="Calibri" w:cstheme="minorBidi"/>
          <w:sz w:val="22"/>
          <w:szCs w:val="22"/>
        </w:rPr>
        <w:t>sua breve atuação como professor</w:t>
      </w:r>
      <w:proofErr w:type="gramEnd"/>
      <w:r>
        <w:rPr>
          <w:rFonts w:ascii="Calibri" w:eastAsiaTheme="minorHAnsi" w:hAnsi="Calibri" w:cstheme="minorBidi"/>
          <w:sz w:val="22"/>
          <w:szCs w:val="22"/>
        </w:rPr>
        <w:t xml:space="preserve">, </w:t>
      </w:r>
      <w:r w:rsidRPr="0042669C">
        <w:rPr>
          <w:rFonts w:ascii="Calibri" w:eastAsiaTheme="minorHAnsi" w:hAnsi="Calibri" w:cstheme="minorBidi"/>
          <w:sz w:val="22"/>
          <w:szCs w:val="22"/>
        </w:rPr>
        <w:t>tentou passar este pensamento</w:t>
      </w:r>
      <w:r w:rsidR="002364FF">
        <w:rPr>
          <w:rFonts w:ascii="Calibri" w:eastAsiaTheme="minorHAnsi" w:hAnsi="Calibri" w:cstheme="minorBidi"/>
          <w:sz w:val="22"/>
          <w:szCs w:val="22"/>
        </w:rPr>
        <w:t xml:space="preserve"> aos alunos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, </w:t>
      </w:r>
      <w:r w:rsidR="002364FF">
        <w:rPr>
          <w:rFonts w:ascii="Calibri" w:eastAsiaTheme="minorHAnsi" w:hAnsi="Calibri" w:cstheme="minorBidi"/>
          <w:sz w:val="22"/>
          <w:szCs w:val="22"/>
        </w:rPr>
        <w:t xml:space="preserve">sobre a importância de 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executar uma obra. </w:t>
      </w:r>
      <w:r w:rsidR="002364FF">
        <w:rPr>
          <w:rFonts w:ascii="Calibri" w:eastAsiaTheme="minorHAnsi" w:hAnsi="Calibri" w:cstheme="minorBidi"/>
          <w:sz w:val="22"/>
          <w:szCs w:val="22"/>
        </w:rPr>
        <w:t>Considera a A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rquiteta </w:t>
      </w:r>
      <w:r w:rsidR="002364FF">
        <w:rPr>
          <w:rFonts w:ascii="Calibri" w:eastAsiaTheme="minorHAnsi" w:hAnsi="Calibri" w:cstheme="minorBidi"/>
          <w:sz w:val="22"/>
          <w:szCs w:val="22"/>
        </w:rPr>
        <w:t>V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era </w:t>
      </w:r>
      <w:r w:rsidR="002364FF">
        <w:rPr>
          <w:rFonts w:ascii="Calibri" w:eastAsiaTheme="minorHAnsi" w:hAnsi="Calibri" w:cstheme="minorBidi"/>
          <w:sz w:val="22"/>
          <w:szCs w:val="22"/>
        </w:rPr>
        <w:t xml:space="preserve">um ícone </w:t>
      </w:r>
      <w:r w:rsidRPr="0042669C">
        <w:rPr>
          <w:rFonts w:ascii="Calibri" w:eastAsiaTheme="minorHAnsi" w:hAnsi="Calibri" w:cstheme="minorBidi"/>
          <w:sz w:val="22"/>
          <w:szCs w:val="22"/>
        </w:rPr>
        <w:t>e mostra o quanto é necessário e bom que se projete e vivencie os espaços.</w:t>
      </w:r>
    </w:p>
    <w:p w:rsidR="0042669C" w:rsidRPr="0042669C" w:rsidRDefault="0042669C" w:rsidP="0042669C">
      <w:pPr>
        <w:spacing w:line="360" w:lineRule="auto"/>
        <w:jc w:val="both"/>
        <w:rPr>
          <w:rFonts w:ascii="Calibri" w:eastAsiaTheme="minorHAnsi" w:hAnsi="Calibri" w:cstheme="minorBidi"/>
          <w:sz w:val="22"/>
          <w:szCs w:val="22"/>
        </w:rPr>
      </w:pPr>
      <w:r w:rsidRPr="0042669C">
        <w:rPr>
          <w:rFonts w:ascii="Calibri" w:eastAsiaTheme="minorHAnsi" w:hAnsi="Calibri" w:cstheme="minorBidi"/>
          <w:sz w:val="22"/>
          <w:szCs w:val="22"/>
        </w:rPr>
        <w:t xml:space="preserve">O Presidente Luciano comenta que no Ceará até </w:t>
      </w:r>
      <w:r w:rsidR="002364FF">
        <w:rPr>
          <w:rFonts w:ascii="Calibri" w:eastAsiaTheme="minorHAnsi" w:hAnsi="Calibri" w:cstheme="minorBidi"/>
          <w:sz w:val="22"/>
          <w:szCs w:val="22"/>
        </w:rPr>
        <w:t>0</w:t>
      </w:r>
      <w:r w:rsidRPr="0042669C">
        <w:rPr>
          <w:rFonts w:ascii="Calibri" w:eastAsiaTheme="minorHAnsi" w:hAnsi="Calibri" w:cstheme="minorBidi"/>
          <w:sz w:val="22"/>
          <w:szCs w:val="22"/>
        </w:rPr>
        <w:t>3 an</w:t>
      </w:r>
      <w:r w:rsidR="002364FF">
        <w:rPr>
          <w:rFonts w:ascii="Calibri" w:eastAsiaTheme="minorHAnsi" w:hAnsi="Calibri" w:cstheme="minorBidi"/>
          <w:sz w:val="22"/>
          <w:szCs w:val="22"/>
        </w:rPr>
        <w:t>os atrás havia 0</w:t>
      </w:r>
      <w:r w:rsidRPr="0042669C">
        <w:rPr>
          <w:rFonts w:ascii="Calibri" w:eastAsiaTheme="minorHAnsi" w:hAnsi="Calibri" w:cstheme="minorBidi"/>
          <w:sz w:val="22"/>
          <w:szCs w:val="22"/>
        </w:rPr>
        <w:t>3 escolas em funcionamento e hoje exi</w:t>
      </w:r>
      <w:r w:rsidR="002364FF">
        <w:rPr>
          <w:rFonts w:ascii="Calibri" w:eastAsiaTheme="minorHAnsi" w:hAnsi="Calibri" w:cstheme="minorBidi"/>
          <w:sz w:val="22"/>
          <w:szCs w:val="22"/>
        </w:rPr>
        <w:t>stem sete, preocupa-se com a prá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tica profissional e a ética. Leva a mensagem aos estudantes de que são duas coisas diferentes, atribuições são dadas pela lei e competência se adquire, durante o tempo </w:t>
      </w:r>
      <w:r w:rsidR="002364FF">
        <w:rPr>
          <w:rFonts w:ascii="Calibri" w:eastAsiaTheme="minorHAnsi" w:hAnsi="Calibri" w:cstheme="minorBidi"/>
          <w:sz w:val="22"/>
          <w:szCs w:val="22"/>
        </w:rPr>
        <w:t>de</w:t>
      </w:r>
      <w:r w:rsidRPr="0042669C">
        <w:rPr>
          <w:rFonts w:ascii="Calibri" w:eastAsiaTheme="minorHAnsi" w:hAnsi="Calibri" w:cstheme="minorBidi"/>
          <w:sz w:val="22"/>
          <w:szCs w:val="22"/>
        </w:rPr>
        <w:t xml:space="preserve"> vida profissional. </w:t>
      </w:r>
    </w:p>
    <w:p w:rsidR="00527BB9" w:rsidRPr="001C52C5" w:rsidRDefault="00DE14DC" w:rsidP="00DA0CD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1C52C5">
        <w:rPr>
          <w:rFonts w:asciiTheme="minorHAnsi" w:hAnsiTheme="minorHAnsi" w:cs="Arial"/>
          <w:sz w:val="22"/>
          <w:szCs w:val="22"/>
        </w:rPr>
        <w:t xml:space="preserve">Não havendo mais assuntos </w:t>
      </w:r>
      <w:r w:rsidR="007E684A" w:rsidRPr="001C52C5">
        <w:rPr>
          <w:rFonts w:asciiTheme="minorHAnsi" w:hAnsiTheme="minorHAnsi" w:cs="Arial"/>
          <w:sz w:val="22"/>
          <w:szCs w:val="22"/>
        </w:rPr>
        <w:t>pendentes</w:t>
      </w:r>
      <w:r w:rsidRPr="001C52C5">
        <w:rPr>
          <w:rFonts w:asciiTheme="minorHAnsi" w:hAnsiTheme="minorHAnsi" w:cs="Arial"/>
          <w:sz w:val="22"/>
          <w:szCs w:val="22"/>
        </w:rPr>
        <w:t xml:space="preserve">, o presidente encerra a reunião às </w:t>
      </w:r>
      <w:r w:rsidR="00483E07" w:rsidRPr="001C52C5">
        <w:rPr>
          <w:rFonts w:asciiTheme="minorHAnsi" w:hAnsiTheme="minorHAnsi" w:cs="Arial"/>
          <w:sz w:val="22"/>
          <w:szCs w:val="22"/>
        </w:rPr>
        <w:t>17h</w:t>
      </w:r>
      <w:r w:rsidR="004D66B7">
        <w:rPr>
          <w:rFonts w:asciiTheme="minorHAnsi" w:hAnsiTheme="minorHAnsi" w:cs="Arial"/>
          <w:sz w:val="22"/>
          <w:szCs w:val="22"/>
        </w:rPr>
        <w:t>15</w:t>
      </w:r>
      <w:r w:rsidRPr="001C52C5">
        <w:rPr>
          <w:rFonts w:asciiTheme="minorHAnsi" w:hAnsiTheme="minorHAnsi" w:cs="Arial"/>
          <w:sz w:val="22"/>
          <w:szCs w:val="22"/>
        </w:rPr>
        <w:t>.</w:t>
      </w:r>
      <w:r w:rsidR="00527BB9" w:rsidRPr="001C52C5">
        <w:rPr>
          <w:rFonts w:asciiTheme="minorHAnsi" w:hAnsiTheme="minorHAnsi" w:cs="Arial"/>
          <w:sz w:val="22"/>
          <w:szCs w:val="22"/>
        </w:rPr>
        <w:t xml:space="preserve"> </w:t>
      </w:r>
    </w:p>
    <w:p w:rsidR="0076136A" w:rsidRDefault="0076136A" w:rsidP="0076136A">
      <w:pPr>
        <w:jc w:val="center"/>
        <w:rPr>
          <w:rFonts w:asciiTheme="minorHAnsi" w:hAnsiTheme="minorHAnsi"/>
          <w:b/>
          <w:sz w:val="22"/>
          <w:szCs w:val="22"/>
        </w:rPr>
      </w:pPr>
    </w:p>
    <w:p w:rsidR="00BF289C" w:rsidRPr="001C52C5" w:rsidRDefault="00BF289C" w:rsidP="0076136A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695" w:rsidRPr="001C52C5" w:rsidRDefault="002859BD" w:rsidP="0076136A">
      <w:pPr>
        <w:jc w:val="center"/>
        <w:rPr>
          <w:rFonts w:asciiTheme="minorHAnsi" w:hAnsiTheme="minorHAnsi"/>
          <w:b/>
          <w:sz w:val="22"/>
          <w:szCs w:val="22"/>
        </w:rPr>
      </w:pPr>
      <w:r w:rsidRPr="001C52C5">
        <w:rPr>
          <w:rFonts w:asciiTheme="minorHAnsi" w:hAnsiTheme="minorHAnsi"/>
          <w:b/>
          <w:sz w:val="22"/>
          <w:szCs w:val="22"/>
        </w:rPr>
        <w:t>R</w:t>
      </w:r>
      <w:r w:rsidR="00B34695" w:rsidRPr="001C52C5">
        <w:rPr>
          <w:rFonts w:asciiTheme="minorHAnsi" w:hAnsiTheme="minorHAnsi"/>
          <w:b/>
          <w:sz w:val="22"/>
          <w:szCs w:val="22"/>
        </w:rPr>
        <w:t>oberto Py Gomes da Silveira</w:t>
      </w:r>
    </w:p>
    <w:p w:rsidR="00932750" w:rsidRPr="001C52C5" w:rsidRDefault="00B34695" w:rsidP="0076136A">
      <w:pPr>
        <w:jc w:val="center"/>
        <w:rPr>
          <w:rFonts w:asciiTheme="minorHAnsi" w:hAnsiTheme="minorHAnsi"/>
          <w:sz w:val="22"/>
          <w:szCs w:val="22"/>
        </w:rPr>
      </w:pPr>
      <w:r w:rsidRPr="001C52C5">
        <w:rPr>
          <w:rFonts w:asciiTheme="minorHAnsi" w:hAnsiTheme="minorHAnsi"/>
          <w:b/>
          <w:sz w:val="22"/>
          <w:szCs w:val="22"/>
        </w:rPr>
        <w:t>Presidente do CAU/RS</w:t>
      </w:r>
    </w:p>
    <w:sectPr w:rsidR="00932750" w:rsidRPr="001C52C5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51" w:rsidRDefault="00060151">
      <w:r>
        <w:separator/>
      </w:r>
    </w:p>
  </w:endnote>
  <w:endnote w:type="continuationSeparator" w:id="0">
    <w:p w:rsidR="00060151" w:rsidRDefault="0006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F9" w:rsidRPr="005950FA" w:rsidRDefault="00173AF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3AF9" w:rsidRPr="001706EA" w:rsidRDefault="00173AF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51" w:rsidRDefault="00060151">
      <w:r>
        <w:separator/>
      </w:r>
    </w:p>
  </w:footnote>
  <w:footnote w:type="continuationSeparator" w:id="0">
    <w:p w:rsidR="00060151" w:rsidRDefault="00060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F9" w:rsidRPr="009E4E5A" w:rsidRDefault="00173AF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F9" w:rsidRPr="009E4E5A" w:rsidRDefault="00173A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319"/>
    <w:rsid w:val="00010AAD"/>
    <w:rsid w:val="0001350E"/>
    <w:rsid w:val="000347ED"/>
    <w:rsid w:val="00045E10"/>
    <w:rsid w:val="000464D0"/>
    <w:rsid w:val="000468B7"/>
    <w:rsid w:val="00046F03"/>
    <w:rsid w:val="00051C66"/>
    <w:rsid w:val="00056636"/>
    <w:rsid w:val="00060151"/>
    <w:rsid w:val="000670F2"/>
    <w:rsid w:val="0007229B"/>
    <w:rsid w:val="000A5E5B"/>
    <w:rsid w:val="000A6A11"/>
    <w:rsid w:val="000B27E4"/>
    <w:rsid w:val="000C0A01"/>
    <w:rsid w:val="000C5C25"/>
    <w:rsid w:val="000D1A77"/>
    <w:rsid w:val="000D4359"/>
    <w:rsid w:val="000D6179"/>
    <w:rsid w:val="000F27B3"/>
    <w:rsid w:val="000F53B4"/>
    <w:rsid w:val="00100820"/>
    <w:rsid w:val="00101F63"/>
    <w:rsid w:val="00102876"/>
    <w:rsid w:val="00103181"/>
    <w:rsid w:val="00117467"/>
    <w:rsid w:val="001179BE"/>
    <w:rsid w:val="00117EAA"/>
    <w:rsid w:val="001272FB"/>
    <w:rsid w:val="0013059B"/>
    <w:rsid w:val="001415C4"/>
    <w:rsid w:val="00152D1A"/>
    <w:rsid w:val="00153D48"/>
    <w:rsid w:val="00155B08"/>
    <w:rsid w:val="00155D49"/>
    <w:rsid w:val="001706EA"/>
    <w:rsid w:val="00173AF9"/>
    <w:rsid w:val="0017414F"/>
    <w:rsid w:val="00175B8C"/>
    <w:rsid w:val="00181C00"/>
    <w:rsid w:val="00183349"/>
    <w:rsid w:val="00185674"/>
    <w:rsid w:val="00185CEC"/>
    <w:rsid w:val="00187B49"/>
    <w:rsid w:val="001914F8"/>
    <w:rsid w:val="00195867"/>
    <w:rsid w:val="00195A67"/>
    <w:rsid w:val="00196F9B"/>
    <w:rsid w:val="001A0E3B"/>
    <w:rsid w:val="001A2A7A"/>
    <w:rsid w:val="001A38EF"/>
    <w:rsid w:val="001A5810"/>
    <w:rsid w:val="001A6018"/>
    <w:rsid w:val="001B3D0A"/>
    <w:rsid w:val="001B5CF8"/>
    <w:rsid w:val="001C10B4"/>
    <w:rsid w:val="001C187B"/>
    <w:rsid w:val="001C2144"/>
    <w:rsid w:val="001C2715"/>
    <w:rsid w:val="001C52C5"/>
    <w:rsid w:val="001C5C19"/>
    <w:rsid w:val="001D02B4"/>
    <w:rsid w:val="001D3F65"/>
    <w:rsid w:val="001D6A9E"/>
    <w:rsid w:val="001E11CC"/>
    <w:rsid w:val="001E2AEE"/>
    <w:rsid w:val="001E429B"/>
    <w:rsid w:val="001E4911"/>
    <w:rsid w:val="001E5926"/>
    <w:rsid w:val="001E68F9"/>
    <w:rsid w:val="001F704F"/>
    <w:rsid w:val="001F7623"/>
    <w:rsid w:val="00210C67"/>
    <w:rsid w:val="0021717D"/>
    <w:rsid w:val="00217F63"/>
    <w:rsid w:val="002247D2"/>
    <w:rsid w:val="0022643F"/>
    <w:rsid w:val="00230952"/>
    <w:rsid w:val="002339C1"/>
    <w:rsid w:val="00233FC9"/>
    <w:rsid w:val="00234AEF"/>
    <w:rsid w:val="002364FF"/>
    <w:rsid w:val="002371C2"/>
    <w:rsid w:val="0025241E"/>
    <w:rsid w:val="0026166A"/>
    <w:rsid w:val="00262A4E"/>
    <w:rsid w:val="00263172"/>
    <w:rsid w:val="00271CC2"/>
    <w:rsid w:val="0027346C"/>
    <w:rsid w:val="00273B28"/>
    <w:rsid w:val="0027470D"/>
    <w:rsid w:val="00274972"/>
    <w:rsid w:val="002859BD"/>
    <w:rsid w:val="00287FE4"/>
    <w:rsid w:val="00290404"/>
    <w:rsid w:val="00291AED"/>
    <w:rsid w:val="00292A5C"/>
    <w:rsid w:val="0029391F"/>
    <w:rsid w:val="00295A14"/>
    <w:rsid w:val="00297E22"/>
    <w:rsid w:val="002A3747"/>
    <w:rsid w:val="002A3ADE"/>
    <w:rsid w:val="002A4A61"/>
    <w:rsid w:val="002B3B78"/>
    <w:rsid w:val="002C4930"/>
    <w:rsid w:val="002C4D4A"/>
    <w:rsid w:val="002D2C49"/>
    <w:rsid w:val="002E4DEF"/>
    <w:rsid w:val="002E5404"/>
    <w:rsid w:val="002F41FD"/>
    <w:rsid w:val="002F67E3"/>
    <w:rsid w:val="002F6B6B"/>
    <w:rsid w:val="00302023"/>
    <w:rsid w:val="00314326"/>
    <w:rsid w:val="0031742F"/>
    <w:rsid w:val="00317FAB"/>
    <w:rsid w:val="003242AC"/>
    <w:rsid w:val="00325526"/>
    <w:rsid w:val="00332E94"/>
    <w:rsid w:val="003412F4"/>
    <w:rsid w:val="00347B4B"/>
    <w:rsid w:val="00350386"/>
    <w:rsid w:val="003542B5"/>
    <w:rsid w:val="00360870"/>
    <w:rsid w:val="00362E80"/>
    <w:rsid w:val="003645B1"/>
    <w:rsid w:val="00364645"/>
    <w:rsid w:val="00364BB2"/>
    <w:rsid w:val="003711D5"/>
    <w:rsid w:val="00373DE0"/>
    <w:rsid w:val="00380D9A"/>
    <w:rsid w:val="00391291"/>
    <w:rsid w:val="003924EF"/>
    <w:rsid w:val="00397CBF"/>
    <w:rsid w:val="003A2CD8"/>
    <w:rsid w:val="003A40A1"/>
    <w:rsid w:val="003B2293"/>
    <w:rsid w:val="003B66B3"/>
    <w:rsid w:val="003C003C"/>
    <w:rsid w:val="003D1ECA"/>
    <w:rsid w:val="003D40D9"/>
    <w:rsid w:val="003E290F"/>
    <w:rsid w:val="003E55A8"/>
    <w:rsid w:val="003F4496"/>
    <w:rsid w:val="00412ABC"/>
    <w:rsid w:val="0041585A"/>
    <w:rsid w:val="0042669C"/>
    <w:rsid w:val="00426843"/>
    <w:rsid w:val="00436C55"/>
    <w:rsid w:val="00445101"/>
    <w:rsid w:val="00450EF4"/>
    <w:rsid w:val="00461278"/>
    <w:rsid w:val="004626E9"/>
    <w:rsid w:val="0046341F"/>
    <w:rsid w:val="00467514"/>
    <w:rsid w:val="0047031F"/>
    <w:rsid w:val="0047356A"/>
    <w:rsid w:val="00475E21"/>
    <w:rsid w:val="00483E07"/>
    <w:rsid w:val="0048404E"/>
    <w:rsid w:val="00487AA4"/>
    <w:rsid w:val="0049056B"/>
    <w:rsid w:val="004947FF"/>
    <w:rsid w:val="00495193"/>
    <w:rsid w:val="004975DB"/>
    <w:rsid w:val="004A214E"/>
    <w:rsid w:val="004A2DD3"/>
    <w:rsid w:val="004A5D58"/>
    <w:rsid w:val="004B09BD"/>
    <w:rsid w:val="004B707E"/>
    <w:rsid w:val="004D66B7"/>
    <w:rsid w:val="004E1BF0"/>
    <w:rsid w:val="004F1175"/>
    <w:rsid w:val="004F2935"/>
    <w:rsid w:val="004F3976"/>
    <w:rsid w:val="00504642"/>
    <w:rsid w:val="0050563B"/>
    <w:rsid w:val="0051451F"/>
    <w:rsid w:val="00516FC9"/>
    <w:rsid w:val="00522D87"/>
    <w:rsid w:val="00523AC2"/>
    <w:rsid w:val="00527BB9"/>
    <w:rsid w:val="00531E9D"/>
    <w:rsid w:val="00560C5F"/>
    <w:rsid w:val="005611CD"/>
    <w:rsid w:val="005651CA"/>
    <w:rsid w:val="00566B8D"/>
    <w:rsid w:val="00567183"/>
    <w:rsid w:val="005674DB"/>
    <w:rsid w:val="005707BF"/>
    <w:rsid w:val="005740A4"/>
    <w:rsid w:val="00575419"/>
    <w:rsid w:val="00577A65"/>
    <w:rsid w:val="005849C2"/>
    <w:rsid w:val="0058670C"/>
    <w:rsid w:val="00586FA1"/>
    <w:rsid w:val="005950FA"/>
    <w:rsid w:val="005A3E01"/>
    <w:rsid w:val="005A3E6A"/>
    <w:rsid w:val="005A51BA"/>
    <w:rsid w:val="005A6C57"/>
    <w:rsid w:val="005A7A3A"/>
    <w:rsid w:val="005B1A49"/>
    <w:rsid w:val="005B504E"/>
    <w:rsid w:val="005C06BC"/>
    <w:rsid w:val="005C16BD"/>
    <w:rsid w:val="005C6D09"/>
    <w:rsid w:val="005C7931"/>
    <w:rsid w:val="005D074B"/>
    <w:rsid w:val="005D4EE3"/>
    <w:rsid w:val="005D5C80"/>
    <w:rsid w:val="005D7BDA"/>
    <w:rsid w:val="005E33B0"/>
    <w:rsid w:val="005F007B"/>
    <w:rsid w:val="005F41D3"/>
    <w:rsid w:val="00610C19"/>
    <w:rsid w:val="00611669"/>
    <w:rsid w:val="00620029"/>
    <w:rsid w:val="006231FD"/>
    <w:rsid w:val="006243C4"/>
    <w:rsid w:val="006275BD"/>
    <w:rsid w:val="00627ED8"/>
    <w:rsid w:val="00630989"/>
    <w:rsid w:val="00632BC9"/>
    <w:rsid w:val="00633D2E"/>
    <w:rsid w:val="006346D4"/>
    <w:rsid w:val="006356DC"/>
    <w:rsid w:val="00635909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755E"/>
    <w:rsid w:val="00681536"/>
    <w:rsid w:val="00685F58"/>
    <w:rsid w:val="0069191E"/>
    <w:rsid w:val="00693D74"/>
    <w:rsid w:val="0069657F"/>
    <w:rsid w:val="0069782F"/>
    <w:rsid w:val="006A6F2A"/>
    <w:rsid w:val="006B0455"/>
    <w:rsid w:val="006B6677"/>
    <w:rsid w:val="006D1BD3"/>
    <w:rsid w:val="006D46CC"/>
    <w:rsid w:val="006D597D"/>
    <w:rsid w:val="006E0D6F"/>
    <w:rsid w:val="006E113D"/>
    <w:rsid w:val="006E3CCA"/>
    <w:rsid w:val="006E6556"/>
    <w:rsid w:val="006F3BE5"/>
    <w:rsid w:val="006F731C"/>
    <w:rsid w:val="007204D4"/>
    <w:rsid w:val="007276E7"/>
    <w:rsid w:val="0073312C"/>
    <w:rsid w:val="00746DFE"/>
    <w:rsid w:val="0075125D"/>
    <w:rsid w:val="00755904"/>
    <w:rsid w:val="0076136A"/>
    <w:rsid w:val="00761C45"/>
    <w:rsid w:val="007636CC"/>
    <w:rsid w:val="00766FFF"/>
    <w:rsid w:val="007778F9"/>
    <w:rsid w:val="00780AFF"/>
    <w:rsid w:val="007878F1"/>
    <w:rsid w:val="007A5F75"/>
    <w:rsid w:val="007A73B8"/>
    <w:rsid w:val="007B2A8E"/>
    <w:rsid w:val="007B376C"/>
    <w:rsid w:val="007B665D"/>
    <w:rsid w:val="007C2C55"/>
    <w:rsid w:val="007C3BCA"/>
    <w:rsid w:val="007C4E50"/>
    <w:rsid w:val="007E684A"/>
    <w:rsid w:val="007E785B"/>
    <w:rsid w:val="007F4AB6"/>
    <w:rsid w:val="007F6A59"/>
    <w:rsid w:val="008016C2"/>
    <w:rsid w:val="00807AC2"/>
    <w:rsid w:val="00810FC6"/>
    <w:rsid w:val="00811896"/>
    <w:rsid w:val="008170F4"/>
    <w:rsid w:val="008244D5"/>
    <w:rsid w:val="00826234"/>
    <w:rsid w:val="00832F3F"/>
    <w:rsid w:val="00835561"/>
    <w:rsid w:val="00835F4C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2E14"/>
    <w:rsid w:val="0087470D"/>
    <w:rsid w:val="008748D4"/>
    <w:rsid w:val="008765B1"/>
    <w:rsid w:val="0088680C"/>
    <w:rsid w:val="008960B5"/>
    <w:rsid w:val="008A4305"/>
    <w:rsid w:val="008A4924"/>
    <w:rsid w:val="008A7EB5"/>
    <w:rsid w:val="008B0962"/>
    <w:rsid w:val="008B176B"/>
    <w:rsid w:val="008B4C80"/>
    <w:rsid w:val="008B4D50"/>
    <w:rsid w:val="008C53C6"/>
    <w:rsid w:val="008D5041"/>
    <w:rsid w:val="008D6401"/>
    <w:rsid w:val="008E149B"/>
    <w:rsid w:val="008E5747"/>
    <w:rsid w:val="008F4775"/>
    <w:rsid w:val="008F747E"/>
    <w:rsid w:val="00903F35"/>
    <w:rsid w:val="009043AF"/>
    <w:rsid w:val="00911CC4"/>
    <w:rsid w:val="00920E9F"/>
    <w:rsid w:val="00931AEB"/>
    <w:rsid w:val="00932750"/>
    <w:rsid w:val="0094010A"/>
    <w:rsid w:val="00941D60"/>
    <w:rsid w:val="00964132"/>
    <w:rsid w:val="009705F5"/>
    <w:rsid w:val="00972EBC"/>
    <w:rsid w:val="00975D4F"/>
    <w:rsid w:val="0098282C"/>
    <w:rsid w:val="00983B82"/>
    <w:rsid w:val="009848BE"/>
    <w:rsid w:val="009868D6"/>
    <w:rsid w:val="009907BD"/>
    <w:rsid w:val="009A0C19"/>
    <w:rsid w:val="009A7B7B"/>
    <w:rsid w:val="009B40CC"/>
    <w:rsid w:val="009B7D2E"/>
    <w:rsid w:val="009D62F2"/>
    <w:rsid w:val="00A04DF6"/>
    <w:rsid w:val="00A0773C"/>
    <w:rsid w:val="00A13845"/>
    <w:rsid w:val="00A14030"/>
    <w:rsid w:val="00A17530"/>
    <w:rsid w:val="00A22721"/>
    <w:rsid w:val="00A26442"/>
    <w:rsid w:val="00A33F30"/>
    <w:rsid w:val="00A34C17"/>
    <w:rsid w:val="00A35A4B"/>
    <w:rsid w:val="00A434E8"/>
    <w:rsid w:val="00A5331A"/>
    <w:rsid w:val="00A60B16"/>
    <w:rsid w:val="00A666C5"/>
    <w:rsid w:val="00A6731D"/>
    <w:rsid w:val="00A72E30"/>
    <w:rsid w:val="00A802DF"/>
    <w:rsid w:val="00A8255F"/>
    <w:rsid w:val="00A846E6"/>
    <w:rsid w:val="00A902F4"/>
    <w:rsid w:val="00A922D6"/>
    <w:rsid w:val="00A95139"/>
    <w:rsid w:val="00AB0445"/>
    <w:rsid w:val="00AB26F1"/>
    <w:rsid w:val="00AB2DB8"/>
    <w:rsid w:val="00AB7ACF"/>
    <w:rsid w:val="00AC2489"/>
    <w:rsid w:val="00AC30FA"/>
    <w:rsid w:val="00AC4C85"/>
    <w:rsid w:val="00AD2899"/>
    <w:rsid w:val="00AD3EF0"/>
    <w:rsid w:val="00AD4195"/>
    <w:rsid w:val="00AD4627"/>
    <w:rsid w:val="00AE5A57"/>
    <w:rsid w:val="00AF0DF6"/>
    <w:rsid w:val="00AF653E"/>
    <w:rsid w:val="00B004EC"/>
    <w:rsid w:val="00B0189A"/>
    <w:rsid w:val="00B046BC"/>
    <w:rsid w:val="00B07A85"/>
    <w:rsid w:val="00B07B1A"/>
    <w:rsid w:val="00B10FA7"/>
    <w:rsid w:val="00B23CB7"/>
    <w:rsid w:val="00B27955"/>
    <w:rsid w:val="00B309D1"/>
    <w:rsid w:val="00B31D2F"/>
    <w:rsid w:val="00B32176"/>
    <w:rsid w:val="00B34695"/>
    <w:rsid w:val="00B429B3"/>
    <w:rsid w:val="00B459E4"/>
    <w:rsid w:val="00B63C06"/>
    <w:rsid w:val="00B77ADA"/>
    <w:rsid w:val="00B802F5"/>
    <w:rsid w:val="00B8042B"/>
    <w:rsid w:val="00B8504E"/>
    <w:rsid w:val="00B879E8"/>
    <w:rsid w:val="00B936C7"/>
    <w:rsid w:val="00BA7C91"/>
    <w:rsid w:val="00BB5135"/>
    <w:rsid w:val="00BB7FE6"/>
    <w:rsid w:val="00BC4F3B"/>
    <w:rsid w:val="00BC5DAF"/>
    <w:rsid w:val="00BC72CA"/>
    <w:rsid w:val="00BD431C"/>
    <w:rsid w:val="00BE3BB0"/>
    <w:rsid w:val="00BE6191"/>
    <w:rsid w:val="00BE6DA6"/>
    <w:rsid w:val="00BF0B4B"/>
    <w:rsid w:val="00BF289C"/>
    <w:rsid w:val="00BF4A70"/>
    <w:rsid w:val="00BF5389"/>
    <w:rsid w:val="00BF6879"/>
    <w:rsid w:val="00BF69A8"/>
    <w:rsid w:val="00C03F9A"/>
    <w:rsid w:val="00C10102"/>
    <w:rsid w:val="00C163CA"/>
    <w:rsid w:val="00C1702E"/>
    <w:rsid w:val="00C23D1B"/>
    <w:rsid w:val="00C30D02"/>
    <w:rsid w:val="00C3153C"/>
    <w:rsid w:val="00C3255A"/>
    <w:rsid w:val="00C33693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612"/>
    <w:rsid w:val="00C607D4"/>
    <w:rsid w:val="00C66A18"/>
    <w:rsid w:val="00C713FF"/>
    <w:rsid w:val="00C730EA"/>
    <w:rsid w:val="00C86CFE"/>
    <w:rsid w:val="00C931AF"/>
    <w:rsid w:val="00C95ECD"/>
    <w:rsid w:val="00C96A50"/>
    <w:rsid w:val="00C96CB3"/>
    <w:rsid w:val="00C97579"/>
    <w:rsid w:val="00CA184A"/>
    <w:rsid w:val="00CA6E9E"/>
    <w:rsid w:val="00CB266E"/>
    <w:rsid w:val="00CB5B23"/>
    <w:rsid w:val="00CB5FE8"/>
    <w:rsid w:val="00CC32C7"/>
    <w:rsid w:val="00CC39EB"/>
    <w:rsid w:val="00CD115B"/>
    <w:rsid w:val="00CD75A2"/>
    <w:rsid w:val="00CE1A3B"/>
    <w:rsid w:val="00CE25EC"/>
    <w:rsid w:val="00CE7356"/>
    <w:rsid w:val="00CE7D0C"/>
    <w:rsid w:val="00CF036C"/>
    <w:rsid w:val="00CF1F2D"/>
    <w:rsid w:val="00CF4778"/>
    <w:rsid w:val="00CF65E4"/>
    <w:rsid w:val="00D0322F"/>
    <w:rsid w:val="00D0740D"/>
    <w:rsid w:val="00D132FE"/>
    <w:rsid w:val="00D14B3A"/>
    <w:rsid w:val="00D20DE6"/>
    <w:rsid w:val="00D212BB"/>
    <w:rsid w:val="00D2222A"/>
    <w:rsid w:val="00D261F2"/>
    <w:rsid w:val="00D41EF8"/>
    <w:rsid w:val="00D423FC"/>
    <w:rsid w:val="00D43C88"/>
    <w:rsid w:val="00D44F04"/>
    <w:rsid w:val="00D50D46"/>
    <w:rsid w:val="00D6013D"/>
    <w:rsid w:val="00D60FDE"/>
    <w:rsid w:val="00D62696"/>
    <w:rsid w:val="00D65B95"/>
    <w:rsid w:val="00D7439C"/>
    <w:rsid w:val="00D7559A"/>
    <w:rsid w:val="00D81B41"/>
    <w:rsid w:val="00D913BF"/>
    <w:rsid w:val="00D9176D"/>
    <w:rsid w:val="00D957EC"/>
    <w:rsid w:val="00D9729D"/>
    <w:rsid w:val="00DA0CD9"/>
    <w:rsid w:val="00DA3D17"/>
    <w:rsid w:val="00DA5507"/>
    <w:rsid w:val="00DA56E5"/>
    <w:rsid w:val="00DB1A55"/>
    <w:rsid w:val="00DB254A"/>
    <w:rsid w:val="00DB565A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46FE"/>
    <w:rsid w:val="00DE6808"/>
    <w:rsid w:val="00DE6881"/>
    <w:rsid w:val="00DE73DA"/>
    <w:rsid w:val="00DF0AD1"/>
    <w:rsid w:val="00DF0F79"/>
    <w:rsid w:val="00DF2F1E"/>
    <w:rsid w:val="00DF55E4"/>
    <w:rsid w:val="00E031EF"/>
    <w:rsid w:val="00E03FA0"/>
    <w:rsid w:val="00E07BCC"/>
    <w:rsid w:val="00E21101"/>
    <w:rsid w:val="00E23BED"/>
    <w:rsid w:val="00E25C1A"/>
    <w:rsid w:val="00E3496D"/>
    <w:rsid w:val="00E37AEB"/>
    <w:rsid w:val="00E43168"/>
    <w:rsid w:val="00E46EC2"/>
    <w:rsid w:val="00E550F1"/>
    <w:rsid w:val="00E70357"/>
    <w:rsid w:val="00E72A3D"/>
    <w:rsid w:val="00E76BAB"/>
    <w:rsid w:val="00E830EE"/>
    <w:rsid w:val="00E925D3"/>
    <w:rsid w:val="00E94F6F"/>
    <w:rsid w:val="00E96444"/>
    <w:rsid w:val="00E977FF"/>
    <w:rsid w:val="00EA1F3B"/>
    <w:rsid w:val="00EA4891"/>
    <w:rsid w:val="00EB0136"/>
    <w:rsid w:val="00EB3625"/>
    <w:rsid w:val="00EC0D86"/>
    <w:rsid w:val="00EC2CEE"/>
    <w:rsid w:val="00EC7084"/>
    <w:rsid w:val="00ED6817"/>
    <w:rsid w:val="00ED7D4F"/>
    <w:rsid w:val="00EE0D98"/>
    <w:rsid w:val="00EE727A"/>
    <w:rsid w:val="00EF3F78"/>
    <w:rsid w:val="00EF430E"/>
    <w:rsid w:val="00EF5C8A"/>
    <w:rsid w:val="00F02800"/>
    <w:rsid w:val="00F103F0"/>
    <w:rsid w:val="00F1173B"/>
    <w:rsid w:val="00F14174"/>
    <w:rsid w:val="00F16CDC"/>
    <w:rsid w:val="00F20C0B"/>
    <w:rsid w:val="00F23286"/>
    <w:rsid w:val="00F255D6"/>
    <w:rsid w:val="00F3237D"/>
    <w:rsid w:val="00F34C0B"/>
    <w:rsid w:val="00F445DF"/>
    <w:rsid w:val="00F455C1"/>
    <w:rsid w:val="00F47F61"/>
    <w:rsid w:val="00F5595F"/>
    <w:rsid w:val="00F55A1F"/>
    <w:rsid w:val="00F62F05"/>
    <w:rsid w:val="00F72278"/>
    <w:rsid w:val="00F7550A"/>
    <w:rsid w:val="00F926A4"/>
    <w:rsid w:val="00F948E1"/>
    <w:rsid w:val="00FA770A"/>
    <w:rsid w:val="00FB0469"/>
    <w:rsid w:val="00FB63F1"/>
    <w:rsid w:val="00FB6E81"/>
    <w:rsid w:val="00FC64ED"/>
    <w:rsid w:val="00FD2BDE"/>
    <w:rsid w:val="00FE2B19"/>
    <w:rsid w:val="00FE54C3"/>
    <w:rsid w:val="00FF022E"/>
    <w:rsid w:val="00FF1180"/>
    <w:rsid w:val="00FF17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90AA-730A-492D-A23C-0922D3AF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8</Pages>
  <Words>2702</Words>
  <Characters>14591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13</cp:revision>
  <cp:lastPrinted>2013-08-28T15:30:00Z</cp:lastPrinted>
  <dcterms:created xsi:type="dcterms:W3CDTF">2013-08-23T15:13:00Z</dcterms:created>
  <dcterms:modified xsi:type="dcterms:W3CDTF">2013-09-16T13:08:00Z</dcterms:modified>
</cp:coreProperties>
</file>