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90" w:rsidRPr="00384890" w:rsidRDefault="00384890" w:rsidP="00384890">
      <w:pPr>
        <w:spacing w:after="200"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384890">
        <w:rPr>
          <w:rFonts w:asciiTheme="minorHAnsi" w:hAnsiTheme="minorHAnsi" w:cs="Calibri"/>
          <w:b/>
          <w:sz w:val="22"/>
          <w:szCs w:val="22"/>
          <w:u w:val="single"/>
        </w:rPr>
        <w:t>Ata da 21ª Sessão Plenária</w:t>
      </w:r>
    </w:p>
    <w:p w:rsidR="00384890" w:rsidRPr="00384890" w:rsidRDefault="00384890" w:rsidP="00384890">
      <w:pPr>
        <w:spacing w:after="200"/>
        <w:rPr>
          <w:rFonts w:asciiTheme="minorHAnsi" w:hAnsiTheme="minorHAnsi" w:cs="Calibri"/>
          <w:sz w:val="22"/>
          <w:szCs w:val="22"/>
        </w:rPr>
      </w:pPr>
    </w:p>
    <w:p w:rsidR="00384890" w:rsidRPr="00384890" w:rsidRDefault="00384890" w:rsidP="00384890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384890">
        <w:rPr>
          <w:rFonts w:asciiTheme="minorHAnsi" w:hAnsiTheme="minorHAnsi" w:cs="Calibri"/>
          <w:b/>
          <w:sz w:val="22"/>
          <w:szCs w:val="22"/>
        </w:rPr>
        <w:t xml:space="preserve">DATA: </w:t>
      </w:r>
      <w:r w:rsidRPr="00384890">
        <w:rPr>
          <w:rFonts w:asciiTheme="minorHAnsi" w:hAnsiTheme="minorHAnsi" w:cs="Calibri"/>
          <w:sz w:val="22"/>
          <w:szCs w:val="22"/>
        </w:rPr>
        <w:t>25/01/2013</w:t>
      </w:r>
      <w:r w:rsidRPr="00384890">
        <w:rPr>
          <w:rFonts w:asciiTheme="minorHAnsi" w:hAnsiTheme="minorHAnsi" w:cs="Calibri"/>
          <w:sz w:val="22"/>
          <w:szCs w:val="22"/>
        </w:rPr>
        <w:tab/>
      </w:r>
      <w:r w:rsidRPr="00384890">
        <w:rPr>
          <w:rFonts w:asciiTheme="minorHAnsi" w:hAnsiTheme="minorHAnsi" w:cs="Calibri"/>
          <w:sz w:val="22"/>
          <w:szCs w:val="22"/>
        </w:rPr>
        <w:tab/>
      </w:r>
      <w:r w:rsidRPr="00384890">
        <w:rPr>
          <w:rFonts w:asciiTheme="minorHAnsi" w:hAnsiTheme="minorHAnsi" w:cs="Calibri"/>
          <w:sz w:val="22"/>
          <w:szCs w:val="22"/>
        </w:rPr>
        <w:tab/>
      </w:r>
      <w:r w:rsidRPr="00384890">
        <w:rPr>
          <w:rFonts w:asciiTheme="minorHAnsi" w:hAnsiTheme="minorHAnsi" w:cs="Calibri"/>
          <w:sz w:val="22"/>
          <w:szCs w:val="22"/>
        </w:rPr>
        <w:tab/>
      </w:r>
      <w:r w:rsidRPr="00384890">
        <w:rPr>
          <w:rFonts w:asciiTheme="minorHAnsi" w:hAnsiTheme="minorHAnsi" w:cs="Calibri"/>
          <w:sz w:val="22"/>
          <w:szCs w:val="22"/>
        </w:rPr>
        <w:tab/>
      </w:r>
      <w:r w:rsidRPr="00384890">
        <w:rPr>
          <w:rFonts w:asciiTheme="minorHAnsi" w:hAnsiTheme="minorHAnsi" w:cs="Calibri"/>
          <w:b/>
          <w:sz w:val="22"/>
          <w:szCs w:val="22"/>
        </w:rPr>
        <w:t xml:space="preserve">HORÁRIO DE </w:t>
      </w:r>
      <w:proofErr w:type="gramStart"/>
      <w:r w:rsidRPr="00384890">
        <w:rPr>
          <w:rFonts w:asciiTheme="minorHAnsi" w:hAnsiTheme="minorHAnsi" w:cs="Calibri"/>
          <w:b/>
          <w:sz w:val="22"/>
          <w:szCs w:val="22"/>
        </w:rPr>
        <w:t>INÍCIO:</w:t>
      </w:r>
      <w:proofErr w:type="gramEnd"/>
      <w:r w:rsidRPr="00384890">
        <w:rPr>
          <w:rFonts w:asciiTheme="minorHAnsi" w:hAnsiTheme="minorHAnsi" w:cs="Calibri"/>
          <w:sz w:val="22"/>
          <w:szCs w:val="22"/>
        </w:rPr>
        <w:t>14h19</w:t>
      </w:r>
    </w:p>
    <w:p w:rsidR="00384890" w:rsidRPr="00384890" w:rsidRDefault="00384890" w:rsidP="00384890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384890">
        <w:rPr>
          <w:rFonts w:asciiTheme="minorHAnsi" w:hAnsiTheme="minorHAnsi" w:cs="Calibri"/>
          <w:b/>
          <w:sz w:val="22"/>
          <w:szCs w:val="22"/>
        </w:rPr>
        <w:t>LOCAL:</w:t>
      </w:r>
      <w:r w:rsidRPr="00384890">
        <w:rPr>
          <w:rFonts w:asciiTheme="minorHAnsi" w:hAnsiTheme="minorHAnsi" w:cs="Calibri"/>
          <w:sz w:val="22"/>
          <w:szCs w:val="22"/>
        </w:rPr>
        <w:t xml:space="preserve"> Sede do CAU/RS</w:t>
      </w:r>
      <w:r w:rsidRPr="00384890">
        <w:rPr>
          <w:rFonts w:asciiTheme="minorHAnsi" w:hAnsiTheme="minorHAnsi" w:cs="Calibri"/>
          <w:sz w:val="22"/>
          <w:szCs w:val="22"/>
        </w:rPr>
        <w:tab/>
      </w:r>
      <w:r w:rsidRPr="00384890">
        <w:rPr>
          <w:rFonts w:asciiTheme="minorHAnsi" w:hAnsiTheme="minorHAnsi" w:cs="Calibri"/>
          <w:sz w:val="22"/>
          <w:szCs w:val="22"/>
        </w:rPr>
        <w:tab/>
      </w:r>
      <w:r w:rsidRPr="00384890">
        <w:rPr>
          <w:rFonts w:asciiTheme="minorHAnsi" w:hAnsiTheme="minorHAnsi" w:cs="Calibri"/>
          <w:sz w:val="22"/>
          <w:szCs w:val="22"/>
        </w:rPr>
        <w:tab/>
      </w:r>
      <w:r w:rsidRPr="00384890">
        <w:rPr>
          <w:rFonts w:asciiTheme="minorHAnsi" w:hAnsiTheme="minorHAnsi" w:cs="Calibri"/>
          <w:sz w:val="22"/>
          <w:szCs w:val="22"/>
        </w:rPr>
        <w:tab/>
      </w:r>
      <w:r w:rsidRPr="00384890">
        <w:rPr>
          <w:rFonts w:asciiTheme="minorHAnsi" w:hAnsiTheme="minorHAnsi" w:cs="Calibri"/>
          <w:sz w:val="22"/>
          <w:szCs w:val="22"/>
        </w:rPr>
        <w:tab/>
      </w:r>
      <w:r w:rsidRPr="00384890">
        <w:rPr>
          <w:rFonts w:asciiTheme="minorHAnsi" w:hAnsiTheme="minorHAnsi" w:cs="Calibri"/>
          <w:b/>
          <w:sz w:val="22"/>
          <w:szCs w:val="22"/>
        </w:rPr>
        <w:t>HORÁRIO DE FIM:</w:t>
      </w:r>
      <w:r w:rsidRPr="00384890">
        <w:rPr>
          <w:rFonts w:asciiTheme="minorHAnsi" w:hAnsiTheme="minorHAnsi" w:cs="Calibri"/>
          <w:sz w:val="22"/>
          <w:szCs w:val="22"/>
        </w:rPr>
        <w:t xml:space="preserve"> 18hs</w:t>
      </w:r>
    </w:p>
    <w:p w:rsidR="00384890" w:rsidRPr="00384890" w:rsidRDefault="00384890" w:rsidP="00384890">
      <w:pPr>
        <w:pStyle w:val="PargrafodaLista"/>
        <w:spacing w:after="0" w:line="240" w:lineRule="auto"/>
        <w:ind w:left="0"/>
        <w:jc w:val="center"/>
        <w:rPr>
          <w:rFonts w:asciiTheme="minorHAnsi" w:hAnsiTheme="minorHAnsi" w:cs="Calibri"/>
        </w:rPr>
      </w:pPr>
      <w:r w:rsidRPr="00384890">
        <w:rPr>
          <w:rFonts w:asciiTheme="minorHAnsi" w:hAnsiTheme="minorHAnsi" w:cs="Calibri"/>
          <w:b/>
          <w:bCs/>
        </w:rPr>
        <w:t>Participantes</w:t>
      </w: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4900"/>
      </w:tblGrid>
      <w:tr w:rsidR="00384890" w:rsidRPr="00384890" w:rsidTr="00384890">
        <w:trPr>
          <w:trHeight w:val="300"/>
          <w:jc w:val="center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Diretoria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Presidente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Roberto Py Gomes da Silveira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Vice-Presidente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Alberto </w:t>
            </w:r>
            <w:proofErr w:type="spellStart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Fedosow</w:t>
            </w:r>
            <w:proofErr w:type="spellEnd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 Cabral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Conselheiros Federais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Gislaine Saibro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Conselheiros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Titulares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Suplentes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Alvino </w:t>
            </w:r>
            <w:proofErr w:type="spellStart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Jara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---------------------------------------------------------------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Carlos Alberto </w:t>
            </w:r>
            <w:proofErr w:type="gramStart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Sant’Ana</w:t>
            </w:r>
            <w:proofErr w:type="gram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---------------------------------------------------------------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Carlos Eduardo Mesquita </w:t>
            </w:r>
            <w:proofErr w:type="spellStart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Pedone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---------------------------------------------------------------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Clarissa Monteiro </w:t>
            </w:r>
            <w:proofErr w:type="spellStart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Berny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---------------------------------------------------------------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Cláudio Fischer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---------------------------------------------------------------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Cristina Duarte Azevedo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Cláudia R. </w:t>
            </w:r>
            <w:proofErr w:type="spellStart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Casaccia</w:t>
            </w:r>
            <w:proofErr w:type="spellEnd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Fernando </w:t>
            </w:r>
            <w:proofErr w:type="spellStart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Oltramari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Nelson Moraes da Silva Rosa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Luiz Antônio Machado Veríssimo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---------------------------------------------------------------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Marcelo </w:t>
            </w:r>
            <w:proofErr w:type="spellStart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Petrucci</w:t>
            </w:r>
            <w:proofErr w:type="spellEnd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 Maia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---------------------------------------------------------------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Maria Bernadete </w:t>
            </w:r>
            <w:proofErr w:type="spellStart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Sinhorelli</w:t>
            </w:r>
            <w:proofErr w:type="spellEnd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 de Oliveira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---------------------------------------------------------------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Nino Roberto </w:t>
            </w:r>
            <w:proofErr w:type="spellStart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Schleder</w:t>
            </w:r>
            <w:proofErr w:type="spellEnd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 Machado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---------------------------------------------------------------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Nirce </w:t>
            </w:r>
            <w:proofErr w:type="spellStart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Saffer</w:t>
            </w:r>
            <w:proofErr w:type="spellEnd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Medvedovski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---------------------------------------------------------------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Núbia Margot Menezes Jardim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---------------------------------------------------------------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Paulo Ricardo </w:t>
            </w:r>
            <w:proofErr w:type="spellStart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Bregatto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---------------------------------------------------------------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Rosana </w:t>
            </w:r>
            <w:proofErr w:type="spellStart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Oppitz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---------------------------------------------------------------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Demais Participantes: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Alexandre Freitas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Assessor Contábil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Filipe </w:t>
            </w:r>
            <w:proofErr w:type="spellStart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Difini</w:t>
            </w:r>
            <w:proofErr w:type="spellEnd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 Santa Maria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Assessor Jurídico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Cesar Pinto Ribeiro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Assessor Jurídico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Assessoria Técnica e Administrativa: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lastRenderedPageBreak/>
              <w:t>Diretor-Geral CAU/RS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Eduardo </w:t>
            </w:r>
            <w:proofErr w:type="spellStart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Bimbi</w:t>
            </w:r>
            <w:proofErr w:type="spellEnd"/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Chefe Unidade Adm. </w:t>
            </w:r>
            <w:proofErr w:type="gramStart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e</w:t>
            </w:r>
            <w:proofErr w:type="gramEnd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 Financeira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Carla Ribeiro de Carvalho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Ângela </w:t>
            </w:r>
            <w:proofErr w:type="spellStart"/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Rimolo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Analista CAU/RS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Ana Carvalho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Secretária Executiva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Josiane Bernardi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Secretária Executiva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Márcia Dorneles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Secretária Executiva</w:t>
            </w:r>
          </w:p>
        </w:tc>
      </w:tr>
      <w:tr w:rsidR="00384890" w:rsidRPr="00384890" w:rsidTr="00384890">
        <w:trPr>
          <w:trHeight w:val="402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Leandro Machado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90" w:rsidRPr="00384890" w:rsidRDefault="00384890" w:rsidP="0038489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384890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Assistente Administrativo</w:t>
            </w:r>
          </w:p>
        </w:tc>
      </w:tr>
    </w:tbl>
    <w:p w:rsidR="00384890" w:rsidRPr="00384890" w:rsidRDefault="00384890" w:rsidP="00384890">
      <w:pPr>
        <w:spacing w:after="200"/>
        <w:rPr>
          <w:rFonts w:asciiTheme="minorHAnsi" w:hAnsiTheme="minorHAnsi"/>
          <w:sz w:val="22"/>
          <w:szCs w:val="22"/>
        </w:rPr>
      </w:pP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84890">
        <w:rPr>
          <w:rFonts w:asciiTheme="minorHAnsi" w:hAnsiTheme="minorHAnsi" w:cs="Calibri"/>
          <w:sz w:val="22"/>
          <w:szCs w:val="22"/>
        </w:rPr>
        <w:t>Em 25 de janeiro de 2013, o Plenário do Conselho de Arquitetura do Rio Grande do Sul reuniu-se na sede do próprio Conselho. Estavam presentes os conselheiros e colaboradores relacionados anteriormente, alcançando quórum para início às 14h19. Esta ata foi redigida por Josiane Bernardi.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84890">
        <w:rPr>
          <w:rFonts w:asciiTheme="minorHAnsi" w:hAnsiTheme="minorHAnsi" w:cs="Calibri"/>
          <w:sz w:val="22"/>
          <w:szCs w:val="22"/>
        </w:rPr>
        <w:t>A pauta proposta para a Sessão Plenária, previamente enviada aos conselheiros, é a que segue:</w:t>
      </w:r>
    </w:p>
    <w:p w:rsidR="00384890" w:rsidRPr="00384890" w:rsidRDefault="00384890" w:rsidP="00EC44BE">
      <w:pPr>
        <w:pStyle w:val="PargrafodaLista"/>
        <w:numPr>
          <w:ilvl w:val="0"/>
          <w:numId w:val="6"/>
        </w:numPr>
        <w:suppressAutoHyphens/>
        <w:jc w:val="both"/>
        <w:rPr>
          <w:rFonts w:asciiTheme="minorHAnsi" w:hAnsiTheme="minorHAnsi" w:cs="Arial"/>
        </w:rPr>
      </w:pPr>
      <w:r w:rsidRPr="00384890">
        <w:rPr>
          <w:rFonts w:asciiTheme="minorHAnsi" w:hAnsiTheme="minorHAnsi" w:cs="Arial"/>
        </w:rPr>
        <w:t>Aprovação das Atas das Reuniões Plenárias 19ª e 20ª do CAU/RS;</w:t>
      </w:r>
    </w:p>
    <w:p w:rsidR="00384890" w:rsidRPr="00384890" w:rsidRDefault="00384890" w:rsidP="00EC44BE">
      <w:pPr>
        <w:pStyle w:val="PargrafodaLista"/>
        <w:numPr>
          <w:ilvl w:val="0"/>
          <w:numId w:val="6"/>
        </w:numPr>
        <w:suppressAutoHyphens/>
        <w:jc w:val="both"/>
        <w:rPr>
          <w:rFonts w:asciiTheme="minorHAnsi" w:hAnsiTheme="minorHAnsi" w:cs="Arial"/>
        </w:rPr>
      </w:pPr>
      <w:r w:rsidRPr="00384890">
        <w:rPr>
          <w:rFonts w:asciiTheme="minorHAnsi" w:hAnsiTheme="minorHAnsi" w:cs="Arial"/>
        </w:rPr>
        <w:t>Apresentação dos Balancetes e Balanço 2012, pelo Contador Alexandre Freitas;</w:t>
      </w:r>
    </w:p>
    <w:p w:rsidR="00384890" w:rsidRPr="00384890" w:rsidRDefault="00384890" w:rsidP="00EC44BE">
      <w:pPr>
        <w:pStyle w:val="PargrafodaLista"/>
        <w:numPr>
          <w:ilvl w:val="0"/>
          <w:numId w:val="6"/>
        </w:numPr>
        <w:suppressAutoHyphens/>
        <w:jc w:val="both"/>
        <w:rPr>
          <w:rFonts w:asciiTheme="minorHAnsi" w:hAnsiTheme="minorHAnsi" w:cs="Arial"/>
        </w:rPr>
      </w:pPr>
      <w:r w:rsidRPr="00384890">
        <w:rPr>
          <w:rFonts w:asciiTheme="minorHAnsi" w:hAnsiTheme="minorHAnsi" w:cs="Arial"/>
        </w:rPr>
        <w:t>Recomposição das Comissões Permanentes:</w:t>
      </w:r>
      <w:r>
        <w:rPr>
          <w:rFonts w:asciiTheme="minorHAnsi" w:hAnsiTheme="minorHAnsi" w:cs="Arial"/>
        </w:rPr>
        <w:t xml:space="preserve"> </w:t>
      </w:r>
    </w:p>
    <w:p w:rsidR="00384890" w:rsidRPr="00384890" w:rsidRDefault="00384890" w:rsidP="00EC44BE">
      <w:pPr>
        <w:pStyle w:val="PargrafodaLista"/>
        <w:numPr>
          <w:ilvl w:val="0"/>
          <w:numId w:val="6"/>
        </w:numPr>
        <w:suppressAutoHyphens/>
        <w:jc w:val="both"/>
        <w:rPr>
          <w:rFonts w:asciiTheme="minorHAnsi" w:hAnsiTheme="minorHAnsi" w:cs="Arial"/>
        </w:rPr>
      </w:pPr>
      <w:r w:rsidRPr="00384890">
        <w:rPr>
          <w:rFonts w:asciiTheme="minorHAnsi" w:hAnsiTheme="minorHAnsi" w:cs="Arial"/>
        </w:rPr>
        <w:t>Apresentação do GT – Regimento Interno sobre proposta do Regimento do CAU/RS;</w:t>
      </w:r>
    </w:p>
    <w:p w:rsidR="00384890" w:rsidRPr="00384890" w:rsidRDefault="00384890" w:rsidP="00EC44BE">
      <w:pPr>
        <w:pStyle w:val="PargrafodaLista"/>
        <w:numPr>
          <w:ilvl w:val="0"/>
          <w:numId w:val="6"/>
        </w:numPr>
        <w:suppressAutoHyphens/>
        <w:jc w:val="both"/>
        <w:rPr>
          <w:rFonts w:asciiTheme="minorHAnsi" w:hAnsiTheme="minorHAnsi" w:cs="Arial"/>
        </w:rPr>
      </w:pPr>
      <w:r w:rsidRPr="00384890">
        <w:rPr>
          <w:rFonts w:asciiTheme="minorHAnsi" w:hAnsiTheme="minorHAnsi" w:cs="Arial"/>
        </w:rPr>
        <w:t xml:space="preserve">Discussão sobre Fundo de Apoio aos </w:t>
      </w:r>
      <w:proofErr w:type="spellStart"/>
      <w:r w:rsidRPr="00384890">
        <w:rPr>
          <w:rFonts w:asciiTheme="minorHAnsi" w:hAnsiTheme="minorHAnsi" w:cs="Arial"/>
        </w:rPr>
        <w:t>CAUs</w:t>
      </w:r>
      <w:proofErr w:type="spellEnd"/>
      <w:r w:rsidRPr="00384890">
        <w:rPr>
          <w:rFonts w:asciiTheme="minorHAnsi" w:hAnsiTheme="minorHAnsi" w:cs="Arial"/>
        </w:rPr>
        <w:t xml:space="preserve"> Estaduais;</w:t>
      </w:r>
    </w:p>
    <w:p w:rsidR="00384890" w:rsidRPr="00384890" w:rsidRDefault="00384890" w:rsidP="00EC44BE">
      <w:pPr>
        <w:pStyle w:val="PargrafodaLista"/>
        <w:numPr>
          <w:ilvl w:val="0"/>
          <w:numId w:val="6"/>
        </w:numPr>
        <w:suppressAutoHyphens/>
        <w:jc w:val="both"/>
        <w:rPr>
          <w:rFonts w:asciiTheme="minorHAnsi" w:hAnsiTheme="minorHAnsi" w:cs="Arial"/>
        </w:rPr>
      </w:pPr>
      <w:r w:rsidRPr="00384890">
        <w:rPr>
          <w:rFonts w:asciiTheme="minorHAnsi" w:hAnsiTheme="minorHAnsi" w:cs="Arial"/>
        </w:rPr>
        <w:t>Convênio de Fiscalização com o município de Carlos Barbosa;</w:t>
      </w:r>
    </w:p>
    <w:p w:rsidR="00384890" w:rsidRPr="00384890" w:rsidRDefault="00384890" w:rsidP="00EC44BE">
      <w:pPr>
        <w:pStyle w:val="PargrafodaLista"/>
        <w:numPr>
          <w:ilvl w:val="0"/>
          <w:numId w:val="6"/>
        </w:numPr>
        <w:suppressAutoHyphens/>
        <w:jc w:val="both"/>
        <w:rPr>
          <w:rFonts w:asciiTheme="minorHAnsi" w:hAnsiTheme="minorHAnsi" w:cs="Arial"/>
        </w:rPr>
      </w:pPr>
      <w:r w:rsidRPr="00384890">
        <w:rPr>
          <w:rFonts w:asciiTheme="minorHAnsi" w:hAnsiTheme="minorHAnsi" w:cs="Arial"/>
        </w:rPr>
        <w:t>Presença de profissional de Arquitetura e Urbanismo para aprovação de projetos nas Prefeituras Municipais;</w:t>
      </w:r>
    </w:p>
    <w:p w:rsidR="00384890" w:rsidRPr="00384890" w:rsidRDefault="00384890" w:rsidP="00EC44BE">
      <w:pPr>
        <w:pStyle w:val="PargrafodaLista"/>
        <w:numPr>
          <w:ilvl w:val="0"/>
          <w:numId w:val="6"/>
        </w:numPr>
        <w:suppressAutoHyphens/>
        <w:jc w:val="both"/>
        <w:rPr>
          <w:rFonts w:asciiTheme="minorHAnsi" w:hAnsiTheme="minorHAnsi" w:cs="Arial"/>
        </w:rPr>
      </w:pPr>
      <w:r w:rsidRPr="00384890">
        <w:rPr>
          <w:rFonts w:asciiTheme="minorHAnsi" w:hAnsiTheme="minorHAnsi" w:cs="Arial"/>
        </w:rPr>
        <w:t>Seleção de profissional para Agente Fiscal;</w:t>
      </w:r>
    </w:p>
    <w:p w:rsidR="00384890" w:rsidRPr="00384890" w:rsidRDefault="00384890" w:rsidP="00EC44BE">
      <w:pPr>
        <w:pStyle w:val="PargrafodaLista"/>
        <w:numPr>
          <w:ilvl w:val="0"/>
          <w:numId w:val="6"/>
        </w:numPr>
        <w:suppressAutoHyphens/>
        <w:jc w:val="both"/>
        <w:rPr>
          <w:rFonts w:asciiTheme="minorHAnsi" w:hAnsiTheme="minorHAnsi" w:cs="Arial"/>
        </w:rPr>
      </w:pPr>
      <w:r w:rsidRPr="00384890">
        <w:rPr>
          <w:rFonts w:asciiTheme="minorHAnsi" w:hAnsiTheme="minorHAnsi" w:cs="Arial"/>
        </w:rPr>
        <w:t>Relatos das Comissões:</w:t>
      </w:r>
    </w:p>
    <w:p w:rsidR="00384890" w:rsidRPr="00384890" w:rsidRDefault="00384890" w:rsidP="00EC44BE">
      <w:pPr>
        <w:pStyle w:val="PargrafodaLista"/>
        <w:numPr>
          <w:ilvl w:val="1"/>
          <w:numId w:val="6"/>
        </w:numPr>
        <w:suppressAutoHyphens/>
        <w:ind w:firstLine="403"/>
        <w:jc w:val="both"/>
        <w:rPr>
          <w:rFonts w:asciiTheme="minorHAnsi" w:hAnsiTheme="minorHAnsi" w:cs="Arial"/>
        </w:rPr>
      </w:pPr>
      <w:r w:rsidRPr="00384890">
        <w:rPr>
          <w:rFonts w:asciiTheme="minorHAnsi" w:hAnsiTheme="minorHAnsi" w:cs="Arial"/>
        </w:rPr>
        <w:t>Comissão de Planejamento e Finanças;</w:t>
      </w:r>
    </w:p>
    <w:p w:rsidR="00384890" w:rsidRPr="00384890" w:rsidRDefault="00384890" w:rsidP="00EC44BE">
      <w:pPr>
        <w:pStyle w:val="PargrafodaLista"/>
        <w:numPr>
          <w:ilvl w:val="1"/>
          <w:numId w:val="6"/>
        </w:numPr>
        <w:suppressAutoHyphens/>
        <w:ind w:firstLine="403"/>
        <w:jc w:val="both"/>
        <w:rPr>
          <w:rFonts w:asciiTheme="minorHAnsi" w:hAnsiTheme="minorHAnsi" w:cs="Arial"/>
        </w:rPr>
      </w:pPr>
      <w:r w:rsidRPr="00384890">
        <w:rPr>
          <w:rFonts w:asciiTheme="minorHAnsi" w:hAnsiTheme="minorHAnsi" w:cs="Arial"/>
        </w:rPr>
        <w:t>Comissão de Atos Administrativos;</w:t>
      </w:r>
    </w:p>
    <w:p w:rsidR="00384890" w:rsidRPr="00384890" w:rsidRDefault="00384890" w:rsidP="00EC44BE">
      <w:pPr>
        <w:pStyle w:val="PargrafodaLista"/>
        <w:numPr>
          <w:ilvl w:val="1"/>
          <w:numId w:val="6"/>
        </w:numPr>
        <w:suppressAutoHyphens/>
        <w:ind w:firstLine="403"/>
        <w:jc w:val="both"/>
        <w:rPr>
          <w:rFonts w:asciiTheme="minorHAnsi" w:hAnsiTheme="minorHAnsi" w:cs="Arial"/>
        </w:rPr>
      </w:pPr>
      <w:r w:rsidRPr="00384890">
        <w:rPr>
          <w:rFonts w:asciiTheme="minorHAnsi" w:hAnsiTheme="minorHAnsi" w:cs="Arial"/>
        </w:rPr>
        <w:t>Comissão de Exercício Profissional;</w:t>
      </w:r>
    </w:p>
    <w:p w:rsidR="00384890" w:rsidRPr="00384890" w:rsidRDefault="00384890" w:rsidP="00EC44BE">
      <w:pPr>
        <w:pStyle w:val="PargrafodaLista"/>
        <w:numPr>
          <w:ilvl w:val="1"/>
          <w:numId w:val="6"/>
        </w:numPr>
        <w:suppressAutoHyphens/>
        <w:ind w:firstLine="403"/>
        <w:jc w:val="both"/>
        <w:rPr>
          <w:rFonts w:asciiTheme="minorHAnsi" w:hAnsiTheme="minorHAnsi" w:cs="Arial"/>
        </w:rPr>
      </w:pPr>
      <w:r w:rsidRPr="00384890">
        <w:rPr>
          <w:rFonts w:asciiTheme="minorHAnsi" w:hAnsiTheme="minorHAnsi" w:cs="Arial"/>
        </w:rPr>
        <w:t>Comissão de Ensino e Formação;</w:t>
      </w:r>
    </w:p>
    <w:p w:rsidR="00384890" w:rsidRPr="00384890" w:rsidRDefault="00384890" w:rsidP="00EC44BE">
      <w:pPr>
        <w:pStyle w:val="PargrafodaLista"/>
        <w:numPr>
          <w:ilvl w:val="1"/>
          <w:numId w:val="6"/>
        </w:numPr>
        <w:suppressAutoHyphens/>
        <w:ind w:firstLine="403"/>
        <w:jc w:val="both"/>
        <w:rPr>
          <w:rFonts w:asciiTheme="minorHAnsi" w:hAnsiTheme="minorHAnsi" w:cs="Arial"/>
        </w:rPr>
      </w:pPr>
      <w:r w:rsidRPr="00384890">
        <w:rPr>
          <w:rFonts w:asciiTheme="minorHAnsi" w:hAnsiTheme="minorHAnsi" w:cs="Arial"/>
        </w:rPr>
        <w:t>Comissão de Ética Profissional.</w:t>
      </w:r>
    </w:p>
    <w:p w:rsidR="00384890" w:rsidRPr="00384890" w:rsidRDefault="00384890" w:rsidP="00EC44BE">
      <w:pPr>
        <w:pStyle w:val="PargrafodaLista"/>
        <w:numPr>
          <w:ilvl w:val="0"/>
          <w:numId w:val="6"/>
        </w:numPr>
        <w:suppressAutoHyphens/>
        <w:jc w:val="both"/>
        <w:rPr>
          <w:rFonts w:asciiTheme="minorHAnsi" w:hAnsiTheme="minorHAnsi" w:cs="Arial"/>
        </w:rPr>
      </w:pPr>
      <w:r w:rsidRPr="00384890">
        <w:rPr>
          <w:rFonts w:asciiTheme="minorHAnsi" w:hAnsiTheme="minorHAnsi" w:cs="Arial"/>
        </w:rPr>
        <w:t>Assuntos Gerais;</w:t>
      </w:r>
    </w:p>
    <w:p w:rsidR="00384890" w:rsidRPr="00384890" w:rsidRDefault="00384890" w:rsidP="00384890">
      <w:pPr>
        <w:numPr>
          <w:ilvl w:val="0"/>
          <w:numId w:val="9"/>
        </w:numPr>
        <w:spacing w:after="200" w:line="276" w:lineRule="auto"/>
        <w:rPr>
          <w:rFonts w:asciiTheme="minorHAnsi" w:hAnsiTheme="minorHAnsi" w:cs="Arial"/>
          <w:b/>
          <w:sz w:val="22"/>
          <w:szCs w:val="22"/>
        </w:rPr>
      </w:pPr>
      <w:r w:rsidRPr="00384890">
        <w:rPr>
          <w:rFonts w:asciiTheme="minorHAnsi" w:hAnsiTheme="minorHAnsi" w:cs="Arial"/>
          <w:b/>
          <w:sz w:val="22"/>
          <w:szCs w:val="22"/>
        </w:rPr>
        <w:t>Aprovação das Atas das Reuniões Plenárias 19ª e 20ª do CAU/RS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As referidas atas, encaminhadas previamente aos Conselheiros, foram aprovadas por unanimidade. </w:t>
      </w:r>
    </w:p>
    <w:p w:rsidR="00384890" w:rsidRPr="00384890" w:rsidRDefault="00384890" w:rsidP="00384890">
      <w:pPr>
        <w:pStyle w:val="PargrafodaLista"/>
        <w:numPr>
          <w:ilvl w:val="0"/>
          <w:numId w:val="9"/>
        </w:numPr>
        <w:suppressAutoHyphens/>
        <w:spacing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</w:t>
      </w:r>
      <w:r w:rsidRPr="00384890">
        <w:rPr>
          <w:rFonts w:asciiTheme="minorHAnsi" w:hAnsiTheme="minorHAnsi" w:cs="Arial"/>
          <w:b/>
        </w:rPr>
        <w:t xml:space="preserve">Apresentação dos Balancetes e Balanço 2012, pelo Contador Alexandre </w:t>
      </w:r>
      <w:proofErr w:type="gramStart"/>
      <w:r w:rsidRPr="00384890">
        <w:rPr>
          <w:rFonts w:asciiTheme="minorHAnsi" w:hAnsiTheme="minorHAnsi" w:cs="Arial"/>
          <w:b/>
        </w:rPr>
        <w:t>Freitas</w:t>
      </w:r>
      <w:proofErr w:type="gramEnd"/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>O contador efetua apresentação de relatório que compreende o ano de 2012, demonstrando a</w:t>
      </w:r>
      <w:proofErr w:type="gramStart"/>
      <w:r w:rsidRPr="00384890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384890">
        <w:rPr>
          <w:rFonts w:asciiTheme="minorHAnsi" w:hAnsiTheme="minorHAnsi"/>
          <w:sz w:val="22"/>
          <w:szCs w:val="22"/>
        </w:rPr>
        <w:t xml:space="preserve">arrecadação e as despesas do CAU/RS, anexo a esta ata. Após, o contador apresenta gráfico com a evolução da receita do CAU/RS. Todos os relatórios apresentados pelo contador estão anexados a esta </w:t>
      </w:r>
      <w:r w:rsidRPr="00384890">
        <w:rPr>
          <w:rFonts w:asciiTheme="minorHAnsi" w:hAnsiTheme="minorHAnsi"/>
          <w:sz w:val="22"/>
          <w:szCs w:val="22"/>
        </w:rPr>
        <w:lastRenderedPageBreak/>
        <w:t xml:space="preserve">ata. De acordo com o Sr. Alexandre, o CAU/RS ainda não possui um ponto de equilíbrio, ainda não tem como precisar qual o custo fixo do CAU/RS, devido ainda estar se estruturando. 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Conselheiro Claudio Fischer questiona se a soma arrecadada, em torno de </w:t>
      </w:r>
      <w:proofErr w:type="gramStart"/>
      <w:r w:rsidRPr="00384890">
        <w:rPr>
          <w:rFonts w:asciiTheme="minorHAnsi" w:hAnsiTheme="minorHAnsi"/>
          <w:sz w:val="22"/>
          <w:szCs w:val="22"/>
        </w:rPr>
        <w:t>8</w:t>
      </w:r>
      <w:proofErr w:type="gramEnd"/>
      <w:r w:rsidRPr="00384890">
        <w:rPr>
          <w:rFonts w:asciiTheme="minorHAnsi" w:hAnsiTheme="minorHAnsi"/>
          <w:sz w:val="22"/>
          <w:szCs w:val="22"/>
        </w:rPr>
        <w:t xml:space="preserve"> milhões,  está sendo aplicada em rendimentos para o CAU/RS ou se este valor vai para o CAU/BR . O contador esclarece que este valor é o liquido arrecadado pelo CAU/RS após o pagamento das anuidades e taxas dos arquitetos</w:t>
      </w:r>
      <w:r w:rsidR="009F1B39">
        <w:rPr>
          <w:rFonts w:asciiTheme="minorHAnsi" w:hAnsiTheme="minorHAnsi"/>
          <w:sz w:val="22"/>
          <w:szCs w:val="22"/>
        </w:rPr>
        <w:t xml:space="preserve"> e</w:t>
      </w:r>
      <w:proofErr w:type="gramStart"/>
      <w:r w:rsidR="009F1B39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="009F1B39">
        <w:rPr>
          <w:rFonts w:asciiTheme="minorHAnsi" w:hAnsiTheme="minorHAnsi"/>
          <w:sz w:val="22"/>
          <w:szCs w:val="22"/>
        </w:rPr>
        <w:t>urbanistas</w:t>
      </w:r>
      <w:r w:rsidRPr="00384890">
        <w:rPr>
          <w:rFonts w:asciiTheme="minorHAnsi" w:hAnsiTheme="minorHAnsi"/>
          <w:sz w:val="22"/>
          <w:szCs w:val="22"/>
        </w:rPr>
        <w:t xml:space="preserve">. E que no momento do pagamento do boleto bancário, 80% do valor do boleto da anuidade são direcionados para a Conta do CAU/RS e 20% para o CAU/BR. O Contador salienta que quanto ao valor que é repassado diretamente ao CAU/BR, a contabilidade não tem conhecimento. O Conselheiro Fischer considera importante, a título de informação que </w:t>
      </w:r>
      <w:bookmarkStart w:id="0" w:name="_GoBack"/>
      <w:bookmarkEnd w:id="0"/>
      <w:r w:rsidRPr="00384890">
        <w:rPr>
          <w:rFonts w:asciiTheme="minorHAnsi" w:hAnsiTheme="minorHAnsi"/>
          <w:sz w:val="22"/>
          <w:szCs w:val="22"/>
        </w:rPr>
        <w:t>os Conselheiros tenham conhecimento da quantia que estes 20% pagos ao CAU/BR representam. O Presidente concorda e entende ser conveniente esta informação.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>O Conselheiro Alvino lê a Deliberação 13/2013 da Comissão de Planejamento e Finanças, que aprova os balancetes de 2012. O Presidente coloca em votação a deliberação dos balancetes, sendo aprovada por todos os Conselheiros presentes.</w:t>
      </w:r>
    </w:p>
    <w:p w:rsidR="00384890" w:rsidRPr="00384890" w:rsidRDefault="00384890" w:rsidP="00EC44BE">
      <w:pPr>
        <w:pStyle w:val="PargrafodaLista"/>
        <w:numPr>
          <w:ilvl w:val="0"/>
          <w:numId w:val="9"/>
        </w:numPr>
        <w:suppressAutoHyphens/>
        <w:spacing w:line="240" w:lineRule="auto"/>
        <w:jc w:val="both"/>
        <w:rPr>
          <w:rFonts w:asciiTheme="minorHAnsi" w:hAnsiTheme="minorHAnsi" w:cs="Arial"/>
          <w:b/>
        </w:rPr>
      </w:pPr>
      <w:r w:rsidRPr="00384890">
        <w:rPr>
          <w:rFonts w:asciiTheme="minorHAnsi" w:hAnsiTheme="minorHAnsi" w:cs="Arial"/>
          <w:b/>
        </w:rPr>
        <w:t>Recomposição das Comissões Permanentes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>O Presidente prossegue com a pauta, comentando acerca da necessidade de recomposição das comissões e sugere que as mesmas sejam mantidas. É apresentada a sugestão de que haja modificação</w:t>
      </w:r>
      <w:proofErr w:type="gramStart"/>
      <w:r w:rsidRPr="00384890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384890">
        <w:rPr>
          <w:rFonts w:asciiTheme="minorHAnsi" w:hAnsiTheme="minorHAnsi"/>
          <w:sz w:val="22"/>
          <w:szCs w:val="22"/>
        </w:rPr>
        <w:t xml:space="preserve">apenas na Comissão de Exercício Profissional, da qual o conselheiro Marcelo </w:t>
      </w:r>
      <w:proofErr w:type="spellStart"/>
      <w:r w:rsidRPr="00384890">
        <w:rPr>
          <w:rFonts w:asciiTheme="minorHAnsi" w:hAnsiTheme="minorHAnsi"/>
          <w:sz w:val="22"/>
          <w:szCs w:val="22"/>
        </w:rPr>
        <w:t>Petrucci</w:t>
      </w:r>
      <w:proofErr w:type="spellEnd"/>
      <w:r w:rsidRPr="00384890">
        <w:rPr>
          <w:rFonts w:asciiTheme="minorHAnsi" w:hAnsiTheme="minorHAnsi"/>
          <w:sz w:val="22"/>
          <w:szCs w:val="22"/>
        </w:rPr>
        <w:t xml:space="preserve"> deixaria de participar, para integrar a Comissão de Ética Profissional. O presidente coloca em votação a manutenção das comissões, com a alteração citada acima, sendo aprovada por unanimidade. 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 Quanto à eleição dos Coordenadores das Comissões, o presidente considera que deverão ser eleitos na primeira reunião de cada comissão. O Conselheiro Alvino comenta que a Comissão de Planejamento e Finanças definiu que irá permanecer como está atualmente, com o Conselheiro Fausto Henrique </w:t>
      </w:r>
      <w:proofErr w:type="spellStart"/>
      <w:r w:rsidRPr="00384890">
        <w:rPr>
          <w:rFonts w:asciiTheme="minorHAnsi" w:hAnsiTheme="minorHAnsi"/>
          <w:sz w:val="22"/>
          <w:szCs w:val="22"/>
        </w:rPr>
        <w:t>Steffen</w:t>
      </w:r>
      <w:proofErr w:type="spellEnd"/>
      <w:r w:rsidRPr="00384890">
        <w:rPr>
          <w:rFonts w:asciiTheme="minorHAnsi" w:hAnsiTheme="minorHAnsi"/>
          <w:sz w:val="22"/>
          <w:szCs w:val="22"/>
        </w:rPr>
        <w:t xml:space="preserve"> como coordenador.</w:t>
      </w:r>
    </w:p>
    <w:p w:rsidR="00384890" w:rsidRPr="00384890" w:rsidRDefault="00384890" w:rsidP="00EC44BE">
      <w:pPr>
        <w:pStyle w:val="PargrafodaLista"/>
        <w:numPr>
          <w:ilvl w:val="0"/>
          <w:numId w:val="9"/>
        </w:numPr>
        <w:suppressAutoHyphens/>
        <w:spacing w:line="240" w:lineRule="auto"/>
        <w:jc w:val="both"/>
        <w:rPr>
          <w:rFonts w:asciiTheme="minorHAnsi" w:hAnsiTheme="minorHAnsi" w:cs="Arial"/>
          <w:b/>
        </w:rPr>
      </w:pPr>
      <w:r w:rsidRPr="00384890">
        <w:rPr>
          <w:rFonts w:asciiTheme="minorHAnsi" w:hAnsiTheme="minorHAnsi" w:cs="Arial"/>
          <w:b/>
        </w:rPr>
        <w:t>Apresentação do GT – Regimento Interno sobre proposta do Regimento do CAU/RS;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A conselheira Claudia apresenta o trabalho realizado pelo Grupo de Trabalho sobre o Regimento Interno do CAU/RS salientando que o material trabalhado será enviado via e-mail a todos os conselheiros, com os destaques a serem avaliados por eles e que a resposta a este e-mail deverá ser encaminhada ao e-mail </w:t>
      </w:r>
      <w:hyperlink r:id="rId8" w:history="1">
        <w:r w:rsidRPr="00384890">
          <w:rPr>
            <w:rFonts w:asciiTheme="minorHAnsi" w:hAnsiTheme="minorHAnsi"/>
            <w:sz w:val="22"/>
            <w:szCs w:val="22"/>
          </w:rPr>
          <w:t>secretariageral@caurs.org.br</w:t>
        </w:r>
      </w:hyperlink>
      <w:r w:rsidRPr="00384890">
        <w:rPr>
          <w:rFonts w:asciiTheme="minorHAnsi" w:hAnsiTheme="minorHAnsi"/>
          <w:sz w:val="22"/>
          <w:szCs w:val="22"/>
        </w:rPr>
        <w:t>. Apresenta uma Deliberação propondo a realização de uma plenária extraordinária em 08/03/2013, das 09hs às 17hs, com intervalo de uma hora, para finalização deste trabalho.  O Dr. Filipe salienta que todos os conselheiros devem estar atentos ao marcarem destaques, verificando se este destaque não colide com o Regimento Interno do CAU/BR.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Conselheiro </w:t>
      </w:r>
      <w:proofErr w:type="gramStart"/>
      <w:r w:rsidRPr="00384890">
        <w:rPr>
          <w:rFonts w:asciiTheme="minorHAnsi" w:hAnsiTheme="minorHAnsi"/>
          <w:sz w:val="22"/>
          <w:szCs w:val="22"/>
        </w:rPr>
        <w:t>Sant'Ana</w:t>
      </w:r>
      <w:proofErr w:type="gramEnd"/>
      <w:r w:rsidRPr="00384890">
        <w:rPr>
          <w:rFonts w:asciiTheme="minorHAnsi" w:hAnsiTheme="minorHAnsi"/>
          <w:sz w:val="22"/>
          <w:szCs w:val="22"/>
        </w:rPr>
        <w:t xml:space="preserve"> comenta que antes da aprovação considera importante uma revisão jurídica. A Conselheira Rosana refere que tiveram o acompanhamento do Dr. Filipe Santa Maria nas questões que foram consideradas necessárias. Acrescenta ainda que o GT entende que um dia, com a colaboração </w:t>
      </w:r>
      <w:r w:rsidRPr="00384890">
        <w:rPr>
          <w:rFonts w:asciiTheme="minorHAnsi" w:hAnsiTheme="minorHAnsi"/>
          <w:sz w:val="22"/>
          <w:szCs w:val="22"/>
        </w:rPr>
        <w:lastRenderedPageBreak/>
        <w:t>de todos os conselheiros, será suficiente para a conclusão do trabalho</w:t>
      </w:r>
      <w:r w:rsidRPr="00B57388">
        <w:rPr>
          <w:rFonts w:asciiTheme="minorHAnsi" w:hAnsiTheme="minorHAnsi"/>
          <w:sz w:val="22"/>
          <w:szCs w:val="22"/>
        </w:rPr>
        <w:t>. O Presiden</w:t>
      </w:r>
      <w:r w:rsidR="00882E29" w:rsidRPr="00B57388">
        <w:rPr>
          <w:rFonts w:asciiTheme="minorHAnsi" w:hAnsiTheme="minorHAnsi"/>
          <w:sz w:val="22"/>
          <w:szCs w:val="22"/>
        </w:rPr>
        <w:t xml:space="preserve">te considera uma boa proposta, </w:t>
      </w:r>
      <w:r w:rsidRPr="00B57388">
        <w:rPr>
          <w:rFonts w:asciiTheme="minorHAnsi" w:hAnsiTheme="minorHAnsi"/>
          <w:sz w:val="22"/>
          <w:szCs w:val="22"/>
        </w:rPr>
        <w:t xml:space="preserve">salienta que este trabalho será acompanhado pelo Dr. Filipe </w:t>
      </w:r>
      <w:r w:rsidR="00882E29" w:rsidRPr="00B57388">
        <w:rPr>
          <w:rFonts w:asciiTheme="minorHAnsi" w:hAnsiTheme="minorHAnsi"/>
          <w:sz w:val="22"/>
          <w:szCs w:val="22"/>
        </w:rPr>
        <w:t xml:space="preserve">e que apenas serão </w:t>
      </w:r>
      <w:r w:rsidR="00C301AE" w:rsidRPr="00B57388">
        <w:rPr>
          <w:rFonts w:asciiTheme="minorHAnsi" w:hAnsiTheme="minorHAnsi"/>
          <w:sz w:val="22"/>
          <w:szCs w:val="22"/>
        </w:rPr>
        <w:t>votados</w:t>
      </w:r>
      <w:r w:rsidR="00882E29" w:rsidRPr="00B57388">
        <w:rPr>
          <w:rFonts w:asciiTheme="minorHAnsi" w:hAnsiTheme="minorHAnsi"/>
          <w:sz w:val="22"/>
          <w:szCs w:val="22"/>
        </w:rPr>
        <w:t xml:space="preserve"> os destaques</w:t>
      </w:r>
      <w:r w:rsidR="00DB5CF5" w:rsidRPr="00B57388">
        <w:rPr>
          <w:rFonts w:asciiTheme="minorHAnsi" w:hAnsiTheme="minorHAnsi"/>
          <w:sz w:val="22"/>
          <w:szCs w:val="22"/>
        </w:rPr>
        <w:t xml:space="preserve"> enviados até o dia 27 de fevereiro de 2013. O presidente </w:t>
      </w:r>
      <w:r w:rsidRPr="00B57388">
        <w:rPr>
          <w:rFonts w:asciiTheme="minorHAnsi" w:hAnsiTheme="minorHAnsi"/>
          <w:sz w:val="22"/>
          <w:szCs w:val="22"/>
        </w:rPr>
        <w:t>coloca em votação a estratégia, a data e o horário propostos pelo GT</w:t>
      </w:r>
      <w:r w:rsidR="00DB5CF5" w:rsidRPr="00B57388">
        <w:rPr>
          <w:rFonts w:asciiTheme="minorHAnsi" w:hAnsiTheme="minorHAnsi"/>
          <w:sz w:val="22"/>
          <w:szCs w:val="22"/>
        </w:rPr>
        <w:t xml:space="preserve"> e t</w:t>
      </w:r>
      <w:r w:rsidRPr="00B57388">
        <w:rPr>
          <w:rFonts w:asciiTheme="minorHAnsi" w:hAnsiTheme="minorHAnsi"/>
          <w:sz w:val="22"/>
          <w:szCs w:val="22"/>
        </w:rPr>
        <w:t>odos os conselheiros presentes votaram em aprovação à Deliberação.</w:t>
      </w:r>
      <w:r w:rsidRPr="00384890">
        <w:rPr>
          <w:rFonts w:asciiTheme="minorHAnsi" w:hAnsiTheme="minorHAnsi"/>
          <w:sz w:val="22"/>
          <w:szCs w:val="22"/>
        </w:rPr>
        <w:t xml:space="preserve"> </w:t>
      </w:r>
    </w:p>
    <w:p w:rsidR="00384890" w:rsidRPr="00384890" w:rsidRDefault="00384890" w:rsidP="00EC44BE">
      <w:pPr>
        <w:pStyle w:val="PargrafodaLista"/>
        <w:numPr>
          <w:ilvl w:val="0"/>
          <w:numId w:val="9"/>
        </w:numPr>
        <w:suppressAutoHyphens/>
        <w:spacing w:line="240" w:lineRule="auto"/>
        <w:jc w:val="both"/>
        <w:rPr>
          <w:rFonts w:asciiTheme="minorHAnsi" w:hAnsiTheme="minorHAnsi" w:cs="Arial"/>
          <w:b/>
        </w:rPr>
      </w:pPr>
      <w:r w:rsidRPr="00384890">
        <w:rPr>
          <w:rFonts w:asciiTheme="minorHAnsi" w:hAnsiTheme="minorHAnsi" w:cs="Arial"/>
          <w:b/>
        </w:rPr>
        <w:t xml:space="preserve">Discussão sobre o Fundo de Apoio aos </w:t>
      </w:r>
      <w:proofErr w:type="spellStart"/>
      <w:r w:rsidRPr="00384890">
        <w:rPr>
          <w:rFonts w:asciiTheme="minorHAnsi" w:hAnsiTheme="minorHAnsi" w:cs="Arial"/>
          <w:b/>
        </w:rPr>
        <w:t>CAUs</w:t>
      </w:r>
      <w:proofErr w:type="spellEnd"/>
      <w:r w:rsidRPr="00384890">
        <w:rPr>
          <w:rFonts w:asciiTheme="minorHAnsi" w:hAnsiTheme="minorHAnsi" w:cs="Arial"/>
          <w:b/>
        </w:rPr>
        <w:t xml:space="preserve"> Estaduais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Presidente comenta acerca da Deliberação Plenária nº 46 enviada pelo CAU/RS ao CAU/BR e ressalta que o CAU/RS não se opôs ao repasse, somente está questionando a legalidade da resolução que determina que os CAU/UF devem realizar o repasse da verba ao Fundo de Apoio Financeiro dos CAU/UF e apresenta o Parecer 5/2012 – AJ CAU/BR, aos conselheiros, que realizam a leitura. 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presidente comenta que a resposta do CAU/BR não esclarece o questionamento que o CAU/RS realizou e que a dúvida do CAU/RS é a legalidade, se está dentro da lei esta transferência de valores aos outros </w:t>
      </w:r>
      <w:proofErr w:type="spellStart"/>
      <w:r w:rsidRPr="00384890">
        <w:rPr>
          <w:rFonts w:asciiTheme="minorHAnsi" w:hAnsiTheme="minorHAnsi"/>
          <w:sz w:val="22"/>
          <w:szCs w:val="22"/>
        </w:rPr>
        <w:t>CAUs</w:t>
      </w:r>
      <w:proofErr w:type="spellEnd"/>
      <w:r w:rsidRPr="00384890">
        <w:rPr>
          <w:rFonts w:asciiTheme="minorHAnsi" w:hAnsiTheme="minorHAnsi"/>
          <w:sz w:val="22"/>
          <w:szCs w:val="22"/>
        </w:rPr>
        <w:t>, porque não deseja que ninguém venha a ter problemas futuros por falta de embasamento legal nesta questão. Apresenta a Resolução nº 43, de 25 de janeiro de 2013, que o CAU/BR enviou ao CAU/RS, sobre o não cumprimento da resolução que determina a transferência do valor determinado ao Fundo.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>O advogado Dr. Cesar Pinto Ribeiro comenta que se preocupa com a questão do fundo, porque, no momento o Sr. Roberto Py é quem libera pagamentos e ele tem obrigatoriedade de zelar pelo patrimônio do CAU/RS e caso ele repasse o valor ao CAU/BR, conforme solicitado, estará abrindo mão de uma receita do CAU/RS. Salienta que examinou e não encontrou nenhuma obrigação legal que para que o CAU/RS efetue o repasse deste valor e caso o plenário não cumpra esta resolução, caberá ao CAU/BR recorrer aos meios legais para buscar o recebimento deste valor.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advogado Filipe </w:t>
      </w:r>
      <w:proofErr w:type="spellStart"/>
      <w:r w:rsidRPr="00384890">
        <w:rPr>
          <w:rFonts w:asciiTheme="minorHAnsi" w:hAnsiTheme="minorHAnsi"/>
          <w:sz w:val="22"/>
          <w:szCs w:val="22"/>
        </w:rPr>
        <w:t>Difini</w:t>
      </w:r>
      <w:proofErr w:type="spellEnd"/>
      <w:r w:rsidRPr="00384890">
        <w:rPr>
          <w:rFonts w:asciiTheme="minorHAnsi" w:hAnsiTheme="minorHAnsi"/>
          <w:sz w:val="22"/>
          <w:szCs w:val="22"/>
        </w:rPr>
        <w:t xml:space="preserve"> Santa Maria comenta que o CAU/BR criou o fundo e repassou deveres para os CAU/UF e questiona se CAU/BR tem poderes para isso. O advogado entende que ao CAU/BR compete regular, que significa criar objetivos, sendo observada uma legislação anterior, considera que cabe ao CAU/BR, instituir um fundo com recursos próprios. O Dr. Filipe acrescenta ainda, que sob o ponto de vista administrativo o CAU/BR agiu de maneira ilegal e salienta que como alternativa o CAU/RS pode não cumprir a ordem do CAU/BR ou tomar uma atitude para que este dinheiro fique vinculado a uma conta judicial até que se afirme legal este repasse e que esta decisão deve ser do plenário. </w:t>
      </w:r>
      <w:r w:rsidRPr="00384890" w:rsidDel="006E1DDD">
        <w:rPr>
          <w:rFonts w:asciiTheme="minorHAnsi" w:hAnsiTheme="minorHAnsi"/>
          <w:sz w:val="22"/>
          <w:szCs w:val="22"/>
        </w:rPr>
        <w:t xml:space="preserve"> 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A Conselheira Núbia questiona a representatividade do CAU/RS no CAU/BR. Refere que em sua opinião, quem representa algo representa alguém e não sua vontade particular. Considera um desrespeito o Conselheiro Federal do CAU/RS não acatar a orientação e a posição dos conselheiros.  A Conselheira entende que se é a representação do estado, deve representar a vontade do CAU/RS ou considera correto. A Conselheira salienta que não se opõe a ajudar os estados que não possam se manter, porém considera que deve ser tomada uma atitude, para preservar a segurança do presidente e dos conselheiros do CAU/RS e talvez, que se deposite em juízo este valor e somente seja liberado com a determinação de um juiz. 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lastRenderedPageBreak/>
        <w:t xml:space="preserve">O Presidente reforça que o foco principal é a legalidade do fundo e que esta contestação não visa proteger só o presidente, se este fundo for considerado ilegal, todos os que receberem </w:t>
      </w:r>
      <w:proofErr w:type="gramStart"/>
      <w:r w:rsidRPr="00384890">
        <w:rPr>
          <w:rFonts w:asciiTheme="minorHAnsi" w:hAnsiTheme="minorHAnsi"/>
          <w:sz w:val="22"/>
          <w:szCs w:val="22"/>
        </w:rPr>
        <w:t>terão</w:t>
      </w:r>
      <w:proofErr w:type="gramEnd"/>
      <w:r w:rsidRPr="00384890">
        <w:rPr>
          <w:rFonts w:asciiTheme="minorHAnsi" w:hAnsiTheme="minorHAnsi"/>
          <w:sz w:val="22"/>
          <w:szCs w:val="22"/>
        </w:rPr>
        <w:t xml:space="preserve"> que devolver este dinheiro. O Conselheiro Fischer questiona aos advogados, se no momento que o CAU/BR cria uma resolução, ele não é responsável pelos repasses de dinheiro dos CAU/UF. Considera estranho que de todos os CAU/UF tenham concordado em efetuar o pagamento e somente o CAU/RS e o CAU/PR sejam contra este repasse. Entende que no momento em que o CAU/BR determina e comunica aos estados, dando uma justificativa do porque desta solicitação, os CAU/UF estariam respaldados perante a lei, para o repasse da verba. O Conselheiro comenta que o CAU/RS irá perder muito, politicamente falando, se posicionando contra o CAU/BR, pois irá criar atrito com os outros </w:t>
      </w:r>
      <w:proofErr w:type="spellStart"/>
      <w:r w:rsidRPr="00384890">
        <w:rPr>
          <w:rFonts w:asciiTheme="minorHAnsi" w:hAnsiTheme="minorHAnsi"/>
          <w:sz w:val="22"/>
          <w:szCs w:val="22"/>
        </w:rPr>
        <w:t>CAUs.</w:t>
      </w:r>
      <w:proofErr w:type="spellEnd"/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A Conselheira Gislaine comenta que, excluindo os </w:t>
      </w:r>
      <w:proofErr w:type="spellStart"/>
      <w:r w:rsidRPr="00384890">
        <w:rPr>
          <w:rFonts w:asciiTheme="minorHAnsi" w:hAnsiTheme="minorHAnsi"/>
          <w:sz w:val="22"/>
          <w:szCs w:val="22"/>
        </w:rPr>
        <w:t>CAUs</w:t>
      </w:r>
      <w:proofErr w:type="spellEnd"/>
      <w:r w:rsidRPr="00384890">
        <w:rPr>
          <w:rFonts w:asciiTheme="minorHAnsi" w:hAnsiTheme="minorHAnsi"/>
          <w:sz w:val="22"/>
          <w:szCs w:val="22"/>
        </w:rPr>
        <w:t xml:space="preserve"> que efetivamente, de acordo o CAU Mínimo, </w:t>
      </w:r>
      <w:proofErr w:type="gramStart"/>
      <w:r w:rsidRPr="00384890">
        <w:rPr>
          <w:rFonts w:asciiTheme="minorHAnsi" w:hAnsiTheme="minorHAnsi"/>
          <w:sz w:val="22"/>
          <w:szCs w:val="22"/>
        </w:rPr>
        <w:t>precisam</w:t>
      </w:r>
      <w:proofErr w:type="gramEnd"/>
      <w:r w:rsidRPr="00384890">
        <w:rPr>
          <w:rFonts w:asciiTheme="minorHAnsi" w:hAnsiTheme="minorHAnsi"/>
          <w:sz w:val="22"/>
          <w:szCs w:val="22"/>
        </w:rPr>
        <w:t xml:space="preserve"> receber, restam alguns estados que poderiam estar discutindo acerca do assunto, porém a maior parte deles, entendeu com uma visão política e não jurídica.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Conselheiro </w:t>
      </w:r>
      <w:proofErr w:type="gramStart"/>
      <w:r w:rsidRPr="00384890">
        <w:rPr>
          <w:rFonts w:asciiTheme="minorHAnsi" w:hAnsiTheme="minorHAnsi"/>
          <w:sz w:val="22"/>
          <w:szCs w:val="22"/>
        </w:rPr>
        <w:t>Sant'Ana</w:t>
      </w:r>
      <w:proofErr w:type="gramEnd"/>
      <w:r w:rsidRPr="00384890">
        <w:rPr>
          <w:rFonts w:asciiTheme="minorHAnsi" w:hAnsiTheme="minorHAnsi"/>
          <w:sz w:val="22"/>
          <w:szCs w:val="22"/>
        </w:rPr>
        <w:t xml:space="preserve"> concorda com o Conselheiro Fischer e entende que situação deve ser muito bem analisada e não considera interessante que os outros </w:t>
      </w:r>
      <w:proofErr w:type="spellStart"/>
      <w:r w:rsidRPr="00384890">
        <w:rPr>
          <w:rFonts w:asciiTheme="minorHAnsi" w:hAnsiTheme="minorHAnsi"/>
          <w:sz w:val="22"/>
          <w:szCs w:val="22"/>
        </w:rPr>
        <w:t>CAUs</w:t>
      </w:r>
      <w:proofErr w:type="spellEnd"/>
      <w:r w:rsidRPr="00384890">
        <w:rPr>
          <w:rFonts w:asciiTheme="minorHAnsi" w:hAnsiTheme="minorHAnsi"/>
          <w:sz w:val="22"/>
          <w:szCs w:val="22"/>
        </w:rPr>
        <w:t xml:space="preserve"> tenham a imagem do CAU/RS como um CAU preconceituoso. O Conselheiro acrescenta que a lei define que o CAU/BR deve fiscalizar os atos dos CAU/UF e entende que os estados devem cumprir as determinações do CAU/BR.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>O Dr. Cesar comenta que tanto ele quanto o Dr. Filipe fizeram pareceres sobre o assunto e que não há nenhuma lei que determine que o CAU/RS deve repassar dinheiro ao CAU/BR. E considera esta questão ilegal, que não está na lei e pode colocar o presidente Py em crime de responsabilidade, pois estará abrindo mão de uma receita do CAU/RS, sem embasamento legal para isto. Cesar acrescenta que no direito administrativo não se faz o que se quer fazer e sim o que a lei determina que se faça e neste caso a lei não determina.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>O Dr. Filipe complementa que esta regulamentação pode ser considerada abuso de poder, pois foi uma criação de direitos e deveres, onde o CAU/BR criou diretos pra si e deveres para os CAU/UF. Entende</w:t>
      </w:r>
      <w:proofErr w:type="gramStart"/>
      <w:r w:rsidRPr="00384890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384890">
        <w:rPr>
          <w:rFonts w:asciiTheme="minorHAnsi" w:hAnsiTheme="minorHAnsi"/>
          <w:sz w:val="22"/>
          <w:szCs w:val="22"/>
        </w:rPr>
        <w:t>ninguém deve cumprir uma ordem ilegal ou inconstitucional e que caso o CAU/RS procure seus diretos  na justiça quanto a este assunto e um juiz determinar que o valor requerido pelo CAU/BR deverá ser pago, o pagamento poderá e deverá será efetuado, pois alguém assim decidiu.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A Conselheira Nirce questiona se há outra forma de conduzir este assunto, sem que se entre num embate contra o CAU/BR e os outros </w:t>
      </w:r>
      <w:proofErr w:type="spellStart"/>
      <w:r w:rsidRPr="00384890">
        <w:rPr>
          <w:rFonts w:asciiTheme="minorHAnsi" w:hAnsiTheme="minorHAnsi"/>
          <w:sz w:val="22"/>
          <w:szCs w:val="22"/>
        </w:rPr>
        <w:t>CAUs</w:t>
      </w:r>
      <w:proofErr w:type="spellEnd"/>
      <w:r w:rsidRPr="00384890">
        <w:rPr>
          <w:rFonts w:asciiTheme="minorHAnsi" w:hAnsiTheme="minorHAnsi"/>
          <w:sz w:val="22"/>
          <w:szCs w:val="22"/>
        </w:rPr>
        <w:t>, comenta que está preocupada com o lado político além do lado legal, pensa que seria necessário encontrar uma nova maneira de lidar com esta situação.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Presidente comenta que está em contato com outros </w:t>
      </w:r>
      <w:proofErr w:type="spellStart"/>
      <w:r w:rsidRPr="00384890">
        <w:rPr>
          <w:rFonts w:asciiTheme="minorHAnsi" w:hAnsiTheme="minorHAnsi"/>
          <w:sz w:val="22"/>
          <w:szCs w:val="22"/>
        </w:rPr>
        <w:t>CAUs</w:t>
      </w:r>
      <w:proofErr w:type="spellEnd"/>
      <w:r w:rsidRPr="00384890">
        <w:rPr>
          <w:rFonts w:asciiTheme="minorHAnsi" w:hAnsiTheme="minorHAnsi"/>
          <w:sz w:val="22"/>
          <w:szCs w:val="22"/>
        </w:rPr>
        <w:t xml:space="preserve">, entre eles o CAU/PR, CAU/RJ, CAU/MG e CAU/SP. Salienta que o CAU/PR enviou correspondências aos CAU/BR, com os mesmos questionamentos e não obteve retorno do CAU/BR. Considera a questão politica importante, porém, se gerar um mal estar, não será permanente e que o CAU/RS não fará um embate judicial, pode acontecer uma ação para que um terceiro diga que é legal. Se for legal, não resta duvida de que o </w:t>
      </w:r>
      <w:r w:rsidRPr="00384890">
        <w:rPr>
          <w:rFonts w:asciiTheme="minorHAnsi" w:hAnsiTheme="minorHAnsi"/>
          <w:sz w:val="22"/>
          <w:szCs w:val="22"/>
        </w:rPr>
        <w:lastRenderedPageBreak/>
        <w:t xml:space="preserve">CAU/RS enviará o dinheiro, mas preocupação é a legalidade e entende que questionar isto não é ofensivo. 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A Conselheira Rosana comenta que devemos respeito à constituição federal e entende que a discussão a respeito de pagar ou não o fundo já foi discutida por todos os conselheiros e deliberada na última plenária que fosse realizada esta consulta. Coloca que o CAU/RS está administrando recursos dos profissionais de arquitetura e urbanismo e que estes, são recursos públicos, devendo, portanto, ser bem geridos, entende que o plenário deve tomar uma decisão, quanto </w:t>
      </w:r>
      <w:proofErr w:type="gramStart"/>
      <w:r w:rsidRPr="00384890">
        <w:rPr>
          <w:rFonts w:asciiTheme="minorHAnsi" w:hAnsiTheme="minorHAnsi"/>
          <w:sz w:val="22"/>
          <w:szCs w:val="22"/>
        </w:rPr>
        <w:t>a</w:t>
      </w:r>
      <w:proofErr w:type="gramEnd"/>
      <w:r w:rsidRPr="00384890">
        <w:rPr>
          <w:rFonts w:asciiTheme="minorHAnsi" w:hAnsiTheme="minorHAnsi"/>
          <w:sz w:val="22"/>
          <w:szCs w:val="22"/>
        </w:rPr>
        <w:t xml:space="preserve"> legalidade e a moralidade desta questão. 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Presidente Py comenta que nos dias 05 e 06 de fevereiro, estará em São Paulo, onde haverá reunião dos presidentes dos </w:t>
      </w:r>
      <w:proofErr w:type="spellStart"/>
      <w:r w:rsidRPr="00384890">
        <w:rPr>
          <w:rFonts w:asciiTheme="minorHAnsi" w:hAnsiTheme="minorHAnsi"/>
          <w:sz w:val="22"/>
          <w:szCs w:val="22"/>
        </w:rPr>
        <w:t>CAUs</w:t>
      </w:r>
      <w:proofErr w:type="spellEnd"/>
      <w:r w:rsidRPr="00384890">
        <w:rPr>
          <w:rFonts w:asciiTheme="minorHAnsi" w:hAnsiTheme="minorHAnsi"/>
          <w:sz w:val="22"/>
          <w:szCs w:val="22"/>
        </w:rPr>
        <w:t xml:space="preserve"> Estaduais e a data aprazada, para retorno da questão do fundo ao CAU/BR, </w:t>
      </w:r>
      <w:proofErr w:type="gramStart"/>
      <w:r w:rsidRPr="00384890">
        <w:rPr>
          <w:rFonts w:asciiTheme="minorHAnsi" w:hAnsiTheme="minorHAnsi"/>
          <w:sz w:val="22"/>
          <w:szCs w:val="22"/>
        </w:rPr>
        <w:t>é</w:t>
      </w:r>
      <w:proofErr w:type="gramEnd"/>
      <w:r w:rsidRPr="00384890">
        <w:rPr>
          <w:rFonts w:asciiTheme="minorHAnsi" w:hAnsiTheme="minorHAnsi"/>
          <w:sz w:val="22"/>
          <w:szCs w:val="22"/>
        </w:rPr>
        <w:t xml:space="preserve"> 13 de fevereiro. Sugere que o CAU/RS deve recorrer da melhor maneira possível, respeitando os princípios éticos e centrados na legalidade, se houver a possibilidade de recorrer da decisão do CAU/BR, juntamente com outros conselhos, assim será feito, porém caso o CAU/RS seja o único a tomar esta medida, será compelido a fazê-lo sozinho. O presidente considera fundamental buscar entendimento legal e se houver uma determinação judicial para que o repasse de valores ao Fundo seja realizado, assim será. 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Presidente coloca em votação a deliberação plenária de que o CAU/RS continuará em busca da legalidade do repasse de valores ao Fundo de Apoio Financeiro dos CAU/UF, se necessário, através de medida judicial. Aberta votação, o Conselheiro Fischer e o Conselheiro </w:t>
      </w:r>
      <w:proofErr w:type="gramStart"/>
      <w:r w:rsidRPr="00384890">
        <w:rPr>
          <w:rFonts w:asciiTheme="minorHAnsi" w:hAnsiTheme="minorHAnsi"/>
          <w:sz w:val="22"/>
          <w:szCs w:val="22"/>
        </w:rPr>
        <w:t>Sant'Ana</w:t>
      </w:r>
      <w:proofErr w:type="gramEnd"/>
      <w:r w:rsidRPr="00384890">
        <w:rPr>
          <w:rFonts w:asciiTheme="minorHAnsi" w:hAnsiTheme="minorHAnsi"/>
          <w:sz w:val="22"/>
          <w:szCs w:val="22"/>
        </w:rPr>
        <w:t xml:space="preserve"> votaram contra a deliberação, a Conselheira Nirce se absteve de votar e os demais conselheiros presente, votaram a favor da decisão. Somando 12 votos favoráveis, 01 abstenção e 02 votos contra. </w:t>
      </w:r>
    </w:p>
    <w:p w:rsidR="00384890" w:rsidRPr="00384890" w:rsidRDefault="00384890" w:rsidP="00EC44BE">
      <w:pPr>
        <w:pStyle w:val="PargrafodaLista"/>
        <w:numPr>
          <w:ilvl w:val="0"/>
          <w:numId w:val="9"/>
        </w:numPr>
        <w:suppressAutoHyphens/>
        <w:spacing w:line="240" w:lineRule="auto"/>
        <w:jc w:val="both"/>
        <w:rPr>
          <w:rFonts w:asciiTheme="minorHAnsi" w:hAnsiTheme="minorHAnsi" w:cs="Arial"/>
          <w:b/>
        </w:rPr>
      </w:pPr>
      <w:r w:rsidRPr="00384890">
        <w:rPr>
          <w:rFonts w:asciiTheme="minorHAnsi" w:hAnsiTheme="minorHAnsi" w:cs="Arial"/>
          <w:b/>
        </w:rPr>
        <w:t>Convênio de Fiscalização com o município de Carlos Barbosa;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>Presidente informa que o Município de Carlos Barbosa já assinou o convênio de fiscalização com o CAU/RS e comenta que seria interessante fazer um evento para a oficialização desta parceria. A Conselheira Gislaine comenta que o fato de o CAU/RS fazer um convênio de fiscalização é motivo de notícia e que o Conselho está, efetivamente, iniciando suas atividades de fiscalização.</w:t>
      </w:r>
    </w:p>
    <w:p w:rsidR="00384890" w:rsidRPr="00384890" w:rsidRDefault="00384890" w:rsidP="00EC44BE">
      <w:pPr>
        <w:pStyle w:val="PargrafodaLista"/>
        <w:numPr>
          <w:ilvl w:val="0"/>
          <w:numId w:val="9"/>
        </w:numPr>
        <w:suppressAutoHyphens/>
        <w:spacing w:line="240" w:lineRule="auto"/>
        <w:jc w:val="both"/>
        <w:rPr>
          <w:rFonts w:asciiTheme="minorHAnsi" w:hAnsiTheme="minorHAnsi" w:cs="Arial"/>
          <w:b/>
        </w:rPr>
      </w:pPr>
      <w:r w:rsidRPr="00384890">
        <w:rPr>
          <w:rFonts w:asciiTheme="minorHAnsi" w:hAnsiTheme="minorHAnsi" w:cs="Arial"/>
          <w:b/>
        </w:rPr>
        <w:t>Presença de profissional de Arquitetura e Urbanismo para aprovação de projetos nas Prefeituras Municipais;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Presidente comentou a respeito da proposta trazida pelo Conselheiro Federal Cesar Dorfman de que o CAU/RS sobre a necessidade e a importância de cada Prefeitura Municipal ter um arquiteto como carreira de estado. Sugere iniciar um trabalho no sentido de estabelecer as condições às Prefeituras Municipais de existir pelo menos um </w:t>
      </w:r>
      <w:r w:rsidR="009F1B39">
        <w:rPr>
          <w:rFonts w:asciiTheme="minorHAnsi" w:hAnsiTheme="minorHAnsi"/>
          <w:sz w:val="22"/>
          <w:szCs w:val="22"/>
        </w:rPr>
        <w:t>profissional da área</w:t>
      </w:r>
      <w:r w:rsidRPr="00384890">
        <w:rPr>
          <w:rFonts w:asciiTheme="minorHAnsi" w:hAnsiTheme="minorHAnsi"/>
          <w:sz w:val="22"/>
          <w:szCs w:val="22"/>
        </w:rPr>
        <w:t xml:space="preserve"> para aprovação dos projetos de arquitetura e urbanismo.</w:t>
      </w:r>
    </w:p>
    <w:p w:rsidR="00384890" w:rsidRPr="00384890" w:rsidRDefault="00384890" w:rsidP="00EC44BE">
      <w:pPr>
        <w:pStyle w:val="PargrafodaLista"/>
        <w:numPr>
          <w:ilvl w:val="0"/>
          <w:numId w:val="9"/>
        </w:numPr>
        <w:suppressAutoHyphens/>
        <w:spacing w:line="240" w:lineRule="auto"/>
        <w:rPr>
          <w:rFonts w:asciiTheme="minorHAnsi" w:hAnsiTheme="minorHAnsi" w:cs="Arial"/>
          <w:b/>
        </w:rPr>
      </w:pPr>
      <w:r w:rsidRPr="00384890">
        <w:rPr>
          <w:rFonts w:asciiTheme="minorHAnsi" w:hAnsiTheme="minorHAnsi" w:cs="Arial"/>
          <w:b/>
        </w:rPr>
        <w:t>Seleção de profissional para Agente Fiscal;</w:t>
      </w:r>
    </w:p>
    <w:p w:rsidR="00384890" w:rsidRPr="00384890" w:rsidRDefault="00384890" w:rsidP="00384890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Presidente comenta que o CAU/RS recebeu um oficio do Ministério Público de Santa Maria, questionando sobre a contratação de agente fiscal de forma seletiva e não através de concurso público </w:t>
      </w:r>
      <w:r w:rsidRPr="00384890">
        <w:rPr>
          <w:rFonts w:asciiTheme="minorHAnsi" w:hAnsiTheme="minorHAnsi"/>
          <w:sz w:val="22"/>
          <w:szCs w:val="22"/>
        </w:rPr>
        <w:lastRenderedPageBreak/>
        <w:t xml:space="preserve">e que entrou em contato com o procurador do Ministério Público, esclarecendo suas dúvidas e que enviaria um ofício em resposta, preferencialmente entregue em mãos, no dia 30 de janeiro, pois será realizado o “Conhecendo o CAU/RS” em Santa Maria. Salienta que as ações do CAU/RS estão visíveis e pertinentes a serem questionados. </w:t>
      </w:r>
    </w:p>
    <w:p w:rsidR="00384890" w:rsidRPr="00384890" w:rsidRDefault="00384890" w:rsidP="00EC44BE">
      <w:pPr>
        <w:pStyle w:val="PargrafodaLista"/>
        <w:numPr>
          <w:ilvl w:val="0"/>
          <w:numId w:val="9"/>
        </w:numPr>
        <w:suppressAutoHyphens/>
        <w:spacing w:line="240" w:lineRule="auto"/>
        <w:rPr>
          <w:rFonts w:asciiTheme="minorHAnsi" w:hAnsiTheme="minorHAnsi" w:cs="Arial"/>
          <w:b/>
        </w:rPr>
      </w:pPr>
      <w:r w:rsidRPr="00384890">
        <w:rPr>
          <w:rFonts w:asciiTheme="minorHAnsi" w:hAnsiTheme="minorHAnsi" w:cs="Arial"/>
          <w:b/>
        </w:rPr>
        <w:t>Relatos das Comissões:</w:t>
      </w:r>
    </w:p>
    <w:p w:rsidR="00384890" w:rsidRPr="00384890" w:rsidRDefault="00384890" w:rsidP="00EC44BE">
      <w:pPr>
        <w:numPr>
          <w:ilvl w:val="1"/>
          <w:numId w:val="9"/>
        </w:numPr>
        <w:spacing w:after="200" w:line="276" w:lineRule="auto"/>
        <w:ind w:firstLine="414"/>
        <w:rPr>
          <w:rFonts w:asciiTheme="minorHAnsi" w:hAnsiTheme="minorHAnsi"/>
          <w:b/>
          <w:sz w:val="22"/>
          <w:szCs w:val="22"/>
        </w:rPr>
      </w:pPr>
      <w:r w:rsidRPr="00384890">
        <w:rPr>
          <w:rFonts w:asciiTheme="minorHAnsi" w:hAnsiTheme="minorHAnsi"/>
          <w:b/>
          <w:sz w:val="22"/>
          <w:szCs w:val="22"/>
        </w:rPr>
        <w:t>Comissão de Planejamento e Finanças;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>O Conselheiro Alvino apresenta os Grupos e Deliberações da Missão de Planejamento e Finanças para aprovação: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84890">
        <w:rPr>
          <w:rFonts w:asciiTheme="minorHAnsi" w:hAnsiTheme="minorHAnsi"/>
          <w:b/>
          <w:sz w:val="22"/>
          <w:szCs w:val="22"/>
        </w:rPr>
        <w:t xml:space="preserve">Grupo </w:t>
      </w:r>
      <w:proofErr w:type="gramStart"/>
      <w:r w:rsidRPr="00384890">
        <w:rPr>
          <w:rFonts w:asciiTheme="minorHAnsi" w:hAnsiTheme="minorHAnsi"/>
          <w:b/>
          <w:sz w:val="22"/>
          <w:szCs w:val="22"/>
        </w:rPr>
        <w:t>1</w:t>
      </w:r>
      <w:proofErr w:type="gramEnd"/>
    </w:p>
    <w:p w:rsidR="00384890" w:rsidRPr="00384890" w:rsidRDefault="00384890" w:rsidP="00EC44B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>Deliberação nº 03/2012 - Aquisição de 03 Banners.</w:t>
      </w:r>
    </w:p>
    <w:p w:rsidR="00384890" w:rsidRPr="00384890" w:rsidRDefault="00384890" w:rsidP="00EC44B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Deliberação nº 07/2012 - Aquisição de Tela de Projeção </w:t>
      </w:r>
    </w:p>
    <w:p w:rsidR="00384890" w:rsidRPr="00384890" w:rsidRDefault="00384890" w:rsidP="00EC44B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>Deliberação nº 10/2013 - Aquisição de Estantes de Aço.</w:t>
      </w:r>
    </w:p>
    <w:p w:rsidR="00384890" w:rsidRPr="00384890" w:rsidRDefault="00384890" w:rsidP="00EC44B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Deliberação nº 08/2013 - Publicação em Jornal. 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Presidente coloca em votação e o plenário aprova as deliberações do Grupo </w:t>
      </w:r>
      <w:proofErr w:type="gramStart"/>
      <w:r w:rsidRPr="00384890">
        <w:rPr>
          <w:rFonts w:asciiTheme="minorHAnsi" w:hAnsiTheme="minorHAnsi"/>
          <w:sz w:val="22"/>
          <w:szCs w:val="22"/>
        </w:rPr>
        <w:t>1</w:t>
      </w:r>
      <w:proofErr w:type="gramEnd"/>
      <w:r w:rsidRPr="00384890">
        <w:rPr>
          <w:rFonts w:asciiTheme="minorHAnsi" w:hAnsiTheme="minorHAnsi"/>
          <w:sz w:val="22"/>
          <w:szCs w:val="22"/>
        </w:rPr>
        <w:t>, por unanimidade.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84890">
        <w:rPr>
          <w:rFonts w:asciiTheme="minorHAnsi" w:hAnsiTheme="minorHAnsi"/>
          <w:b/>
          <w:sz w:val="22"/>
          <w:szCs w:val="22"/>
        </w:rPr>
        <w:t xml:space="preserve">Grupo </w:t>
      </w:r>
      <w:proofErr w:type="gramStart"/>
      <w:r w:rsidRPr="00384890">
        <w:rPr>
          <w:rFonts w:asciiTheme="minorHAnsi" w:hAnsiTheme="minorHAnsi"/>
          <w:b/>
          <w:sz w:val="22"/>
          <w:szCs w:val="22"/>
        </w:rPr>
        <w:t>2</w:t>
      </w:r>
      <w:proofErr w:type="gramEnd"/>
      <w:r w:rsidRPr="00384890">
        <w:rPr>
          <w:rFonts w:asciiTheme="minorHAnsi" w:hAnsiTheme="minorHAnsi"/>
          <w:b/>
          <w:sz w:val="22"/>
          <w:szCs w:val="22"/>
        </w:rPr>
        <w:t xml:space="preserve"> </w:t>
      </w:r>
    </w:p>
    <w:p w:rsidR="00384890" w:rsidRPr="00384890" w:rsidRDefault="00384890" w:rsidP="00EC44B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>Deliberação nº 09/2013 - Aquisição de mão de obra rede elétrica.</w:t>
      </w:r>
    </w:p>
    <w:p w:rsidR="00384890" w:rsidRPr="00384890" w:rsidRDefault="00384890" w:rsidP="00EC44B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>Deliberação nº 12/2013 - Aquisição Materiais de consumo, limpeza e higiene.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Presidente coloca em votação e o plenário aprova as deliberações do Grupo </w:t>
      </w:r>
      <w:proofErr w:type="gramStart"/>
      <w:r w:rsidRPr="00384890">
        <w:rPr>
          <w:rFonts w:asciiTheme="minorHAnsi" w:hAnsiTheme="minorHAnsi"/>
          <w:sz w:val="22"/>
          <w:szCs w:val="22"/>
        </w:rPr>
        <w:t>2</w:t>
      </w:r>
      <w:proofErr w:type="gramEnd"/>
      <w:r w:rsidRPr="00384890">
        <w:rPr>
          <w:rFonts w:asciiTheme="minorHAnsi" w:hAnsiTheme="minorHAnsi"/>
          <w:sz w:val="22"/>
          <w:szCs w:val="22"/>
        </w:rPr>
        <w:t>, por unanimidade.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84890">
        <w:rPr>
          <w:rFonts w:asciiTheme="minorHAnsi" w:hAnsiTheme="minorHAnsi"/>
          <w:b/>
          <w:sz w:val="22"/>
          <w:szCs w:val="22"/>
        </w:rPr>
        <w:t xml:space="preserve">Grupo </w:t>
      </w:r>
      <w:proofErr w:type="gramStart"/>
      <w:r w:rsidRPr="00384890">
        <w:rPr>
          <w:rFonts w:asciiTheme="minorHAnsi" w:hAnsiTheme="minorHAnsi"/>
          <w:b/>
          <w:sz w:val="22"/>
          <w:szCs w:val="22"/>
        </w:rPr>
        <w:t>3</w:t>
      </w:r>
      <w:proofErr w:type="gramEnd"/>
    </w:p>
    <w:p w:rsidR="00384890" w:rsidRPr="00384890" w:rsidRDefault="00384890" w:rsidP="00EC44B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>Deliberação nº 02/2013 - Aquisição de poltronas com rodízios e braços de apoio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Presidente coloca em votação e o plenário aprova as deliberações do Grupo </w:t>
      </w:r>
      <w:proofErr w:type="gramStart"/>
      <w:r w:rsidRPr="00384890">
        <w:rPr>
          <w:rFonts w:asciiTheme="minorHAnsi" w:hAnsiTheme="minorHAnsi"/>
          <w:sz w:val="22"/>
          <w:szCs w:val="22"/>
        </w:rPr>
        <w:t>3</w:t>
      </w:r>
      <w:proofErr w:type="gramEnd"/>
      <w:r w:rsidRPr="00384890">
        <w:rPr>
          <w:rFonts w:asciiTheme="minorHAnsi" w:hAnsiTheme="minorHAnsi"/>
          <w:sz w:val="22"/>
          <w:szCs w:val="22"/>
        </w:rPr>
        <w:t>, por unanimidade.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84890">
        <w:rPr>
          <w:rFonts w:asciiTheme="minorHAnsi" w:hAnsiTheme="minorHAnsi"/>
          <w:b/>
          <w:sz w:val="22"/>
          <w:szCs w:val="22"/>
        </w:rPr>
        <w:t xml:space="preserve">Grupo </w:t>
      </w:r>
      <w:proofErr w:type="gramStart"/>
      <w:r w:rsidRPr="00384890">
        <w:rPr>
          <w:rFonts w:asciiTheme="minorHAnsi" w:hAnsiTheme="minorHAnsi"/>
          <w:b/>
          <w:sz w:val="22"/>
          <w:szCs w:val="22"/>
        </w:rPr>
        <w:t>4</w:t>
      </w:r>
      <w:proofErr w:type="gramEnd"/>
      <w:r w:rsidRPr="00384890">
        <w:rPr>
          <w:rFonts w:asciiTheme="minorHAnsi" w:hAnsiTheme="minorHAnsi"/>
          <w:b/>
          <w:sz w:val="22"/>
          <w:szCs w:val="22"/>
        </w:rPr>
        <w:t xml:space="preserve"> </w:t>
      </w:r>
    </w:p>
    <w:p w:rsidR="00384890" w:rsidRPr="00384890" w:rsidRDefault="00384890" w:rsidP="00EC44B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>Deliberação nº 04/2013 - Autorizou o processo licitatório para Contratação de Agencia de Viagem</w:t>
      </w:r>
    </w:p>
    <w:p w:rsidR="00384890" w:rsidRPr="00384890" w:rsidRDefault="00384890" w:rsidP="00EC44B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Deliberação nº 05/2013 - Aquisição Pacote Office Home e Business </w:t>
      </w:r>
    </w:p>
    <w:p w:rsidR="00384890" w:rsidRPr="00384890" w:rsidRDefault="00384890" w:rsidP="00EC44B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>Deliberação nº 06/2013 - Autorizou o processo licitatório para aquisição de Vale Refeição / Alimentação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Presidente coloca em votação e o plenário aprova as deliberações do Grupo </w:t>
      </w:r>
      <w:proofErr w:type="gramStart"/>
      <w:r w:rsidRPr="00384890">
        <w:rPr>
          <w:rFonts w:asciiTheme="minorHAnsi" w:hAnsiTheme="minorHAnsi"/>
          <w:sz w:val="22"/>
          <w:szCs w:val="22"/>
        </w:rPr>
        <w:t>4</w:t>
      </w:r>
      <w:proofErr w:type="gramEnd"/>
      <w:r w:rsidRPr="00384890">
        <w:rPr>
          <w:rFonts w:asciiTheme="minorHAnsi" w:hAnsiTheme="minorHAnsi"/>
          <w:sz w:val="22"/>
          <w:szCs w:val="22"/>
        </w:rPr>
        <w:t>, por unanimidade.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>O Conselheiro Alvino apresenta Deliberação nº 14/2013 da Comissão de Planejamento e Finanças, que aprova a troca de agência referente à Conta Movimento do Banco do Brasil do CAU/RS e sugere que o presidente faça um relato aos Conselheiros a respeito da situação que originou a necessidade da troca de agência.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Presidente esclarece aos Conselheiros que o CAU/RS teve vários problemas com a Agência Matriz do Banco do Brasil, localizada na Av. Uruguai, e que, por este motivo, a comissão de Planejamento e </w:t>
      </w:r>
      <w:r w:rsidRPr="00384890">
        <w:rPr>
          <w:rFonts w:asciiTheme="minorHAnsi" w:hAnsiTheme="minorHAnsi"/>
          <w:sz w:val="22"/>
          <w:szCs w:val="22"/>
        </w:rPr>
        <w:lastRenderedPageBreak/>
        <w:t xml:space="preserve">Finanças decidiu manter a o vinculo com a instituição e após reuniões com algumas agências, tomaram a decisão de transferir a conta do CAU/RS para a Agência Salgado Filho, do Banco do Brasil, localizada na Av. Salgado Filho, por se tratar de uma agencia pequena, onde o próprio gerente realizará o atendimento, e esta ação deverá ser realizada na próxima semana. O presidente coloca em votação a transferência da conta movimento do CAU/RS para a Agência Salgado Filho do Banco do Brasil e o plenário aprova por unanimidade. 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Conselheiro Alvino apresenta modelo de relatório de participação em formatura, que será utilizado a partir desta data. Conforme sua explicação, quando o conselheiro for convocado e designado a representar o CAU/RS em alguma formatura, deverá, após o evento, preencher o relatório e envia-lo ao CAU/RS, e a partir do recebimento do mesmo, serão contados os dias para que se realize o depósito referente ao pagamento da diária. </w:t>
      </w:r>
    </w:p>
    <w:p w:rsidR="00384890" w:rsidRPr="00384890" w:rsidRDefault="00384890" w:rsidP="00EC44BE">
      <w:pPr>
        <w:pStyle w:val="PargrafodaLista"/>
        <w:numPr>
          <w:ilvl w:val="0"/>
          <w:numId w:val="9"/>
        </w:numPr>
        <w:suppressAutoHyphens/>
        <w:spacing w:line="240" w:lineRule="auto"/>
        <w:jc w:val="both"/>
        <w:rPr>
          <w:rFonts w:asciiTheme="minorHAnsi" w:hAnsiTheme="minorHAnsi" w:cs="Arial"/>
          <w:b/>
        </w:rPr>
      </w:pPr>
      <w:r w:rsidRPr="00384890">
        <w:rPr>
          <w:rFonts w:asciiTheme="minorHAnsi" w:hAnsiTheme="minorHAnsi" w:cs="Arial"/>
          <w:b/>
        </w:rPr>
        <w:t>Assuntos gerais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Presidente comenta que recebeu a visita do Arq. </w:t>
      </w:r>
      <w:proofErr w:type="gramStart"/>
      <w:r w:rsidRPr="00384890">
        <w:rPr>
          <w:rFonts w:asciiTheme="minorHAnsi" w:hAnsiTheme="minorHAnsi"/>
          <w:sz w:val="22"/>
          <w:szCs w:val="22"/>
        </w:rPr>
        <w:t>e</w:t>
      </w:r>
      <w:proofErr w:type="gramEnd"/>
      <w:r w:rsidRPr="00384890">
        <w:rPr>
          <w:rFonts w:asciiTheme="minorHAnsi" w:hAnsiTheme="minorHAnsi"/>
          <w:sz w:val="22"/>
          <w:szCs w:val="22"/>
        </w:rPr>
        <w:t xml:space="preserve"> Urb. Cirilo Crestani e que este, presentou o CAU, com um quadro pintado por ele, retratando a Escadaria da Rua João Manuel, que por enquanto está na sala de reuniões do 2º Andar. O presidente gostaria de fazer um agradecimento em plenária pelo recebimento do quadro.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Presidente comenta sobre a representação do CAU no interior do estado e cita o exemplo de Lajeado que já efetuou esta solicitação.  A Conselheira Bernadete considera importante que o CAU/RS esteja presente nos municípios do interior, mas também na capital, não somente quando um convite for recebido, cita o exemplo do COMAM (Conselho Municipal de Meio Ambiente) onde o CAU não é representado e que, considera interessante ser enviada uma correspondência no intuito de participar. 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Conselheiro </w:t>
      </w:r>
      <w:proofErr w:type="spellStart"/>
      <w:r w:rsidRPr="00384890">
        <w:rPr>
          <w:rFonts w:asciiTheme="minorHAnsi" w:hAnsiTheme="minorHAnsi"/>
          <w:sz w:val="22"/>
          <w:szCs w:val="22"/>
        </w:rPr>
        <w:t>Pedone</w:t>
      </w:r>
      <w:proofErr w:type="spellEnd"/>
      <w:r w:rsidRPr="00384890">
        <w:rPr>
          <w:rFonts w:asciiTheme="minorHAnsi" w:hAnsiTheme="minorHAnsi"/>
          <w:sz w:val="22"/>
          <w:szCs w:val="22"/>
        </w:rPr>
        <w:t xml:space="preserve"> salienta que considera importante a participação de arquitetos</w:t>
      </w:r>
      <w:r w:rsidR="009F1B39">
        <w:rPr>
          <w:rFonts w:asciiTheme="minorHAnsi" w:hAnsiTheme="minorHAnsi"/>
          <w:sz w:val="22"/>
          <w:szCs w:val="22"/>
        </w:rPr>
        <w:t xml:space="preserve"> e urbanistas</w:t>
      </w:r>
      <w:r w:rsidRPr="00384890">
        <w:rPr>
          <w:rFonts w:asciiTheme="minorHAnsi" w:hAnsiTheme="minorHAnsi"/>
          <w:sz w:val="22"/>
          <w:szCs w:val="22"/>
        </w:rPr>
        <w:t xml:space="preserve"> nas associações e o Conselheiro Alvino acrescenta que a representatividade das entidades de arquitetura no interior é grande, coloca como exemplo, Erechim, onde existe a Sociedade de Arquitetura e o CREA, porém todos os profissionais de arquitetura e urbanismo aguardam a presença do CAU/RS no município ou na região. 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A Conselheira Rosana comenta que na maior parte dos municípios existem conselhos de representações de órgãos públicos e representações, que em Novo Hamburgo, por exemplo, há o CREA e a OAB e que deveria haver a possibilidade de o CAU também estar presente. 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Conselheiro Cabral comenta que se há a necessidade ou a intenção de que cada prefeitura tenha um arquiteto, daria a sugestão que o CAU/RS faça a indicação de um arquiteto de cada cidade, no intuito de iniciar esta representação. 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Conselheiro </w:t>
      </w:r>
      <w:proofErr w:type="gramStart"/>
      <w:r w:rsidRPr="00384890">
        <w:rPr>
          <w:rFonts w:asciiTheme="minorHAnsi" w:hAnsiTheme="minorHAnsi"/>
          <w:sz w:val="22"/>
          <w:szCs w:val="22"/>
        </w:rPr>
        <w:t>Sant'Ana</w:t>
      </w:r>
      <w:proofErr w:type="gramEnd"/>
      <w:r w:rsidRPr="00384890">
        <w:rPr>
          <w:rFonts w:asciiTheme="minorHAnsi" w:hAnsiTheme="minorHAnsi"/>
          <w:sz w:val="22"/>
          <w:szCs w:val="22"/>
        </w:rPr>
        <w:t xml:space="preserve"> entende que o CAU/RS não deve fazer parte de conselhos que discutem políticas publicas de arquitetura e antecipa o voto em contrário a indicação de qualquer arquiteto para representar CAU/RS.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lastRenderedPageBreak/>
        <w:t>A Conselheira Clarissa comenta o quanto considera importante a presença do CAU/RS nas cidades e que em sua opinião, isto aumenta a credibilidade do conselho. Entende que todas as questões que envolvem arquitetura, independente de serem políticas ou incêndios ou, são relacionadas ao exercício profissional do arquiteto e urbanista.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A Conselheira Nirce entende que deve ser buscada esta representação, por grandes lacunas que temos, e precisamos mostrar em que podemos contribuir. 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O Presidente coloca em votação a ideia inicial de que o CAU/RS faça a nomeação de profissionais Arquitetos e Urbanistas para representarem o conselho nas cidades do interior. 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 A votação foi aprovada, por todos os conselheiros presente, exceto o Conselheiro </w:t>
      </w:r>
      <w:proofErr w:type="gramStart"/>
      <w:r w:rsidRPr="00384890">
        <w:rPr>
          <w:rFonts w:asciiTheme="minorHAnsi" w:hAnsiTheme="minorHAnsi"/>
          <w:sz w:val="22"/>
          <w:szCs w:val="22"/>
        </w:rPr>
        <w:t>Sant'Ana</w:t>
      </w:r>
      <w:proofErr w:type="gramEnd"/>
      <w:r w:rsidRPr="00384890">
        <w:rPr>
          <w:rFonts w:asciiTheme="minorHAnsi" w:hAnsiTheme="minorHAnsi"/>
          <w:sz w:val="22"/>
          <w:szCs w:val="22"/>
        </w:rPr>
        <w:t xml:space="preserve"> que votou contra a deliberação, conforme lista de votação em anexo.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A Conselheira Rosana comenta que a carteira profissional não esta sendo reconhecida como Carteira de Identidade, diferentemente das outras carteiras profissionais. O Presidente comenta isto que deve ser verificado e que muitos </w:t>
      </w:r>
      <w:r w:rsidR="009F1B39">
        <w:rPr>
          <w:rFonts w:asciiTheme="minorHAnsi" w:hAnsiTheme="minorHAnsi"/>
          <w:sz w:val="22"/>
          <w:szCs w:val="22"/>
        </w:rPr>
        <w:t>profissionais</w:t>
      </w:r>
      <w:r w:rsidRPr="00384890">
        <w:rPr>
          <w:rFonts w:asciiTheme="minorHAnsi" w:hAnsiTheme="minorHAnsi"/>
          <w:sz w:val="22"/>
          <w:szCs w:val="22"/>
        </w:rPr>
        <w:t xml:space="preserve"> receberam suas carteiras com dados errados, como tipo sanguíneo e doação de órgãos.  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 xml:space="preserve">A Conselheira Gislaine esclarece que a ideia da direção do CAU/BR, era fazer uma carteira simples, porém o plenário do CAU/BR deliberou que fosse feita uma carteira conforme da OAB e o fato de terem vindo com informações erradas pode acontecer em qualquer situação e com qualquer conselho. Salienta que foi feita para ser uma carteira reconhecida nacionalmente e esclarece que o chip é simplesmente para que se possa utilizar este documento de forma mais tecnológica. Como documento em si, é valido nacionalmente. </w:t>
      </w:r>
    </w:p>
    <w:p w:rsidR="00384890" w:rsidRPr="00384890" w:rsidRDefault="00384890" w:rsidP="00EC44BE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84890">
        <w:rPr>
          <w:rFonts w:asciiTheme="minorHAnsi" w:hAnsiTheme="minorHAnsi"/>
          <w:sz w:val="22"/>
          <w:szCs w:val="22"/>
        </w:rPr>
        <w:t>Não havendo mais assunto a serem tratados, encerrou-se a 21ª Sessão Plenária às 18h.</w:t>
      </w:r>
    </w:p>
    <w:p w:rsidR="00384890" w:rsidRPr="00384890" w:rsidRDefault="00384890" w:rsidP="00384890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84890" w:rsidRPr="00EC44BE" w:rsidRDefault="00384890" w:rsidP="00EC44BE">
      <w:pPr>
        <w:jc w:val="center"/>
        <w:rPr>
          <w:rFonts w:asciiTheme="minorHAnsi" w:hAnsiTheme="minorHAnsi"/>
          <w:b/>
          <w:sz w:val="22"/>
          <w:szCs w:val="22"/>
        </w:rPr>
      </w:pPr>
      <w:r w:rsidRPr="00EC44BE">
        <w:rPr>
          <w:rFonts w:asciiTheme="minorHAnsi" w:hAnsiTheme="minorHAnsi"/>
          <w:b/>
          <w:sz w:val="22"/>
          <w:szCs w:val="22"/>
        </w:rPr>
        <w:t>Roberto Py Gomes da Silveira</w:t>
      </w:r>
    </w:p>
    <w:p w:rsidR="00384890" w:rsidRPr="00EC44BE" w:rsidRDefault="00384890" w:rsidP="00EC44BE">
      <w:pPr>
        <w:jc w:val="center"/>
        <w:rPr>
          <w:rFonts w:asciiTheme="minorHAnsi" w:hAnsiTheme="minorHAnsi"/>
          <w:b/>
          <w:sz w:val="22"/>
          <w:szCs w:val="22"/>
        </w:rPr>
      </w:pPr>
      <w:r w:rsidRPr="00EC44BE">
        <w:rPr>
          <w:rFonts w:asciiTheme="minorHAnsi" w:hAnsiTheme="minorHAnsi"/>
          <w:b/>
          <w:sz w:val="22"/>
          <w:szCs w:val="22"/>
        </w:rPr>
        <w:t>Presidente do CAU/RS</w:t>
      </w:r>
    </w:p>
    <w:p w:rsidR="00932750" w:rsidRDefault="00932750" w:rsidP="00CF65E4">
      <w:pPr>
        <w:rPr>
          <w:rFonts w:asciiTheme="minorHAnsi" w:hAnsiTheme="minorHAnsi"/>
          <w:sz w:val="22"/>
          <w:szCs w:val="22"/>
        </w:rPr>
      </w:pPr>
    </w:p>
    <w:p w:rsidR="00384890" w:rsidRPr="00384890" w:rsidRDefault="00384890" w:rsidP="00CF65E4">
      <w:pPr>
        <w:rPr>
          <w:rFonts w:asciiTheme="minorHAnsi" w:hAnsiTheme="minorHAnsi"/>
          <w:sz w:val="22"/>
          <w:szCs w:val="22"/>
        </w:rPr>
      </w:pPr>
    </w:p>
    <w:sectPr w:rsidR="00384890" w:rsidRPr="00384890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496" w:rsidRDefault="003F4496">
      <w:r>
        <w:separator/>
      </w:r>
    </w:p>
  </w:endnote>
  <w:endnote w:type="continuationSeparator" w:id="0">
    <w:p w:rsidR="003F4496" w:rsidRDefault="003F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0618D6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618D6">
      <w:rPr>
        <w:rFonts w:ascii="Arial" w:hAnsi="Arial"/>
        <w:b/>
        <w:color w:val="003333"/>
        <w:sz w:val="22"/>
      </w:rPr>
      <w:t>www.caubr.org.br</w:t>
    </w:r>
    <w:proofErr w:type="gramStart"/>
    <w:r w:rsidRPr="000618D6">
      <w:rPr>
        <w:rFonts w:ascii="Arial" w:hAnsi="Arial"/>
        <w:color w:val="003333"/>
        <w:sz w:val="22"/>
      </w:rPr>
      <w:t xml:space="preserve">  </w:t>
    </w:r>
    <w:proofErr w:type="gramEnd"/>
    <w:r w:rsidRPr="000618D6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496" w:rsidRDefault="003F4496">
      <w:r>
        <w:separator/>
      </w:r>
    </w:p>
  </w:footnote>
  <w:footnote w:type="continuationSeparator" w:id="0">
    <w:p w:rsidR="003F4496" w:rsidRDefault="003F4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C44B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C44B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792"/>
    <w:multiLevelType w:val="multilevel"/>
    <w:tmpl w:val="8C807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6F73C63"/>
    <w:multiLevelType w:val="hybridMultilevel"/>
    <w:tmpl w:val="F104E024"/>
    <w:lvl w:ilvl="0" w:tplc="3188BC50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40FF38BD"/>
    <w:multiLevelType w:val="multilevel"/>
    <w:tmpl w:val="A0DCC51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C4787"/>
    <w:multiLevelType w:val="hybridMultilevel"/>
    <w:tmpl w:val="83B094F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618D6"/>
    <w:rsid w:val="000F27B3"/>
    <w:rsid w:val="00102876"/>
    <w:rsid w:val="001A0E3B"/>
    <w:rsid w:val="00290404"/>
    <w:rsid w:val="002B3B78"/>
    <w:rsid w:val="003242AC"/>
    <w:rsid w:val="00364BB2"/>
    <w:rsid w:val="00384890"/>
    <w:rsid w:val="003F4496"/>
    <w:rsid w:val="004F2935"/>
    <w:rsid w:val="00567183"/>
    <w:rsid w:val="00577A65"/>
    <w:rsid w:val="005950FA"/>
    <w:rsid w:val="00761C45"/>
    <w:rsid w:val="008417BE"/>
    <w:rsid w:val="00882E29"/>
    <w:rsid w:val="008B0962"/>
    <w:rsid w:val="00932750"/>
    <w:rsid w:val="009F1B39"/>
    <w:rsid w:val="00AB7ACF"/>
    <w:rsid w:val="00B57388"/>
    <w:rsid w:val="00C301AE"/>
    <w:rsid w:val="00C55B31"/>
    <w:rsid w:val="00C87B07"/>
    <w:rsid w:val="00CF65E4"/>
    <w:rsid w:val="00D62696"/>
    <w:rsid w:val="00D9729D"/>
    <w:rsid w:val="00DB5CF5"/>
    <w:rsid w:val="00DE73DA"/>
    <w:rsid w:val="00EA4891"/>
    <w:rsid w:val="00EC44BE"/>
    <w:rsid w:val="00EF5C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384890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384890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geral@caurs.org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3547</Words>
  <Characters>19534</Characters>
  <Application>Microsoft Office Word</Application>
  <DocSecurity>0</DocSecurity>
  <Lines>162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6</cp:revision>
  <cp:lastPrinted>2013-02-05T13:15:00Z</cp:lastPrinted>
  <dcterms:created xsi:type="dcterms:W3CDTF">2013-02-19T14:04:00Z</dcterms:created>
  <dcterms:modified xsi:type="dcterms:W3CDTF">2013-02-27T16:07:00Z</dcterms:modified>
</cp:coreProperties>
</file>