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87485" w:rsidRDefault="00441D3C" w:rsidP="00441D3C">
      <w:pPr>
        <w:suppressLineNumbers/>
        <w:spacing w:after="0"/>
        <w:jc w:val="center"/>
        <w:rPr>
          <w:rFonts w:eastAsia="Cambria" w:cs="Arial"/>
          <w:b/>
        </w:rPr>
      </w:pPr>
      <w:r w:rsidRPr="00687485">
        <w:rPr>
          <w:rFonts w:eastAsia="Cambria" w:cs="Arial"/>
          <w:b/>
        </w:rPr>
        <w:t xml:space="preserve">Súmula da </w:t>
      </w:r>
      <w:r w:rsidR="00DF1215" w:rsidRPr="00687485">
        <w:rPr>
          <w:rFonts w:eastAsia="Cambria" w:cs="Arial"/>
          <w:b/>
        </w:rPr>
        <w:t>94</w:t>
      </w:r>
      <w:r w:rsidRPr="00687485">
        <w:rPr>
          <w:rFonts w:eastAsia="Cambria" w:cs="Arial"/>
          <w:b/>
        </w:rPr>
        <w:t>ª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DF1215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DF1215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13/07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Sala de reuniões – 15º andar</w:t>
            </w:r>
          </w:p>
        </w:tc>
      </w:tr>
      <w:tr w:rsidR="00687485" w:rsidRPr="00687485" w:rsidTr="00DF1215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DF1215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10h08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5B5DA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12h25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AC07D3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91190" w:rsidRPr="00687485" w:rsidRDefault="00DF1215" w:rsidP="0070100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Roberto Py Gomes da Silveira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891190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Presidente do 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Vice-Presidente do 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Marcelo </w:t>
            </w:r>
            <w:proofErr w:type="spellStart"/>
            <w:r w:rsidRPr="00687485">
              <w:rPr>
                <w:rFonts w:eastAsia="Cambria" w:cs="Arial"/>
              </w:rPr>
              <w:t>Petrucci</w:t>
            </w:r>
            <w:proofErr w:type="spellEnd"/>
            <w:r w:rsidRPr="00687485">
              <w:rPr>
                <w:rFonts w:eastAsia="Cambria" w:cs="Arial"/>
              </w:rPr>
              <w:t xml:space="preserve"> Maia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CED-CAU/RS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Carlos Eduardo Mesquita </w:t>
            </w:r>
            <w:proofErr w:type="spellStart"/>
            <w:r w:rsidRPr="00687485">
              <w:rPr>
                <w:rFonts w:eastAsia="Cambria" w:cs="Arial"/>
              </w:rPr>
              <w:t>Pedone</w:t>
            </w:r>
            <w:proofErr w:type="spellEnd"/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CEP-CAU/RS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Rinaldo Ferreira Barbosa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Adjunto CEF-CAU/RS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DF1215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Chefe de Gabinete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Ângela </w:t>
            </w:r>
            <w:proofErr w:type="spellStart"/>
            <w:r w:rsidRPr="00687485">
              <w:rPr>
                <w:rFonts w:eastAsia="Cambria" w:cs="Arial"/>
              </w:rPr>
              <w:t>Rimolo</w:t>
            </w:r>
            <w:proofErr w:type="spellEnd"/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Gerente de Planejamento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</w:p>
        </w:tc>
      </w:tr>
    </w:tbl>
    <w:p w:rsidR="00072369" w:rsidRPr="00687485" w:rsidRDefault="00072369" w:rsidP="0052621C">
      <w:pPr>
        <w:pStyle w:val="PargrafodaLista"/>
        <w:spacing w:before="120" w:line="360" w:lineRule="auto"/>
        <w:rPr>
          <w:rFonts w:cs="Arial"/>
          <w:b/>
        </w:rPr>
      </w:pPr>
      <w:r w:rsidRPr="00687485">
        <w:rPr>
          <w:rFonts w:cs="Arial"/>
          <w:b/>
        </w:rPr>
        <w:t>PAUTA:</w:t>
      </w:r>
    </w:p>
    <w:p w:rsidR="00DF1215" w:rsidRPr="00687485" w:rsidRDefault="00DF1215" w:rsidP="00A82DB4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Relatos da Presidência:</w:t>
      </w:r>
    </w:p>
    <w:p w:rsidR="00FD3B17" w:rsidRPr="00687485" w:rsidRDefault="00DF1215" w:rsidP="00DF1215">
      <w:pPr>
        <w:pStyle w:val="PargrafodaLista"/>
        <w:numPr>
          <w:ilvl w:val="1"/>
          <w:numId w:val="14"/>
        </w:numPr>
        <w:spacing w:before="120" w:after="120"/>
        <w:jc w:val="both"/>
        <w:rPr>
          <w:rFonts w:cs="Arial"/>
          <w:b/>
        </w:rPr>
      </w:pPr>
      <w:r w:rsidRPr="00687485">
        <w:rPr>
          <w:rFonts w:cs="Arial"/>
          <w:b/>
        </w:rPr>
        <w:t>Reformulação 2016</w:t>
      </w:r>
    </w:p>
    <w:tbl>
      <w:tblPr>
        <w:tblStyle w:val="Tabelacomgrade"/>
        <w:tblW w:w="9356" w:type="dxa"/>
        <w:tblInd w:w="108" w:type="dxa"/>
        <w:tblCellMar>
          <w:top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0E63B4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73D5F" w:rsidRPr="00687485" w:rsidRDefault="00DF1215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 xml:space="preserve">A Gerente Ângela apresenta quadro demonstrativo da Reformulação 2016, com alterações de custeio e imobilizado, além dos ajustes mais significativos, conforme material em anexo. Salienta que este material deverá ser encaminhado ao plenário, para aprovação, na próxima sexta-feira para, posteriormente, ser enviado ao CAU/BR. </w:t>
            </w:r>
          </w:p>
        </w:tc>
      </w:tr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0E63B4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73D5F" w:rsidRPr="00687485" w:rsidRDefault="00A82DB4" w:rsidP="00467B47">
            <w:pPr>
              <w:pStyle w:val="PargrafodaLista"/>
              <w:ind w:left="0"/>
              <w:rPr>
                <w:rFonts w:cs="Arial"/>
              </w:rPr>
            </w:pPr>
            <w:r w:rsidRPr="00687485">
              <w:rPr>
                <w:rFonts w:cs="Arial"/>
              </w:rPr>
              <w:t xml:space="preserve">Fica acordado que antes </w:t>
            </w:r>
            <w:r w:rsidR="00467B47">
              <w:rPr>
                <w:rFonts w:cs="Arial"/>
              </w:rPr>
              <w:t>de ser encaminhado ao plenário, o material passará por nova revisão, para ajustes de valores, que na apresentação atual estão com dados equivocados.</w:t>
            </w:r>
          </w:p>
        </w:tc>
      </w:tr>
    </w:tbl>
    <w:p w:rsidR="00DF1215" w:rsidRPr="00687485" w:rsidRDefault="00DF1215" w:rsidP="00DF1215">
      <w:pPr>
        <w:pStyle w:val="PargrafodaLista"/>
        <w:numPr>
          <w:ilvl w:val="1"/>
          <w:numId w:val="14"/>
        </w:numPr>
        <w:rPr>
          <w:rFonts w:cs="Arial"/>
          <w:b/>
        </w:rPr>
      </w:pPr>
      <w:r w:rsidRPr="00687485">
        <w:rPr>
          <w:rFonts w:cs="Arial"/>
          <w:b/>
        </w:rPr>
        <w:t>Solicitações de Apoio ao CAU/RS: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DF1215" w:rsidP="00467B47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687485">
              <w:rPr>
                <w:rFonts w:cs="Arial"/>
                <w:b/>
              </w:rPr>
              <w:t>1.2.1.</w:t>
            </w:r>
            <w:r w:rsidRPr="00687485">
              <w:rPr>
                <w:rFonts w:cs="Arial"/>
                <w:b/>
              </w:rPr>
              <w:tab/>
              <w:t>Casa Passiva 2016 – LINSE</w:t>
            </w:r>
          </w:p>
          <w:p w:rsidR="0096231E" w:rsidRPr="00687485" w:rsidRDefault="004355DE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 xml:space="preserve">O Presidente Py apresenta o processo 024/2016 que trata de solicitação de apoio ao evento </w:t>
            </w:r>
            <w:r w:rsidR="00687485" w:rsidRPr="00687485">
              <w:rPr>
                <w:rFonts w:cs="Arial"/>
              </w:rPr>
              <w:t xml:space="preserve">acima citado, promovido pelo </w:t>
            </w:r>
            <w:r w:rsidR="00687485" w:rsidRPr="00687485">
              <w:rPr>
                <w:rStyle w:val="apple-converted-space"/>
                <w:rFonts w:cs="Arial"/>
                <w:shd w:val="clear" w:color="auto" w:fill="FFFFFF"/>
              </w:rPr>
              <w:t>Laboratório</w:t>
            </w:r>
            <w:r w:rsidR="00687485" w:rsidRPr="00687485">
              <w:rPr>
                <w:rFonts w:cs="Arial"/>
                <w:shd w:val="clear" w:color="auto" w:fill="FFFFFF"/>
              </w:rPr>
              <w:t xml:space="preserve"> de Inspeção de Eficiência Energética em Edificações.</w:t>
            </w:r>
          </w:p>
        </w:tc>
      </w:tr>
      <w:tr w:rsidR="00687485" w:rsidRPr="00687485" w:rsidTr="00DF1215">
        <w:trPr>
          <w:trHeight w:val="146"/>
        </w:trPr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87485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Define-se que o processo deverá ser instruído pelo Gabinete da Presidência e</w:t>
            </w:r>
            <w:r w:rsidR="00EF2884">
              <w:rPr>
                <w:rFonts w:cs="Arial"/>
              </w:rPr>
              <w:t>,</w:t>
            </w:r>
            <w:r w:rsidRPr="00687485">
              <w:rPr>
                <w:rFonts w:cs="Arial"/>
              </w:rPr>
              <w:t xml:space="preserve"> posteriormente</w:t>
            </w:r>
            <w:r w:rsidR="00EF2884">
              <w:rPr>
                <w:rFonts w:cs="Arial"/>
              </w:rPr>
              <w:t>,</w:t>
            </w:r>
            <w:r w:rsidRPr="00687485">
              <w:rPr>
                <w:rFonts w:cs="Arial"/>
              </w:rPr>
              <w:t xml:space="preserve"> encaminhado ao Conselheiro Hermes para análise e parecer</w:t>
            </w:r>
            <w:r>
              <w:rPr>
                <w:rFonts w:cs="Arial"/>
              </w:rPr>
              <w:t>, que deverá ser apresentado na próxima reunião do Conselho Diretor</w:t>
            </w:r>
            <w:r w:rsidRPr="00687485">
              <w:rPr>
                <w:rFonts w:cs="Arial"/>
              </w:rPr>
              <w:t xml:space="preserve">. 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DF1215" w:rsidRPr="00687485" w:rsidRDefault="00DF1215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F1215" w:rsidRPr="00687485" w:rsidRDefault="00DF1215" w:rsidP="00467B47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687485">
              <w:rPr>
                <w:rFonts w:cs="Arial"/>
                <w:b/>
              </w:rPr>
              <w:t>1.2.2.</w:t>
            </w:r>
            <w:r w:rsidRPr="00687485">
              <w:rPr>
                <w:rFonts w:cs="Arial"/>
                <w:b/>
              </w:rPr>
              <w:tab/>
              <w:t>II Congresso Estadual AEARV “URBANIDADES –Cidade para as pessoas”</w:t>
            </w:r>
            <w:r w:rsidR="004355DE" w:rsidRPr="00687485">
              <w:rPr>
                <w:rFonts w:cs="Arial"/>
                <w:b/>
              </w:rPr>
              <w:t xml:space="preserve"> </w:t>
            </w:r>
          </w:p>
          <w:p w:rsidR="00687485" w:rsidRPr="00687485" w:rsidRDefault="00687485" w:rsidP="00EF2884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687485">
              <w:rPr>
                <w:rFonts w:cs="Arial"/>
              </w:rPr>
              <w:t xml:space="preserve">O Presidente Py apresenta o processo </w:t>
            </w:r>
            <w:r w:rsidR="00EF2884">
              <w:rPr>
                <w:rFonts w:cs="Arial"/>
              </w:rPr>
              <w:t>366</w:t>
            </w:r>
            <w:r w:rsidRPr="00687485">
              <w:rPr>
                <w:rFonts w:cs="Arial"/>
              </w:rPr>
              <w:t>/2016 que trata de solicitação de apoio ao evento acima citado, promovido pela Associação de Engenheiros e Arquitetos da Região dos Vinhedos de Bento Gonçalves, RS.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DF1215" w:rsidRPr="00687485" w:rsidRDefault="00DF1215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F1215" w:rsidRPr="00687485" w:rsidRDefault="00687485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Define-se que o processo deverá ser instruído pelo Gabinete da Presidência e</w:t>
            </w:r>
            <w:r w:rsidR="00EF2884">
              <w:rPr>
                <w:rFonts w:cs="Arial"/>
              </w:rPr>
              <w:t>,</w:t>
            </w:r>
            <w:r w:rsidRPr="00687485">
              <w:rPr>
                <w:rFonts w:cs="Arial"/>
              </w:rPr>
              <w:t xml:space="preserve"> posteriormente</w:t>
            </w:r>
            <w:r w:rsidR="00EF2884">
              <w:rPr>
                <w:rFonts w:cs="Arial"/>
              </w:rPr>
              <w:t>,</w:t>
            </w:r>
            <w:r w:rsidRPr="00687485">
              <w:rPr>
                <w:rFonts w:cs="Arial"/>
              </w:rPr>
              <w:t xml:space="preserve"> encaminhado ao Conselheiro Hermes para análise e parecer</w:t>
            </w:r>
            <w:r>
              <w:rPr>
                <w:rFonts w:cs="Arial"/>
              </w:rPr>
              <w:t>, que deverá ser apresentado na próxima reunião do Conselho Diretor</w:t>
            </w:r>
            <w:r w:rsidRPr="00687485">
              <w:rPr>
                <w:rFonts w:cs="Arial"/>
              </w:rPr>
              <w:t>.</w:t>
            </w:r>
          </w:p>
        </w:tc>
      </w:tr>
    </w:tbl>
    <w:p w:rsidR="00DF1215" w:rsidRPr="00687485" w:rsidRDefault="00DF1215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Participação do CAU/RS na Feira do Livro: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355DE" w:rsidRPr="00687485" w:rsidRDefault="004355DE" w:rsidP="00467B47">
            <w:pPr>
              <w:jc w:val="both"/>
              <w:rPr>
                <w:rFonts w:cs="Arial"/>
                <w:b/>
                <w:bCs/>
              </w:rPr>
            </w:pPr>
            <w:r w:rsidRPr="00687485">
              <w:rPr>
                <w:rFonts w:cs="Arial"/>
                <w:b/>
                <w:bCs/>
              </w:rPr>
              <w:t>Participação como Apoiador Institucional da 62ª Feira do Livro de Porto Alegre – contrapartidas e investimento</w:t>
            </w:r>
          </w:p>
          <w:p w:rsidR="004355DE" w:rsidRPr="00687485" w:rsidRDefault="004355DE" w:rsidP="00467B47">
            <w:pPr>
              <w:jc w:val="both"/>
              <w:rPr>
                <w:rFonts w:cs="Arial"/>
              </w:rPr>
            </w:pPr>
            <w:r w:rsidRPr="00687485">
              <w:rPr>
                <w:rFonts w:cs="Arial"/>
                <w:u w:val="single"/>
              </w:rPr>
              <w:lastRenderedPageBreak/>
              <w:t>Contrapartidas</w:t>
            </w:r>
            <w:r w:rsidRPr="00687485">
              <w:rPr>
                <w:rFonts w:cs="Arial"/>
              </w:rPr>
              <w:t>:</w:t>
            </w:r>
          </w:p>
          <w:p w:rsidR="004355DE" w:rsidRPr="00687485" w:rsidRDefault="004355DE" w:rsidP="00467B4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 xml:space="preserve">Área de 12m², para que seja instalada, a expensas do apoiador, na Praça da Alfândega, estande para desenvolver ações de Marketing Institucional. </w:t>
            </w:r>
          </w:p>
          <w:p w:rsidR="004355DE" w:rsidRPr="00687485" w:rsidRDefault="004355DE" w:rsidP="00467B4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 xml:space="preserve">Assinatura, com inserção de logomarca, ao lado dos demais apoiadores, no mapa e no guia da Feira. </w:t>
            </w:r>
          </w:p>
          <w:p w:rsidR="004355DE" w:rsidRPr="00687485" w:rsidRDefault="004355DE" w:rsidP="00467B4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Visibilidade adicional, na mídia, gerada pela assessoria de imprensa do apoiador ou pela cobertura direta dos meios de comunicação, dos quais os mais importantes em operação no Estado instalam estúdios e/ou salas de redação na Feira.</w:t>
            </w:r>
          </w:p>
          <w:p w:rsidR="004355DE" w:rsidRPr="00687485" w:rsidRDefault="004355DE" w:rsidP="00467B47">
            <w:pPr>
              <w:jc w:val="both"/>
              <w:rPr>
                <w:rFonts w:cs="Arial"/>
              </w:rPr>
            </w:pPr>
            <w:r w:rsidRPr="00687485">
              <w:rPr>
                <w:rFonts w:cs="Arial"/>
                <w:u w:val="single"/>
              </w:rPr>
              <w:t>Investimento</w:t>
            </w:r>
            <w:r w:rsidRPr="00687485">
              <w:rPr>
                <w:rFonts w:cs="Arial"/>
              </w:rPr>
              <w:t xml:space="preserve">: </w:t>
            </w:r>
          </w:p>
          <w:p w:rsidR="004355DE" w:rsidRPr="00687485" w:rsidRDefault="004355DE" w:rsidP="00467B47">
            <w:pPr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R$ 44 000,00 (quarenta e quatro mil reais) – compra do espaço</w:t>
            </w:r>
          </w:p>
          <w:p w:rsidR="005F62A9" w:rsidRPr="00687485" w:rsidRDefault="004355DE" w:rsidP="00EF2884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R$ 7.200,00 (sete mil e duzentos reais) – montagem do estande com mobiliário</w:t>
            </w:r>
            <w:r w:rsidR="00EF2884">
              <w:rPr>
                <w:rFonts w:cs="Arial"/>
              </w:rPr>
              <w:t>, sendo que este item pode sofrer alterações, considerando o tipo de estande, mobília e ainda, a possibilidade de contratação de segurança, recepcionista e limpeza.</w:t>
            </w:r>
          </w:p>
        </w:tc>
      </w:tr>
      <w:tr w:rsidR="00687485" w:rsidRPr="00687485" w:rsidTr="005F62A9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023413" w:rsidRPr="00687485" w:rsidRDefault="00C4028D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023413" w:rsidRPr="00687485">
              <w:rPr>
                <w:rFonts w:cs="Arial"/>
              </w:rPr>
              <w:t xml:space="preserve"> Conselho Diretor delibera pela participação do CAU/RS na 62ª Feira do Livro de Porto Alegre, no período de 28 de outubro </w:t>
            </w:r>
            <w:r w:rsidR="00915E55">
              <w:rPr>
                <w:rFonts w:cs="Arial"/>
              </w:rPr>
              <w:t>a</w:t>
            </w:r>
            <w:r w:rsidR="00023413" w:rsidRPr="00687485">
              <w:rPr>
                <w:rFonts w:cs="Arial"/>
              </w:rPr>
              <w:t xml:space="preserve"> 15 de novembro de 201</w:t>
            </w:r>
            <w:r w:rsidR="00915E55">
              <w:rPr>
                <w:rFonts w:cs="Arial"/>
              </w:rPr>
              <w:t>6</w:t>
            </w:r>
            <w:r w:rsidR="00023413" w:rsidRPr="00687485">
              <w:rPr>
                <w:rFonts w:cs="Arial"/>
              </w:rPr>
              <w:t>.</w:t>
            </w:r>
          </w:p>
          <w:p w:rsidR="004355DE" w:rsidRPr="00687485" w:rsidRDefault="004355DE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Sugestão do Conselheiro Rinaldo seria verificar com a Câmara do Livro a possibilidade de reativar ou buscar promover novamente os projetos “Arquiteto e seus livros” e “</w:t>
            </w:r>
            <w:proofErr w:type="spellStart"/>
            <w:r w:rsidRPr="00687485">
              <w:rPr>
                <w:rFonts w:cs="Arial"/>
              </w:rPr>
              <w:t>ArquiSarau</w:t>
            </w:r>
            <w:proofErr w:type="spellEnd"/>
            <w:r w:rsidRPr="00687485">
              <w:rPr>
                <w:rFonts w:cs="Arial"/>
              </w:rPr>
              <w:t xml:space="preserve">”. </w:t>
            </w:r>
            <w:r w:rsidR="00023413" w:rsidRPr="00687485">
              <w:rPr>
                <w:rFonts w:cs="Arial"/>
              </w:rPr>
              <w:t xml:space="preserve"> </w:t>
            </w:r>
          </w:p>
          <w:p w:rsidR="004355DE" w:rsidRPr="00687485" w:rsidRDefault="004355DE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O Conselheiro Marcelo comenta acerca da sugestão da e21 para participação do CAU/RS no evento.</w:t>
            </w:r>
            <w:r w:rsidR="00023413" w:rsidRPr="00687485">
              <w:rPr>
                <w:rFonts w:cs="Arial"/>
              </w:rPr>
              <w:t xml:space="preserve"> </w:t>
            </w:r>
            <w:r w:rsidRPr="00687485">
              <w:rPr>
                <w:rFonts w:cs="Arial"/>
              </w:rPr>
              <w:t xml:space="preserve">  </w:t>
            </w:r>
          </w:p>
          <w:p w:rsidR="004355DE" w:rsidRPr="00687485" w:rsidRDefault="00411951" w:rsidP="00EF2884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 xml:space="preserve">O Gabinete da Presidência ficará responsável pela abertura do processo para contratação do espaço e montagem do stand, conforme proposta encaminhada pelos organizadores da Feira. Posteriormente, será encaminhado à Comissão Temporária de Comunicação para andamento </w:t>
            </w:r>
            <w:r w:rsidR="00EF2884">
              <w:rPr>
                <w:rFonts w:cs="Arial"/>
              </w:rPr>
              <w:t>da divulgação e programação do estande.</w:t>
            </w:r>
          </w:p>
        </w:tc>
      </w:tr>
    </w:tbl>
    <w:p w:rsidR="00FD3B17" w:rsidRPr="00687485" w:rsidRDefault="00DF1215" w:rsidP="00467B47">
      <w:pPr>
        <w:pStyle w:val="PargrafodaLista"/>
        <w:numPr>
          <w:ilvl w:val="1"/>
          <w:numId w:val="14"/>
        </w:numPr>
        <w:spacing w:before="120" w:after="120"/>
        <w:jc w:val="both"/>
        <w:rPr>
          <w:rFonts w:cs="Arial"/>
          <w:b/>
        </w:rPr>
      </w:pPr>
      <w:r w:rsidRPr="00687485">
        <w:rPr>
          <w:rFonts w:cs="Arial"/>
          <w:b/>
        </w:rPr>
        <w:t>Informe sobre Reunião de Presidentes de CAU – Porto Alegre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411951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O Vice-Presidente Joaquim relata sobre o cancelamento dos eventos que estavam programados para os dias 28 e 29 de julho do corrente ano, em porto alegre, incluindo a reunião do Fórum de Presidentes de CAU, no dia 29.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87485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Define-se que o Presidente Py entrará em contato com o presidente Wilson, para esclarecimentos acerca do cancelamento.</w:t>
            </w:r>
          </w:p>
        </w:tc>
      </w:tr>
    </w:tbl>
    <w:p w:rsidR="0025602C" w:rsidRPr="00687485" w:rsidRDefault="00DF1215" w:rsidP="00467B47">
      <w:pPr>
        <w:pStyle w:val="PargrafodaLista"/>
        <w:numPr>
          <w:ilvl w:val="1"/>
          <w:numId w:val="14"/>
        </w:numPr>
        <w:spacing w:before="120" w:after="120"/>
        <w:jc w:val="both"/>
        <w:rPr>
          <w:rFonts w:cs="Arial"/>
          <w:b/>
        </w:rPr>
      </w:pPr>
      <w:r w:rsidRPr="00687485">
        <w:rPr>
          <w:rFonts w:cs="Arial"/>
          <w:b/>
        </w:rPr>
        <w:t>Informe sobre Lançamento do Concurso Nacional para a sede do CAU/RS - 22/07/2016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687485" w:rsidP="00EF288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EF2884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residente </w:t>
            </w:r>
            <w:r w:rsidR="00EF2884">
              <w:rPr>
                <w:rFonts w:cs="Arial"/>
              </w:rPr>
              <w:t xml:space="preserve">Py comenta acerca da </w:t>
            </w:r>
            <w:r w:rsidR="002B2882">
              <w:rPr>
                <w:rFonts w:cs="Arial"/>
              </w:rPr>
              <w:t xml:space="preserve">necessidade de realizar evento de lançamento do Concurso, devendo ocorrer até o dia 25 do corrente mês. 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Após debate, define-se que o presidente Py irá definir esta questão com o presidente do IAB/RS, Arquiteto Tiago Holzmann.</w:t>
            </w:r>
          </w:p>
        </w:tc>
      </w:tr>
    </w:tbl>
    <w:p w:rsidR="00A82DB4" w:rsidRPr="00687485" w:rsidRDefault="00A82DB4" w:rsidP="00467B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 xml:space="preserve">Relatos das Comissões:     </w:t>
      </w:r>
    </w:p>
    <w:p w:rsidR="00A82DB4" w:rsidRPr="00687485" w:rsidRDefault="00A82DB4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Exercício Profissional;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EF288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relata acerca da realização </w:t>
            </w:r>
            <w:r w:rsidR="00EF2884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 xml:space="preserve">evento </w:t>
            </w:r>
            <w:r w:rsidR="00EF2884">
              <w:rPr>
                <w:rFonts w:cs="Arial"/>
              </w:rPr>
              <w:t xml:space="preserve">da </w:t>
            </w:r>
            <w:r>
              <w:rPr>
                <w:rFonts w:cs="Arial"/>
              </w:rPr>
              <w:t xml:space="preserve">CEP, no dia 1 de julho, dentre outras demandas da </w:t>
            </w:r>
            <w:r w:rsidR="00EF2884">
              <w:rPr>
                <w:rFonts w:cs="Arial"/>
              </w:rPr>
              <w:t>C</w:t>
            </w:r>
            <w:r>
              <w:rPr>
                <w:rFonts w:cs="Arial"/>
              </w:rPr>
              <w:t>omissão.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Relato deverá ser encaminhado à plenária.</w:t>
            </w:r>
          </w:p>
        </w:tc>
      </w:tr>
    </w:tbl>
    <w:p w:rsidR="00A82DB4" w:rsidRPr="00687485" w:rsidRDefault="00A82DB4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Planejamento e Finanças;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lastRenderedPageBreak/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EF2884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Rômulo relata acerca de evento ocorrido neste mês em São Paulo, sobre inadimplência, dentre outros assuntos. Também informa sobre a realização de Seminário da CPF-CAU/RS que deverá ocorrer nos dias 4 e 5 de agosto em Porto Alegre, tratando sobre temas relevantes para a Comissão. 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7B253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Relato deverá ser encaminhado ao plenário.</w:t>
            </w:r>
          </w:p>
        </w:tc>
      </w:tr>
    </w:tbl>
    <w:p w:rsidR="00A82DB4" w:rsidRPr="00687485" w:rsidRDefault="00A82DB4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Organização e Administração;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C15F43">
        <w:tc>
          <w:tcPr>
            <w:tcW w:w="1999" w:type="dxa"/>
            <w:tcBorders>
              <w:top w:val="single" w:sz="12" w:space="0" w:color="auto"/>
            </w:tcBorders>
            <w:vAlign w:val="center"/>
          </w:tcPr>
          <w:p w:rsidR="00061ECB" w:rsidRPr="00687485" w:rsidRDefault="00061ECB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12" w:space="0" w:color="auto"/>
            </w:tcBorders>
            <w:vAlign w:val="center"/>
          </w:tcPr>
          <w:p w:rsidR="002D3DAB" w:rsidRDefault="00A82D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2.3.1.</w:t>
            </w:r>
            <w:r w:rsidRPr="00687485">
              <w:rPr>
                <w:rFonts w:cs="Arial"/>
              </w:rPr>
              <w:tab/>
              <w:t>Publicação de Comunicação de interesse em aquisição de terreno – Apresentação das Propostas recebidas;</w:t>
            </w:r>
            <w:r w:rsidR="002D3DAB">
              <w:rPr>
                <w:rFonts w:cs="Arial"/>
              </w:rPr>
              <w:t xml:space="preserve"> </w:t>
            </w:r>
          </w:p>
          <w:p w:rsidR="00061ECB" w:rsidRPr="00687485" w:rsidRDefault="002D3DAB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apresenta seu parecer sobre o referido processo</w:t>
            </w:r>
            <w:r w:rsidR="007B2534">
              <w:rPr>
                <w:rFonts w:cs="Arial"/>
              </w:rPr>
              <w:t>, no qual considera que nenhuma das propostas apresentadas, se enquadra nas exigências do Conselho</w:t>
            </w:r>
            <w:r>
              <w:rPr>
                <w:rFonts w:cs="Arial"/>
              </w:rPr>
              <w:t>.</w:t>
            </w:r>
          </w:p>
        </w:tc>
      </w:tr>
      <w:tr w:rsidR="00687485" w:rsidRPr="00687485" w:rsidTr="00C15F43">
        <w:tc>
          <w:tcPr>
            <w:tcW w:w="1999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061ECB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2D3DAB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parecer deverá ser encaminhando ao plenário na próxima sexta-feira. </w:t>
            </w:r>
          </w:p>
        </w:tc>
      </w:tr>
      <w:tr w:rsidR="00687485" w:rsidRPr="00687485" w:rsidTr="00663D7D">
        <w:tc>
          <w:tcPr>
            <w:tcW w:w="1999" w:type="dxa"/>
            <w:tcBorders>
              <w:top w:val="single" w:sz="12" w:space="0" w:color="auto"/>
            </w:tcBorders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12" w:space="0" w:color="auto"/>
            </w:tcBorders>
          </w:tcPr>
          <w:p w:rsidR="002D3DAB" w:rsidRDefault="00A82D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2.3.2.</w:t>
            </w:r>
            <w:r w:rsidRPr="00687485">
              <w:rPr>
                <w:rFonts w:cs="Arial"/>
              </w:rPr>
              <w:tab/>
              <w:t>Deliberação 09/2016: Dispõe sobre a criação de cargos equiparados a empregos em comissão, denominados como cargos de livre provimento e exoneração para o Programa: “CAU Mais Perto”;</w:t>
            </w:r>
            <w:r w:rsidR="002D3DAB">
              <w:rPr>
                <w:rFonts w:cs="Arial"/>
              </w:rPr>
              <w:t xml:space="preserve"> </w:t>
            </w:r>
          </w:p>
          <w:p w:rsidR="00A82DB4" w:rsidRPr="00687485" w:rsidRDefault="002D3DAB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Hermes </w:t>
            </w:r>
            <w:r w:rsidR="00E325C8">
              <w:rPr>
                <w:rFonts w:cs="Arial"/>
              </w:rPr>
              <w:t>apresenta a referida deliberação.</w:t>
            </w:r>
          </w:p>
        </w:tc>
      </w:tr>
      <w:tr w:rsidR="00687485" w:rsidRPr="00687485" w:rsidTr="00663D7D">
        <w:tc>
          <w:tcPr>
            <w:tcW w:w="1999" w:type="dxa"/>
            <w:tcBorders>
              <w:bottom w:val="single" w:sz="12" w:space="0" w:color="auto"/>
            </w:tcBorders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</w:tcPr>
          <w:p w:rsidR="00A82DB4" w:rsidRPr="00687485" w:rsidRDefault="002D3DAB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material será encaminhado ao plenário na próxima sexta-feira.</w:t>
            </w:r>
          </w:p>
        </w:tc>
      </w:tr>
      <w:tr w:rsidR="00687485" w:rsidRPr="00687485" w:rsidTr="00C15F43">
        <w:tc>
          <w:tcPr>
            <w:tcW w:w="1999" w:type="dxa"/>
            <w:tcBorders>
              <w:top w:val="single" w:sz="12" w:space="0" w:color="auto"/>
            </w:tcBorders>
          </w:tcPr>
          <w:p w:rsidR="00061ECB" w:rsidRPr="00687485" w:rsidRDefault="00061ECB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12" w:space="0" w:color="auto"/>
            </w:tcBorders>
          </w:tcPr>
          <w:p w:rsidR="00E325C8" w:rsidRDefault="00A82D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687485">
              <w:rPr>
                <w:rFonts w:cs="Arial"/>
              </w:rPr>
              <w:t>2.3.3.</w:t>
            </w:r>
            <w:r w:rsidRPr="00687485">
              <w:rPr>
                <w:rFonts w:cs="Arial"/>
              </w:rPr>
              <w:tab/>
              <w:t xml:space="preserve">Deliberação 10/2016: Dispõe sobre </w:t>
            </w:r>
            <w:r w:rsidR="00E325C8">
              <w:rPr>
                <w:rFonts w:cs="Arial"/>
              </w:rPr>
              <w:t>a abertura do processo par</w:t>
            </w:r>
            <w:r w:rsidRPr="00687485">
              <w:rPr>
                <w:rFonts w:cs="Arial"/>
              </w:rPr>
              <w:t xml:space="preserve">a </w:t>
            </w:r>
            <w:r w:rsidR="00E325C8">
              <w:rPr>
                <w:rFonts w:cs="Arial"/>
              </w:rPr>
              <w:t>realização de</w:t>
            </w:r>
            <w:r w:rsidRPr="00687485">
              <w:rPr>
                <w:rFonts w:cs="Arial"/>
              </w:rPr>
              <w:t xml:space="preserve"> concurso público para provimento de cargos para vagas no CAU/RS.</w:t>
            </w:r>
            <w:r w:rsidR="00E325C8">
              <w:rPr>
                <w:rFonts w:cs="Arial"/>
              </w:rPr>
              <w:t xml:space="preserve"> </w:t>
            </w:r>
          </w:p>
          <w:p w:rsidR="00061ECB" w:rsidRPr="00687485" w:rsidRDefault="00E325C8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apresenta a referida deliberação.</w:t>
            </w:r>
          </w:p>
        </w:tc>
      </w:tr>
      <w:tr w:rsidR="00687485" w:rsidRPr="00687485" w:rsidTr="00C15F43">
        <w:tc>
          <w:tcPr>
            <w:tcW w:w="1999" w:type="dxa"/>
            <w:tcBorders>
              <w:bottom w:val="single" w:sz="12" w:space="0" w:color="auto"/>
            </w:tcBorders>
          </w:tcPr>
          <w:p w:rsidR="00061ECB" w:rsidRPr="00687485" w:rsidRDefault="00061ECB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</w:tcPr>
          <w:p w:rsidR="00061ECB" w:rsidRPr="00687485" w:rsidRDefault="002D3DAB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material será encaminhado ao plenário na próxima sexta-feira.</w:t>
            </w:r>
          </w:p>
        </w:tc>
      </w:tr>
    </w:tbl>
    <w:p w:rsidR="00A82DB4" w:rsidRPr="00687485" w:rsidRDefault="00A82DB4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Ensino e Formação;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Rinaldo relata que a Comissão encaminhará alguns assuntos à plenária. Relata também que a CEP solicitou à presidência a realização de Plenária Extraordinária para tratar do tema “Escritórios Modelos” em setembro de 2016. 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Assuntos serão levados </w:t>
            </w:r>
            <w:r w:rsidR="007B2534">
              <w:rPr>
                <w:rFonts w:cs="Arial"/>
              </w:rPr>
              <w:t>ao plenário na próxima sexta-feira.</w:t>
            </w:r>
          </w:p>
        </w:tc>
      </w:tr>
    </w:tbl>
    <w:p w:rsidR="00A82DB4" w:rsidRPr="00687485" w:rsidRDefault="00A82DB4" w:rsidP="00467B47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Ética e Disciplina.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apresenta as demandas da CED-CAU/RS. 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67B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467B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relatos serão encaminhados à </w:t>
            </w:r>
            <w:r w:rsidR="005B5DA0">
              <w:rPr>
                <w:rFonts w:cs="Arial"/>
              </w:rPr>
              <w:t>plenária na sexta-feira.</w:t>
            </w:r>
          </w:p>
        </w:tc>
      </w:tr>
    </w:tbl>
    <w:p w:rsidR="00A82DB4" w:rsidRPr="00687485" w:rsidRDefault="00A82DB4" w:rsidP="00A82DB4">
      <w:pPr>
        <w:pStyle w:val="PargrafodaLista"/>
        <w:spacing w:before="120" w:after="120"/>
        <w:ind w:left="714"/>
        <w:jc w:val="both"/>
        <w:rPr>
          <w:rFonts w:eastAsia="Cambria" w:cs="Arial"/>
        </w:rPr>
      </w:pPr>
    </w:p>
    <w:p w:rsidR="006F3755" w:rsidRPr="00687485" w:rsidRDefault="005B5DA0" w:rsidP="002F78D8">
      <w:pPr>
        <w:suppressLineNumbers/>
        <w:spacing w:before="600" w:after="0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Roberto Py Gomes da Silveira</w:t>
      </w:r>
    </w:p>
    <w:p w:rsidR="00176844" w:rsidRPr="00687485" w:rsidRDefault="005B5DA0" w:rsidP="002F78D8">
      <w:pPr>
        <w:suppressLineNumbers/>
        <w:spacing w:after="0"/>
        <w:jc w:val="center"/>
        <w:rPr>
          <w:rFonts w:cs="Arial"/>
          <w:b/>
        </w:rPr>
      </w:pPr>
      <w:r>
        <w:rPr>
          <w:rFonts w:cs="Arial"/>
          <w:b/>
        </w:rPr>
        <w:t>Presidente do CAU/RS</w:t>
      </w:r>
    </w:p>
    <w:sectPr w:rsidR="00176844" w:rsidRPr="0068748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4B" w:rsidRDefault="00AD334B" w:rsidP="001C5BED">
      <w:pPr>
        <w:spacing w:after="0" w:line="240" w:lineRule="auto"/>
      </w:pPr>
      <w:r>
        <w:separator/>
      </w:r>
    </w:p>
  </w:endnote>
  <w:endnote w:type="continuationSeparator" w:id="0">
    <w:p w:rsidR="00AD334B" w:rsidRDefault="00AD334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34">
          <w:rPr>
            <w:noProof/>
          </w:rPr>
          <w:t>3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4B" w:rsidRDefault="00AD334B" w:rsidP="001C5BED">
      <w:pPr>
        <w:spacing w:after="0" w:line="240" w:lineRule="auto"/>
      </w:pPr>
      <w:r>
        <w:separator/>
      </w:r>
    </w:p>
  </w:footnote>
  <w:footnote w:type="continuationSeparator" w:id="0">
    <w:p w:rsidR="00AD334B" w:rsidRDefault="00AD334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661E0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" w15:restartNumberingAfterBreak="0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2"/>
  </w:num>
  <w:num w:numId="5">
    <w:abstractNumId w:val="16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15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0"/>
  </w:num>
  <w:num w:numId="16">
    <w:abstractNumId w:val="3"/>
  </w:num>
  <w:num w:numId="1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2E68"/>
    <w:rsid w:val="0001403A"/>
    <w:rsid w:val="0001471F"/>
    <w:rsid w:val="00014D4F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E39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7B23"/>
    <w:rsid w:val="000C7F68"/>
    <w:rsid w:val="000D531D"/>
    <w:rsid w:val="000D7443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E62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4CD6"/>
    <w:rsid w:val="00246D95"/>
    <w:rsid w:val="00247165"/>
    <w:rsid w:val="00253845"/>
    <w:rsid w:val="002548E2"/>
    <w:rsid w:val="00255EB2"/>
    <w:rsid w:val="0025602C"/>
    <w:rsid w:val="00257F11"/>
    <w:rsid w:val="00261BD2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4184"/>
    <w:rsid w:val="002C5C16"/>
    <w:rsid w:val="002C6F51"/>
    <w:rsid w:val="002C71EE"/>
    <w:rsid w:val="002D3DAB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55DE"/>
    <w:rsid w:val="00441777"/>
    <w:rsid w:val="00441D3C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47"/>
    <w:rsid w:val="00470573"/>
    <w:rsid w:val="004714D8"/>
    <w:rsid w:val="0047198B"/>
    <w:rsid w:val="00471E66"/>
    <w:rsid w:val="00473E0C"/>
    <w:rsid w:val="004752C3"/>
    <w:rsid w:val="00477638"/>
    <w:rsid w:val="0047773F"/>
    <w:rsid w:val="00481FB3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679D"/>
    <w:rsid w:val="004B71F3"/>
    <w:rsid w:val="004B7692"/>
    <w:rsid w:val="004C2A95"/>
    <w:rsid w:val="004C2C44"/>
    <w:rsid w:val="004C3931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F2145"/>
    <w:rsid w:val="005F5383"/>
    <w:rsid w:val="005F5998"/>
    <w:rsid w:val="005F62A9"/>
    <w:rsid w:val="005F7111"/>
    <w:rsid w:val="00600E1D"/>
    <w:rsid w:val="00601545"/>
    <w:rsid w:val="00604343"/>
    <w:rsid w:val="00606248"/>
    <w:rsid w:val="00606408"/>
    <w:rsid w:val="006066E9"/>
    <w:rsid w:val="00613090"/>
    <w:rsid w:val="00614C65"/>
    <w:rsid w:val="006159FF"/>
    <w:rsid w:val="00615BD1"/>
    <w:rsid w:val="00616269"/>
    <w:rsid w:val="00617BCA"/>
    <w:rsid w:val="006201CE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8748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50B3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4D16"/>
    <w:rsid w:val="006F5C29"/>
    <w:rsid w:val="0070100C"/>
    <w:rsid w:val="007041AB"/>
    <w:rsid w:val="00705E48"/>
    <w:rsid w:val="0070653B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55A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2534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C3A"/>
    <w:rsid w:val="008215DB"/>
    <w:rsid w:val="0082564D"/>
    <w:rsid w:val="00833EF1"/>
    <w:rsid w:val="00834414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51693"/>
    <w:rsid w:val="00853496"/>
    <w:rsid w:val="00853ACF"/>
    <w:rsid w:val="008546FF"/>
    <w:rsid w:val="00854839"/>
    <w:rsid w:val="0085619A"/>
    <w:rsid w:val="008565A5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81429"/>
    <w:rsid w:val="00891190"/>
    <w:rsid w:val="0089119B"/>
    <w:rsid w:val="00894C27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572"/>
    <w:rsid w:val="008D0F0A"/>
    <w:rsid w:val="008D3DD7"/>
    <w:rsid w:val="008D60CF"/>
    <w:rsid w:val="008D6DFE"/>
    <w:rsid w:val="008D784F"/>
    <w:rsid w:val="008D7DED"/>
    <w:rsid w:val="008E0E00"/>
    <w:rsid w:val="008E2348"/>
    <w:rsid w:val="008F3089"/>
    <w:rsid w:val="008F4A7F"/>
    <w:rsid w:val="008F63F6"/>
    <w:rsid w:val="009019FB"/>
    <w:rsid w:val="00904607"/>
    <w:rsid w:val="009102F1"/>
    <w:rsid w:val="009106CC"/>
    <w:rsid w:val="00914418"/>
    <w:rsid w:val="00915E55"/>
    <w:rsid w:val="00916AF7"/>
    <w:rsid w:val="00917F15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22D8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40194"/>
    <w:rsid w:val="00A43EA0"/>
    <w:rsid w:val="00A466B1"/>
    <w:rsid w:val="00A506D5"/>
    <w:rsid w:val="00A50FCC"/>
    <w:rsid w:val="00A529BE"/>
    <w:rsid w:val="00A54F91"/>
    <w:rsid w:val="00A56305"/>
    <w:rsid w:val="00A57182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6F06"/>
    <w:rsid w:val="00A97037"/>
    <w:rsid w:val="00AA23AE"/>
    <w:rsid w:val="00AA36DB"/>
    <w:rsid w:val="00AA5A74"/>
    <w:rsid w:val="00AA7BC2"/>
    <w:rsid w:val="00AB3D97"/>
    <w:rsid w:val="00AB5D9C"/>
    <w:rsid w:val="00AB734F"/>
    <w:rsid w:val="00AB7EEE"/>
    <w:rsid w:val="00AC06DF"/>
    <w:rsid w:val="00AC07D3"/>
    <w:rsid w:val="00AC5801"/>
    <w:rsid w:val="00AC628E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C3E"/>
    <w:rsid w:val="00C26793"/>
    <w:rsid w:val="00C31F44"/>
    <w:rsid w:val="00C32ED8"/>
    <w:rsid w:val="00C37D11"/>
    <w:rsid w:val="00C4028D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398A"/>
    <w:rsid w:val="00C81E92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C07C4"/>
    <w:rsid w:val="00CC119F"/>
    <w:rsid w:val="00CC331F"/>
    <w:rsid w:val="00CC3BD8"/>
    <w:rsid w:val="00CC756E"/>
    <w:rsid w:val="00CD11B7"/>
    <w:rsid w:val="00CD2254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1EE2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2884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109"/>
    <w:rsid w:val="00FC6EFD"/>
    <w:rsid w:val="00FD075E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5DBD80C-6A36-4492-8B42-490CB68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CE1E-6E8E-4D06-84D4-E55FA95A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2016-03-09T15:22:00Z</cp:lastPrinted>
  <dcterms:created xsi:type="dcterms:W3CDTF">2016-07-13T13:12:00Z</dcterms:created>
  <dcterms:modified xsi:type="dcterms:W3CDTF">2016-08-22T13:31:00Z</dcterms:modified>
</cp:coreProperties>
</file>