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FD5D37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24</w:t>
      </w:r>
      <w:r w:rsidR="000D4BBC">
        <w:rPr>
          <w:rFonts w:ascii="Times New Roman" w:hAnsi="Times New Roman"/>
          <w:sz w:val="22"/>
          <w:szCs w:val="22"/>
        </w:rPr>
        <w:t>8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4C5183" w:rsidP="00FD5D37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0D4BBC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03 de abril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F62A8" w:rsidRPr="004C5183" w:rsidTr="0070533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F62A8" w:rsidRPr="004C5183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F62A8" w:rsidRPr="004C5183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F62A8" w:rsidRPr="004C5183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2A8" w:rsidRPr="004C5183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Raquel Rhoden Bresolin 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2A8" w:rsidRDefault="00EF62A8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1C79" w:rsidRPr="004C5183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41C79" w:rsidRPr="004C5183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1C79" w:rsidRPr="004C5183" w:rsidRDefault="00F41C79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1C79" w:rsidRPr="004C5183" w:rsidRDefault="00F41C79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82FAB" w:rsidRPr="004C5183" w:rsidTr="000D2C7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Default="00CE51E2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882FAB" w:rsidRPr="004C5183" w:rsidTr="000D2C7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882FAB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anterior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 do CAU/RS.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0D4BBC" w:rsidRDefault="00310A68" w:rsidP="00FD5D37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e informes do Conselho D</w:t>
            </w:r>
            <w:r w:rsidR="000D4BBC">
              <w:rPr>
                <w:rFonts w:ascii="Times New Roman" w:eastAsia="MS Mincho" w:hAnsi="Times New Roman"/>
                <w:b/>
                <w:sz w:val="22"/>
                <w:szCs w:val="22"/>
              </w:rPr>
              <w:t>iretor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22234D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DE1C7A" w:rsidP="00DF2D3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cita</w:t>
            </w:r>
            <w:r w:rsidR="00DF2D3A">
              <w:rPr>
                <w:rFonts w:ascii="Times New Roman" w:eastAsia="MS Mincho" w:hAnsi="Times New Roman"/>
                <w:sz w:val="22"/>
                <w:szCs w:val="22"/>
              </w:rPr>
              <w:t xml:space="preserve">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tratará um dos itens discutidos – telefones</w:t>
            </w:r>
            <w:r w:rsidR="001B0CA8">
              <w:rPr>
                <w:rFonts w:ascii="Times New Roman" w:eastAsia="MS Mincho" w:hAnsi="Times New Roman"/>
                <w:sz w:val="22"/>
                <w:szCs w:val="22"/>
              </w:rPr>
              <w:t xml:space="preserve"> corporativos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– na extrapauta. Relata que </w:t>
            </w:r>
            <w:r w:rsidR="00DA1163">
              <w:rPr>
                <w:rFonts w:ascii="Times New Roman" w:eastAsia="MS Mincho" w:hAnsi="Times New Roman"/>
                <w:sz w:val="22"/>
                <w:szCs w:val="22"/>
              </w:rPr>
              <w:t>falou sobre o</w:t>
            </w:r>
            <w:r w:rsidR="000D4BBC">
              <w:rPr>
                <w:rFonts w:ascii="Times New Roman" w:eastAsia="MS Mincho" w:hAnsi="Times New Roman"/>
                <w:sz w:val="22"/>
                <w:szCs w:val="22"/>
              </w:rPr>
              <w:t xml:space="preserve"> balancete </w:t>
            </w:r>
            <w:r w:rsidR="00DA1163">
              <w:rPr>
                <w:rFonts w:ascii="Times New Roman" w:eastAsia="MS Mincho" w:hAnsi="Times New Roman"/>
                <w:sz w:val="22"/>
                <w:szCs w:val="22"/>
              </w:rPr>
              <w:t>de fevereiro e a questão do</w:t>
            </w:r>
            <w:r w:rsidR="000D4BBC">
              <w:rPr>
                <w:rFonts w:ascii="Times New Roman" w:eastAsia="MS Mincho" w:hAnsi="Times New Roman"/>
                <w:sz w:val="22"/>
                <w:szCs w:val="22"/>
              </w:rPr>
              <w:t xml:space="preserve"> uso d</w:t>
            </w:r>
            <w:r w:rsidR="00A906AA">
              <w:rPr>
                <w:rFonts w:ascii="Times New Roman" w:eastAsia="MS Mincho" w:hAnsi="Times New Roman"/>
                <w:sz w:val="22"/>
                <w:szCs w:val="22"/>
              </w:rPr>
              <w:t>o rendimento d</w:t>
            </w:r>
            <w:r w:rsidR="000D4BBC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A906AA">
              <w:rPr>
                <w:rFonts w:ascii="Times New Roman" w:eastAsia="MS Mincho" w:hAnsi="Times New Roman"/>
                <w:sz w:val="22"/>
                <w:szCs w:val="22"/>
              </w:rPr>
              <w:t>s aplicações</w:t>
            </w:r>
            <w:r w:rsidR="000D4BBC">
              <w:rPr>
                <w:rFonts w:ascii="Times New Roman" w:eastAsia="MS Mincho" w:hAnsi="Times New Roman"/>
                <w:sz w:val="22"/>
                <w:szCs w:val="22"/>
              </w:rPr>
              <w:t xml:space="preserve"> financeira</w:t>
            </w:r>
            <w:r w:rsidR="00A906AA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372D0D">
              <w:rPr>
                <w:rFonts w:ascii="Times New Roman" w:eastAsia="MS Mincho" w:hAnsi="Times New Roman"/>
                <w:sz w:val="22"/>
                <w:szCs w:val="22"/>
              </w:rPr>
              <w:t xml:space="preserve"> para</w:t>
            </w:r>
            <w:r w:rsidR="00DA1163">
              <w:rPr>
                <w:rFonts w:ascii="Times New Roman" w:eastAsia="MS Mincho" w:hAnsi="Times New Roman"/>
                <w:sz w:val="22"/>
                <w:szCs w:val="22"/>
              </w:rPr>
              <w:t xml:space="preserve"> as</w:t>
            </w:r>
            <w:r w:rsidR="00372D0D">
              <w:rPr>
                <w:rFonts w:ascii="Times New Roman" w:eastAsia="MS Mincho" w:hAnsi="Times New Roman"/>
                <w:sz w:val="22"/>
                <w:szCs w:val="22"/>
              </w:rPr>
              <w:t xml:space="preserve"> despesas correntes</w:t>
            </w:r>
            <w:r w:rsidR="00A906A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DA116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906AA">
              <w:rPr>
                <w:rFonts w:ascii="Times New Roman" w:eastAsia="MS Mincho" w:hAnsi="Times New Roman"/>
                <w:sz w:val="22"/>
                <w:szCs w:val="22"/>
              </w:rPr>
              <w:t>Sobre a</w:t>
            </w:r>
            <w:r w:rsidR="00DA116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E4198">
              <w:rPr>
                <w:rFonts w:ascii="Times New Roman" w:eastAsia="MS Mincho" w:hAnsi="Times New Roman"/>
                <w:sz w:val="22"/>
                <w:szCs w:val="22"/>
              </w:rPr>
              <w:t>aquisição de imóvel</w:t>
            </w:r>
            <w:r w:rsidR="00A906AA">
              <w:rPr>
                <w:rFonts w:ascii="Times New Roman" w:eastAsia="MS Mincho" w:hAnsi="Times New Roman"/>
                <w:sz w:val="22"/>
                <w:szCs w:val="22"/>
              </w:rPr>
              <w:t xml:space="preserve">, foi comentado o estudo de impacto. </w:t>
            </w:r>
            <w:r w:rsidR="00DB3B63">
              <w:rPr>
                <w:rFonts w:ascii="Times New Roman" w:eastAsia="MS Mincho" w:hAnsi="Times New Roman"/>
                <w:sz w:val="22"/>
                <w:szCs w:val="22"/>
              </w:rPr>
              <w:t xml:space="preserve">Ressalta que a questão da </w:t>
            </w:r>
            <w:r w:rsidR="002C3459">
              <w:rPr>
                <w:rFonts w:ascii="Times New Roman" w:eastAsia="MS Mincho" w:hAnsi="Times New Roman"/>
                <w:sz w:val="22"/>
                <w:szCs w:val="22"/>
              </w:rPr>
              <w:t>substituição da coordenação adjunta</w:t>
            </w:r>
            <w:r w:rsidR="00DB3B63">
              <w:rPr>
                <w:rFonts w:ascii="Times New Roman" w:eastAsia="MS Mincho" w:hAnsi="Times New Roman"/>
                <w:sz w:val="22"/>
                <w:szCs w:val="22"/>
              </w:rPr>
              <w:t xml:space="preserve"> pode ser resolvida internamente na comissão</w:t>
            </w:r>
            <w:r w:rsidR="0023735B">
              <w:rPr>
                <w:rFonts w:ascii="Times New Roman" w:eastAsia="MS Mincho" w:hAnsi="Times New Roman"/>
                <w:sz w:val="22"/>
                <w:szCs w:val="22"/>
              </w:rPr>
              <w:t>, antes da revisão do Regimento Interno</w:t>
            </w:r>
            <w:r w:rsidR="00DB3B6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2C345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96EE2">
              <w:rPr>
                <w:rFonts w:ascii="Times New Roman" w:eastAsia="MS Mincho" w:hAnsi="Times New Roman"/>
                <w:sz w:val="22"/>
                <w:szCs w:val="22"/>
              </w:rPr>
              <w:t xml:space="preserve">A comissão decide aguardar e deliberar </w:t>
            </w:r>
            <w:r w:rsidR="00DF2D3A">
              <w:rPr>
                <w:rFonts w:ascii="Times New Roman" w:eastAsia="MS Mincho" w:hAnsi="Times New Roman"/>
                <w:sz w:val="22"/>
                <w:szCs w:val="22"/>
              </w:rPr>
              <w:t xml:space="preserve">uma solução </w:t>
            </w:r>
            <w:r w:rsidR="00896EE2">
              <w:rPr>
                <w:rFonts w:ascii="Times New Roman" w:eastAsia="MS Mincho" w:hAnsi="Times New Roman"/>
                <w:sz w:val="22"/>
                <w:szCs w:val="22"/>
              </w:rPr>
              <w:t>com a c</w:t>
            </w:r>
            <w:r w:rsidR="004142DC">
              <w:rPr>
                <w:rFonts w:ascii="Times New Roman" w:eastAsia="MS Mincho" w:hAnsi="Times New Roman"/>
                <w:sz w:val="22"/>
                <w:szCs w:val="22"/>
              </w:rPr>
              <w:t>ons</w:t>
            </w:r>
            <w:r w:rsidR="00896EE2">
              <w:rPr>
                <w:rFonts w:ascii="Times New Roman" w:eastAsia="MS Mincho" w:hAnsi="Times New Roman"/>
                <w:sz w:val="22"/>
                <w:szCs w:val="22"/>
              </w:rPr>
              <w:t>elheira Priscila.</w:t>
            </w:r>
          </w:p>
        </w:tc>
      </w:tr>
      <w:tr w:rsidR="007C3AB4" w:rsidRPr="004C5183" w:rsidTr="00902EB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AB4" w:rsidRPr="007C3AB4" w:rsidRDefault="00D622E6" w:rsidP="00FD5D37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Legislação – </w:t>
            </w:r>
            <w:r w:rsidR="007C3AB4">
              <w:rPr>
                <w:rFonts w:ascii="Times New Roman" w:eastAsia="MS Mincho" w:hAnsi="Times New Roman"/>
                <w:b/>
                <w:sz w:val="22"/>
                <w:szCs w:val="22"/>
              </w:rPr>
              <w:t>Erechim</w:t>
            </w:r>
          </w:p>
        </w:tc>
      </w:tr>
      <w:tr w:rsidR="007C3AB4" w:rsidRPr="004C5183" w:rsidTr="00902EB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AB4" w:rsidRPr="004C5183" w:rsidRDefault="007C3AB4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AB4" w:rsidRPr="004C5183" w:rsidRDefault="007C3AB4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7C3AB4" w:rsidRPr="004C5183" w:rsidTr="00902EB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3AB4" w:rsidRPr="004C5183" w:rsidRDefault="007C3AB4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3AB4" w:rsidRPr="004C5183" w:rsidRDefault="005C695C" w:rsidP="00C7416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 informa que em Erechim foi aprovado o projeto simplificado</w:t>
            </w:r>
            <w:r w:rsidR="009F5F57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9F5F57" w:rsidRPr="009F5F57">
              <w:rPr>
                <w:rFonts w:ascii="Times New Roman" w:eastAsia="MS Mincho" w:hAnsi="Times New Roman"/>
                <w:sz w:val="22"/>
                <w:szCs w:val="22"/>
              </w:rPr>
              <w:t>PROJEFÁCIL</w:t>
            </w:r>
            <w:r w:rsidR="009F5F57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 a exigência do RRT no momento do</w:t>
            </w:r>
            <w:r w:rsidR="00C74162">
              <w:rPr>
                <w:rFonts w:ascii="Times New Roman" w:eastAsia="MS Mincho" w:hAnsi="Times New Roman"/>
                <w:sz w:val="22"/>
                <w:szCs w:val="22"/>
              </w:rPr>
              <w:t xml:space="preserve"> alvará de construção e alvará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Habite-se.</w:t>
            </w:r>
            <w:r w:rsidR="00C3254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F5F57">
              <w:rPr>
                <w:rFonts w:ascii="Times New Roman" w:eastAsia="MS Mincho" w:hAnsi="Times New Roman"/>
                <w:sz w:val="22"/>
                <w:szCs w:val="22"/>
              </w:rPr>
              <w:t>O gerente Ta</w:t>
            </w:r>
            <w:r w:rsidR="00A00DF8">
              <w:rPr>
                <w:rFonts w:ascii="Times New Roman" w:eastAsia="MS Mincho" w:hAnsi="Times New Roman"/>
                <w:sz w:val="22"/>
                <w:szCs w:val="22"/>
              </w:rPr>
              <w:t>les ressalta que o CAU/RS pode ag</w:t>
            </w:r>
            <w:r w:rsidR="009F5F57">
              <w:rPr>
                <w:rFonts w:ascii="Times New Roman" w:eastAsia="MS Mincho" w:hAnsi="Times New Roman"/>
                <w:sz w:val="22"/>
                <w:szCs w:val="22"/>
              </w:rPr>
              <w:t xml:space="preserve">ir </w:t>
            </w:r>
            <w:r w:rsidR="00A00DF8">
              <w:rPr>
                <w:rFonts w:ascii="Times New Roman" w:eastAsia="MS Mincho" w:hAnsi="Times New Roman"/>
                <w:sz w:val="22"/>
                <w:szCs w:val="22"/>
              </w:rPr>
              <w:t>no município, em razão do desajuste com a Lei 12.378</w:t>
            </w:r>
            <w:r w:rsidR="00D5366C">
              <w:rPr>
                <w:rFonts w:ascii="Times New Roman" w:eastAsia="MS Mincho" w:hAnsi="Times New Roman"/>
                <w:sz w:val="22"/>
                <w:szCs w:val="22"/>
              </w:rPr>
              <w:t>/20</w:t>
            </w:r>
            <w:bookmarkStart w:id="0" w:name="_GoBack"/>
            <w:bookmarkEnd w:id="0"/>
            <w:r w:rsidR="00D5366C">
              <w:rPr>
                <w:rFonts w:ascii="Times New Roman" w:eastAsia="MS Mincho" w:hAnsi="Times New Roman"/>
                <w:sz w:val="22"/>
                <w:szCs w:val="22"/>
              </w:rPr>
              <w:t>10</w:t>
            </w:r>
            <w:r w:rsidR="00A00DF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25918" w:rsidRPr="004C5183" w:rsidTr="00396A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918" w:rsidRPr="007C3AB4" w:rsidRDefault="00525918" w:rsidP="00525918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Afastamento</w:t>
            </w:r>
          </w:p>
        </w:tc>
      </w:tr>
      <w:tr w:rsidR="00525918" w:rsidRPr="004C5183" w:rsidTr="00396A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918" w:rsidRPr="004C5183" w:rsidRDefault="00525918" w:rsidP="00396A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5918" w:rsidRPr="004C5183" w:rsidRDefault="00525918" w:rsidP="00396A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</w:tr>
      <w:tr w:rsidR="00525918" w:rsidRPr="004C5183" w:rsidTr="00396A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918" w:rsidRPr="004C5183" w:rsidRDefault="00525918" w:rsidP="00396A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5918" w:rsidRPr="004C5183" w:rsidRDefault="00525918" w:rsidP="008046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Raquel informa que a próxima reunião será a última em que participará no mês de abril, em razão de </w:t>
            </w:r>
            <w:r w:rsidR="00804695">
              <w:rPr>
                <w:rFonts w:ascii="Times New Roman" w:eastAsia="MS Mincho" w:hAnsi="Times New Roman"/>
                <w:sz w:val="22"/>
                <w:szCs w:val="22"/>
              </w:rPr>
              <w:t>atestado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médic</w:t>
            </w:r>
            <w:r w:rsidR="00804695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devendo retornar apenas em junho.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882FA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95092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Telefones</w:t>
            </w:r>
            <w:r w:rsidR="001B0CA8">
              <w:rPr>
                <w:rFonts w:ascii="Times New Roman" w:eastAsia="MS Mincho" w:hAnsi="Times New Roman"/>
                <w:sz w:val="22"/>
                <w:szCs w:val="22"/>
              </w:rPr>
              <w:t xml:space="preserve"> corporativos</w:t>
            </w:r>
          </w:p>
        </w:tc>
      </w:tr>
      <w:tr w:rsidR="00882FA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00014E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Plentz Giralt </w:t>
            </w:r>
          </w:p>
        </w:tc>
      </w:tr>
      <w:tr w:rsidR="00B15CB2" w:rsidRPr="004C5183" w:rsidTr="00396A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CB2" w:rsidRPr="004C5183" w:rsidRDefault="00B15CB2" w:rsidP="00396A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5CB2" w:rsidRPr="008451BB" w:rsidRDefault="00B15CB2" w:rsidP="00396A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Organização da Plenária – pagamentos</w:t>
            </w:r>
          </w:p>
        </w:tc>
      </w:tr>
      <w:tr w:rsidR="00B15CB2" w:rsidRPr="004C5183" w:rsidTr="00396A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CB2" w:rsidRPr="004C5183" w:rsidRDefault="00B15CB2" w:rsidP="00396A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5CB2" w:rsidRPr="008451BB" w:rsidRDefault="00B15CB2" w:rsidP="00396A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Plentz Giralt 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882FAB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882FAB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F6005F" w:rsidP="00D066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</w:t>
            </w:r>
            <w:r w:rsidR="002F09AB">
              <w:rPr>
                <w:rFonts w:ascii="Times New Roman" w:eastAsia="MS Mincho" w:hAnsi="Times New Roman"/>
                <w:sz w:val="22"/>
                <w:szCs w:val="22"/>
              </w:rPr>
              <w:t>comenta que está sendo finalizad</w:t>
            </w:r>
            <w:r w:rsidR="00D066C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3E287F">
              <w:rPr>
                <w:rFonts w:ascii="Times New Roman" w:eastAsia="MS Mincho" w:hAnsi="Times New Roman"/>
                <w:sz w:val="22"/>
                <w:szCs w:val="22"/>
              </w:rPr>
              <w:t xml:space="preserve"> pela Gerência Financeira a projeção da</w:t>
            </w:r>
            <w:r w:rsidR="002F09A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E287F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D059A0">
              <w:rPr>
                <w:rFonts w:ascii="Times New Roman" w:eastAsia="MS Mincho" w:hAnsi="Times New Roman"/>
                <w:sz w:val="22"/>
                <w:szCs w:val="22"/>
              </w:rPr>
              <w:t xml:space="preserve">eprogramação </w:t>
            </w:r>
            <w:r w:rsidR="003E287F">
              <w:rPr>
                <w:rFonts w:ascii="Times New Roman" w:eastAsia="MS Mincho" w:hAnsi="Times New Roman"/>
                <w:sz w:val="22"/>
                <w:szCs w:val="22"/>
              </w:rPr>
              <w:t>orçamentária do Plano de Ação.</w:t>
            </w:r>
            <w:r w:rsidR="004862EE">
              <w:rPr>
                <w:rFonts w:ascii="Times New Roman" w:eastAsia="MS Mincho" w:hAnsi="Times New Roman"/>
                <w:sz w:val="22"/>
                <w:szCs w:val="22"/>
              </w:rPr>
              <w:t xml:space="preserve"> Informa que serão realizadas as revisões com </w:t>
            </w:r>
            <w:r w:rsidR="00D059A0">
              <w:rPr>
                <w:rFonts w:ascii="Times New Roman" w:eastAsia="MS Mincho" w:hAnsi="Times New Roman"/>
                <w:sz w:val="22"/>
                <w:szCs w:val="22"/>
              </w:rPr>
              <w:t>as comissões</w:t>
            </w:r>
            <w:r w:rsidR="004862EE">
              <w:rPr>
                <w:rFonts w:ascii="Times New Roman" w:eastAsia="MS Mincho" w:hAnsi="Times New Roman"/>
                <w:sz w:val="22"/>
                <w:szCs w:val="22"/>
              </w:rPr>
              <w:t xml:space="preserve"> nesta e na próxima semana</w:t>
            </w:r>
            <w:r w:rsidR="00D059A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D476ED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Será apresentada a reprogramação do Plano de Ação para deliberação da CPFI.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AB34C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882FAB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882FAB" w:rsidRPr="004C5183" w:rsidTr="00487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882FAB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213A" w:rsidRPr="004C5183" w:rsidRDefault="007C1FFA" w:rsidP="00FE57B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afirma que o assunto está pendente de análise para </w:t>
            </w:r>
            <w:r w:rsidR="00D066CF">
              <w:rPr>
                <w:rFonts w:ascii="Times New Roman" w:eastAsia="MS Mincho" w:hAnsi="Times New Roman"/>
                <w:sz w:val="22"/>
                <w:szCs w:val="22"/>
              </w:rPr>
              <w:t>definição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andamento.</w:t>
            </w:r>
            <w:r w:rsidR="00FE57B8">
              <w:rPr>
                <w:rFonts w:ascii="Times New Roman" w:eastAsia="MS Mincho" w:hAnsi="Times New Roman"/>
                <w:sz w:val="22"/>
                <w:szCs w:val="22"/>
              </w:rPr>
              <w:t xml:space="preserve"> Ressalta que a COA tem intenção de realizar uma reunião conjunta com a CPFI para definição desse e outros assuntos.</w:t>
            </w:r>
          </w:p>
        </w:tc>
      </w:tr>
      <w:tr w:rsidR="00882FAB" w:rsidRPr="004C5183" w:rsidTr="00AB34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FE57B8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3D5E95" w:rsidRPr="004C5183" w:rsidTr="0090347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D5E95" w:rsidRPr="004C5183" w:rsidRDefault="003D5E95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D5E95" w:rsidRPr="004C5183" w:rsidRDefault="003D5E95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D5E95" w:rsidRPr="004C518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00014E" w:rsidP="00FD5D3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00014E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14E" w:rsidRPr="004C5183" w:rsidRDefault="0000014E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14E" w:rsidRPr="008451BB" w:rsidRDefault="0000014E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00014E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14E" w:rsidRPr="004C5183" w:rsidRDefault="0000014E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14E" w:rsidRPr="00D560AA" w:rsidRDefault="0000014E" w:rsidP="00FD5D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D5E95" w:rsidRPr="004C5183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3D5E95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12C3" w:rsidRPr="004C5183" w:rsidRDefault="00AD7747" w:rsidP="00314D63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informa que o coordenador Cézar esteve ausente do Conselho na última </w:t>
            </w:r>
            <w:r w:rsidR="00314D63">
              <w:rPr>
                <w:rFonts w:ascii="Times New Roman" w:eastAsia="MS Mincho" w:hAnsi="Times New Roman"/>
                <w:sz w:val="22"/>
                <w:szCs w:val="22"/>
              </w:rPr>
              <w:t xml:space="preserve">semana, devido a questões pessoais,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não </w:t>
            </w:r>
            <w:r w:rsidR="00187B9E">
              <w:rPr>
                <w:rFonts w:ascii="Times New Roman" w:eastAsia="MS Mincho" w:hAnsi="Times New Roman"/>
                <w:sz w:val="22"/>
                <w:szCs w:val="22"/>
              </w:rPr>
              <w:t>encaminhou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processos</w:t>
            </w:r>
            <w:r w:rsidR="00FD5D37">
              <w:rPr>
                <w:rFonts w:ascii="Times New Roman" w:eastAsia="MS Mincho" w:hAnsi="Times New Roman"/>
                <w:sz w:val="22"/>
                <w:szCs w:val="22"/>
              </w:rPr>
              <w:t xml:space="preserve"> para análise dos conselheiros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D5E95" w:rsidRPr="004C5183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5E95" w:rsidRPr="004C5183" w:rsidRDefault="003D5E95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5E95" w:rsidRPr="004C5183" w:rsidRDefault="00B36B84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D5E95" w:rsidRPr="004C5183" w:rsidRDefault="003D5E95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26EB8">
              <w:rPr>
                <w:rFonts w:ascii="Times New Roman" w:hAnsi="Times New Roman"/>
                <w:b/>
                <w:sz w:val="22"/>
                <w:szCs w:val="22"/>
              </w:rPr>
              <w:t>Instrução Normativa sobre processo de cobrança de anuidades</w:t>
            </w:r>
          </w:p>
        </w:tc>
      </w:tr>
      <w:tr w:rsidR="00882FAB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82FAB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AC136B" w:rsidP="00FD5D37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Item retirado de </w:t>
            </w:r>
            <w:r w:rsidR="00756941">
              <w:rPr>
                <w:rFonts w:ascii="Times New Roman" w:eastAsia="MS Mincho" w:hAnsi="Times New Roman"/>
                <w:sz w:val="22"/>
                <w:szCs w:val="22"/>
              </w:rPr>
              <w:t>pauta, em razão da ausência da conselheira Priscila.</w:t>
            </w:r>
          </w:p>
        </w:tc>
      </w:tr>
      <w:tr w:rsidR="00882FAB" w:rsidRPr="004C5183" w:rsidTr="001F41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AC136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6578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>Revisão das instruções normativas sobre diárias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Pr="008451BB" w:rsidRDefault="00882FA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F66CB7" w:rsidRDefault="00690AA5" w:rsidP="00DE57A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aponta </w:t>
            </w:r>
            <w:r w:rsidR="006C74C0">
              <w:rPr>
                <w:rFonts w:ascii="Times New Roman" w:eastAsia="MS Mincho" w:hAnsi="Times New Roman"/>
                <w:sz w:val="22"/>
                <w:szCs w:val="22"/>
              </w:rPr>
              <w:t xml:space="preserve">item que necessita de revisão na IN dos conselheiros – </w:t>
            </w:r>
            <w:r w:rsidR="00D02EA6">
              <w:rPr>
                <w:rFonts w:ascii="Times New Roman" w:eastAsia="MS Mincho" w:hAnsi="Times New Roman"/>
                <w:sz w:val="22"/>
                <w:szCs w:val="22"/>
              </w:rPr>
              <w:t>comprovação</w:t>
            </w:r>
            <w:r w:rsidR="006C74C0">
              <w:rPr>
                <w:rFonts w:ascii="Times New Roman" w:eastAsia="MS Mincho" w:hAnsi="Times New Roman"/>
                <w:sz w:val="22"/>
                <w:szCs w:val="22"/>
              </w:rPr>
              <w:t xml:space="preserve"> de despesas para pagamento de diárias</w:t>
            </w:r>
            <w:r w:rsidR="0010491B">
              <w:rPr>
                <w:rFonts w:ascii="Times New Roman" w:eastAsia="MS Mincho" w:hAnsi="Times New Roman"/>
                <w:sz w:val="22"/>
                <w:szCs w:val="22"/>
              </w:rPr>
              <w:t xml:space="preserve">, pois o texto cita “comprovação de despesa no dia posterior” não contemplando o caso dos conselheiros que viajam </w:t>
            </w:r>
            <w:r w:rsidR="00842F66">
              <w:rPr>
                <w:rFonts w:ascii="Times New Roman" w:eastAsia="MS Mincho" w:hAnsi="Times New Roman"/>
                <w:sz w:val="22"/>
                <w:szCs w:val="22"/>
              </w:rPr>
              <w:t xml:space="preserve">para Porto Alegre </w:t>
            </w:r>
            <w:r w:rsidR="0010491B">
              <w:rPr>
                <w:rFonts w:ascii="Times New Roman" w:eastAsia="MS Mincho" w:hAnsi="Times New Roman"/>
                <w:sz w:val="22"/>
                <w:szCs w:val="22"/>
              </w:rPr>
              <w:t>no dia anterior à reunião</w:t>
            </w:r>
            <w:r w:rsidR="006C74C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D02EA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C7486">
              <w:rPr>
                <w:rFonts w:ascii="Times New Roman" w:eastAsia="MS Mincho" w:hAnsi="Times New Roman"/>
                <w:sz w:val="22"/>
                <w:szCs w:val="22"/>
              </w:rPr>
              <w:t>O conselheiro Rômulo sugere que a passagem possa ser usada como comprovante.</w:t>
            </w:r>
          </w:p>
        </w:tc>
      </w:tr>
      <w:tr w:rsidR="00882FAB" w:rsidRPr="004C5183" w:rsidTr="00B502D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82FAB" w:rsidRDefault="00AC136B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6578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00014E" w:rsidP="00FD5D37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Relatório para a Plenária</w:t>
            </w:r>
          </w:p>
        </w:tc>
      </w:tr>
      <w:tr w:rsidR="0000014E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14E" w:rsidRPr="004C5183" w:rsidRDefault="0000014E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14E" w:rsidRPr="008451BB" w:rsidRDefault="0000014E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0014E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014E" w:rsidRPr="004C5183" w:rsidRDefault="0000014E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014E" w:rsidRPr="008451BB" w:rsidRDefault="0000014E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6B0125" w:rsidP="0008673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</w:t>
            </w:r>
            <w:r w:rsidR="00131196">
              <w:rPr>
                <w:rFonts w:ascii="Times New Roman" w:eastAsia="MS Mincho" w:hAnsi="Times New Roman"/>
                <w:sz w:val="22"/>
                <w:szCs w:val="22"/>
              </w:rPr>
              <w:t xml:space="preserve">ômulo cita os itens que o relatório deve conter: número de </w:t>
            </w:r>
            <w:r w:rsidR="00895A7A">
              <w:rPr>
                <w:rFonts w:ascii="Times New Roman" w:eastAsia="MS Mincho" w:hAnsi="Times New Roman"/>
                <w:sz w:val="22"/>
                <w:szCs w:val="22"/>
              </w:rPr>
              <w:t>reuniões</w:t>
            </w:r>
            <w:r w:rsidR="00131196">
              <w:rPr>
                <w:rFonts w:ascii="Times New Roman" w:eastAsia="MS Mincho" w:hAnsi="Times New Roman"/>
                <w:sz w:val="22"/>
                <w:szCs w:val="22"/>
              </w:rPr>
              <w:t>, número de processos analisados, aquisições</w:t>
            </w:r>
            <w:r w:rsidR="00C516F6">
              <w:rPr>
                <w:rFonts w:ascii="Times New Roman" w:eastAsia="MS Mincho" w:hAnsi="Times New Roman"/>
                <w:sz w:val="22"/>
                <w:szCs w:val="22"/>
              </w:rPr>
              <w:t>, número de deliberações e assunto</w:t>
            </w:r>
            <w:r w:rsidR="00086738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C516F6">
              <w:rPr>
                <w:rFonts w:ascii="Times New Roman" w:eastAsia="MS Mincho" w:hAnsi="Times New Roman"/>
                <w:sz w:val="22"/>
                <w:szCs w:val="22"/>
              </w:rPr>
              <w:t xml:space="preserve"> principais em andamento. O conselheiro Alvino solicita destacar </w:t>
            </w:r>
            <w:r w:rsidR="00086738">
              <w:rPr>
                <w:rFonts w:ascii="Times New Roman" w:eastAsia="MS Mincho" w:hAnsi="Times New Roman"/>
                <w:sz w:val="22"/>
                <w:szCs w:val="22"/>
              </w:rPr>
              <w:t>as deliberações d</w:t>
            </w:r>
            <w:r w:rsidR="00C516F6">
              <w:rPr>
                <w:rFonts w:ascii="Times New Roman" w:eastAsia="MS Mincho" w:hAnsi="Times New Roman"/>
                <w:sz w:val="22"/>
                <w:szCs w:val="22"/>
              </w:rPr>
              <w:t xml:space="preserve">os processos de </w:t>
            </w:r>
            <w:r w:rsidR="00C6040A">
              <w:rPr>
                <w:rFonts w:ascii="Times New Roman" w:eastAsia="MS Mincho" w:hAnsi="Times New Roman"/>
                <w:sz w:val="22"/>
                <w:szCs w:val="22"/>
              </w:rPr>
              <w:t>isenção</w:t>
            </w:r>
            <w:r w:rsidR="00C516F6">
              <w:rPr>
                <w:rFonts w:ascii="Times New Roman" w:eastAsia="MS Mincho" w:hAnsi="Times New Roman"/>
                <w:sz w:val="22"/>
                <w:szCs w:val="22"/>
              </w:rPr>
              <w:t xml:space="preserve"> por doença grave.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2FAB" w:rsidRPr="004C5183" w:rsidRDefault="009B6341" w:rsidP="00FD5D3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Retorna na próxima reunião.</w:t>
            </w:r>
          </w:p>
        </w:tc>
      </w:tr>
      <w:tr w:rsidR="00882FAB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C5183" w:rsidRDefault="00882FAB" w:rsidP="00FD5D37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82FA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82FAB" w:rsidRPr="004C5183" w:rsidRDefault="00882FAB" w:rsidP="00FD5D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2FA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2FAB" w:rsidRPr="00441F3D" w:rsidRDefault="007F01F2" w:rsidP="00FD5D37">
            <w:pPr>
              <w:pStyle w:val="PargrafodaLista"/>
              <w:numPr>
                <w:ilvl w:val="0"/>
                <w:numId w:val="3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Telefones</w:t>
            </w:r>
            <w:r w:rsidR="00B15CB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corporativos</w:t>
            </w:r>
          </w:p>
        </w:tc>
      </w:tr>
      <w:tr w:rsidR="0044757B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8451BB" w:rsidRDefault="0044757B" w:rsidP="004475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44757B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8451BB" w:rsidRDefault="0044757B" w:rsidP="004475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44757B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757B" w:rsidRPr="004C5183" w:rsidRDefault="00DC54B1" w:rsidP="005E2D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esclarece que todos os conselheiros receberam telefones corporativos do CAU nas gestões anteriores, assim como alguns empregados. Aponta que atualmente o Conselho possui um contrato, com vencimento em maio, com </w:t>
            </w:r>
            <w:r w:rsidR="0044757B">
              <w:rPr>
                <w:rFonts w:ascii="Times New Roman" w:eastAsia="MS Mincho" w:hAnsi="Times New Roman"/>
                <w:sz w:val="22"/>
                <w:szCs w:val="22"/>
              </w:rPr>
              <w:t>42 linhas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disponíveis </w:t>
            </w:r>
            <w:r w:rsidR="0044757B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26 em uso</w:t>
            </w:r>
            <w:r w:rsidR="007864CC">
              <w:rPr>
                <w:rFonts w:ascii="Times New Roman" w:eastAsia="MS Mincho" w:hAnsi="Times New Roman"/>
                <w:sz w:val="22"/>
                <w:szCs w:val="22"/>
              </w:rPr>
              <w:t xml:space="preserve">, totalizando uma despesa </w:t>
            </w:r>
            <w:r w:rsidR="005E2D4F">
              <w:rPr>
                <w:rFonts w:ascii="Times New Roman" w:eastAsia="MS Mincho" w:hAnsi="Times New Roman"/>
                <w:sz w:val="22"/>
                <w:szCs w:val="22"/>
              </w:rPr>
              <w:t>anu</w:t>
            </w:r>
            <w:r w:rsidR="007864CC">
              <w:rPr>
                <w:rFonts w:ascii="Times New Roman" w:eastAsia="MS Mincho" w:hAnsi="Times New Roman"/>
                <w:sz w:val="22"/>
                <w:szCs w:val="22"/>
              </w:rPr>
              <w:t xml:space="preserve">al de cerca </w:t>
            </w:r>
            <w:r w:rsidR="007864CC" w:rsidRPr="00AA72E2">
              <w:rPr>
                <w:rFonts w:ascii="Times New Roman" w:eastAsia="MS Mincho" w:hAnsi="Times New Roman"/>
                <w:sz w:val="22"/>
                <w:szCs w:val="22"/>
              </w:rPr>
              <w:t xml:space="preserve">de R$ </w:t>
            </w:r>
            <w:r w:rsidR="007F19C5" w:rsidRPr="00AA72E2">
              <w:rPr>
                <w:rFonts w:ascii="Times New Roman" w:eastAsia="MS Mincho" w:hAnsi="Times New Roman"/>
                <w:sz w:val="22"/>
                <w:szCs w:val="22"/>
              </w:rPr>
              <w:t xml:space="preserve">23 </w:t>
            </w:r>
            <w:r w:rsidR="007864CC" w:rsidRPr="00AA72E2">
              <w:rPr>
                <w:rFonts w:ascii="Times New Roman" w:eastAsia="MS Mincho" w:hAnsi="Times New Roman"/>
                <w:sz w:val="22"/>
                <w:szCs w:val="22"/>
              </w:rPr>
              <w:t>mil reais</w:t>
            </w:r>
            <w:r w:rsidRPr="00AA72E2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4757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E3238">
              <w:rPr>
                <w:rFonts w:ascii="Times New Roman" w:eastAsia="MS Mincho" w:hAnsi="Times New Roman"/>
                <w:sz w:val="22"/>
                <w:szCs w:val="22"/>
              </w:rPr>
              <w:t xml:space="preserve">Apresenta as </w:t>
            </w:r>
            <w:r w:rsidR="0044757B">
              <w:rPr>
                <w:rFonts w:ascii="Times New Roman" w:eastAsia="MS Mincho" w:hAnsi="Times New Roman"/>
                <w:sz w:val="22"/>
                <w:szCs w:val="22"/>
              </w:rPr>
              <w:t>opções:</w:t>
            </w:r>
            <w:r w:rsidR="004E3238">
              <w:rPr>
                <w:rFonts w:ascii="Times New Roman" w:eastAsia="MS Mincho" w:hAnsi="Times New Roman"/>
                <w:sz w:val="22"/>
                <w:szCs w:val="22"/>
              </w:rPr>
              <w:t xml:space="preserve"> encerrar todas as linhas, manter as linhas apenas dos empregados ou manter algumas linhas à disposição</w:t>
            </w:r>
            <w:r w:rsidR="00BC4495">
              <w:rPr>
                <w:rFonts w:ascii="Times New Roman" w:eastAsia="MS Mincho" w:hAnsi="Times New Roman"/>
                <w:sz w:val="22"/>
                <w:szCs w:val="22"/>
              </w:rPr>
              <w:t xml:space="preserve"> do Conselho</w:t>
            </w:r>
            <w:r w:rsidR="004E323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BC4495">
              <w:rPr>
                <w:rFonts w:ascii="Times New Roman" w:eastAsia="MS Mincho" w:hAnsi="Times New Roman"/>
                <w:sz w:val="22"/>
                <w:szCs w:val="22"/>
              </w:rPr>
              <w:t xml:space="preserve"> A comissão decide que os telefones corporativos dos</w:t>
            </w:r>
            <w:r w:rsidR="0044757B">
              <w:rPr>
                <w:rFonts w:ascii="Times New Roman" w:eastAsia="MS Mincho" w:hAnsi="Times New Roman"/>
                <w:sz w:val="22"/>
                <w:szCs w:val="22"/>
              </w:rPr>
              <w:t xml:space="preserve"> conselheiros</w:t>
            </w:r>
            <w:r w:rsidR="00BC4495">
              <w:rPr>
                <w:rFonts w:ascii="Times New Roman" w:eastAsia="MS Mincho" w:hAnsi="Times New Roman"/>
                <w:sz w:val="22"/>
                <w:szCs w:val="22"/>
              </w:rPr>
              <w:t xml:space="preserve"> devem ser retirados e que cada gerência deve apresentar justificativa do uso das linhas por seus subordinados</w:t>
            </w:r>
            <w:r w:rsidR="00885732">
              <w:rPr>
                <w:rFonts w:ascii="Times New Roman" w:eastAsia="MS Mincho" w:hAnsi="Times New Roman"/>
                <w:sz w:val="22"/>
                <w:szCs w:val="22"/>
              </w:rPr>
              <w:t xml:space="preserve"> (proposta de manter os telefones dos gerentes, dos setores de atendimento e um para cada furgão do CAU Mais Perto)</w:t>
            </w:r>
            <w:r w:rsidR="00BC4495">
              <w:rPr>
                <w:rFonts w:ascii="Times New Roman" w:eastAsia="MS Mincho" w:hAnsi="Times New Roman"/>
                <w:sz w:val="22"/>
                <w:szCs w:val="22"/>
              </w:rPr>
              <w:t>. O gerente Tales levará o assunto à reunião de gerentes.</w:t>
            </w:r>
          </w:p>
        </w:tc>
      </w:tr>
      <w:tr w:rsidR="0044757B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757B" w:rsidRPr="004C5183" w:rsidRDefault="00533F3A" w:rsidP="00BC44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Repautar após retorno dos gerentes.</w:t>
            </w:r>
          </w:p>
        </w:tc>
      </w:tr>
      <w:tr w:rsidR="0044757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757B" w:rsidRPr="004C5183" w:rsidTr="00FA2A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B15CB2" w:rsidRDefault="0044757B" w:rsidP="0044757B">
            <w:pPr>
              <w:pStyle w:val="PargrafodaLista"/>
              <w:numPr>
                <w:ilvl w:val="0"/>
                <w:numId w:val="3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5CB2">
              <w:rPr>
                <w:rFonts w:ascii="Times New Roman" w:eastAsia="MS Mincho" w:hAnsi="Times New Roman"/>
                <w:b/>
                <w:sz w:val="22"/>
                <w:szCs w:val="22"/>
              </w:rPr>
              <w:t>Organização da Plenária – pagamentos</w:t>
            </w:r>
          </w:p>
        </w:tc>
      </w:tr>
      <w:tr w:rsidR="0044757B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8451BB" w:rsidRDefault="0044757B" w:rsidP="004475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44757B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8451BB" w:rsidRDefault="0044757B" w:rsidP="004475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44757B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757B" w:rsidRPr="004C5183" w:rsidRDefault="0026747D" w:rsidP="00662D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fala sobre a confusão no pagamento </w:t>
            </w:r>
            <w:r w:rsidR="00662D0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conselheiros na última Plenária, em razão das duas listas de presença (abertura e encerramento) solicitadas pela CPFI. </w:t>
            </w:r>
            <w:r w:rsidR="00E902D7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esclarece que no atual Regimento Interno não há essa determinação e, por isso, aguardou a posição do Presidente para efetuar o pagamento aos conselheiros que não tinham assinado as duas listas. Ressalta ainda que nas convocações não estão constando os nomes dos conselheiros, o que dificulta verificar quem deve ser pago. </w:t>
            </w:r>
            <w:r w:rsidR="00AF08C1">
              <w:rPr>
                <w:rFonts w:ascii="Times New Roman" w:eastAsia="MS Mincho" w:hAnsi="Times New Roman"/>
                <w:sz w:val="22"/>
                <w:szCs w:val="22"/>
              </w:rPr>
              <w:t>A comissão decide encaminhar como deliberação a definição dos procedimentos necessários para organizar os pagamentos da Plenária.</w:t>
            </w:r>
          </w:p>
        </w:tc>
      </w:tr>
      <w:tr w:rsidR="0044757B" w:rsidRPr="004C5183" w:rsidTr="00FA2A5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757B" w:rsidRPr="004C5183" w:rsidRDefault="00AF08C1" w:rsidP="00AF08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minuta de deliberação </w:t>
            </w:r>
            <w:r w:rsidR="00FF5454">
              <w:rPr>
                <w:rFonts w:ascii="Times New Roman" w:eastAsia="MS Mincho" w:hAnsi="Times New Roman"/>
                <w:sz w:val="22"/>
                <w:szCs w:val="22"/>
              </w:rPr>
              <w:t xml:space="preserve">embasada nos critérios do Regimento Interno anterior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para assinatura na p</w:t>
            </w:r>
            <w:r w:rsidR="0044757B">
              <w:rPr>
                <w:rFonts w:ascii="Times New Roman" w:eastAsia="MS Mincho" w:hAnsi="Times New Roman"/>
                <w:sz w:val="22"/>
                <w:szCs w:val="22"/>
              </w:rPr>
              <w:t>róxima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4757B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757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44757B" w:rsidRPr="004C5183" w:rsidTr="00E1480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Planejamento estratégico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Tales Völker</w:t>
            </w:r>
          </w:p>
        </w:tc>
      </w:tr>
      <w:tr w:rsidR="0044757B" w:rsidRPr="004C5183" w:rsidTr="00E1480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Aquisição de imóveis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Geral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Tales Völker</w:t>
            </w:r>
          </w:p>
        </w:tc>
      </w:tr>
      <w:tr w:rsidR="0044757B" w:rsidRPr="004C5183" w:rsidTr="00E1480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Análise de processos de cobranças de anuidades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Jurídica</w:t>
            </w:r>
          </w:p>
        </w:tc>
      </w:tr>
      <w:tr w:rsidR="0044757B" w:rsidRPr="00170D77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Cézar Eduardo Rieger</w:t>
            </w:r>
          </w:p>
        </w:tc>
      </w:tr>
      <w:tr w:rsidR="0044757B" w:rsidRPr="004C5183" w:rsidTr="00E1480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Instrução Normativa sobre processo de cobrança de anuidades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Financeira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Cheila da Silva Chagas</w:t>
            </w:r>
          </w:p>
        </w:tc>
      </w:tr>
      <w:tr w:rsidR="0044757B" w:rsidRPr="004C5183" w:rsidTr="00E1480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308F">
              <w:rPr>
                <w:rFonts w:ascii="Times New Roman" w:hAnsi="Times New Roman"/>
                <w:b/>
                <w:sz w:val="21"/>
                <w:szCs w:val="21"/>
              </w:rPr>
              <w:t>Revisão das instruções normativas sobre diárias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CPFI-CAU/RS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Rômulo Plentz Giralt</w:t>
            </w:r>
          </w:p>
        </w:tc>
      </w:tr>
      <w:tr w:rsidR="0044757B" w:rsidRPr="004C5183" w:rsidTr="00E1480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Relatório para a Plenária</w:t>
            </w:r>
          </w:p>
        </w:tc>
      </w:tr>
      <w:tr w:rsidR="0044757B" w:rsidRPr="004C5183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Gerência Financeira</w:t>
            </w:r>
          </w:p>
        </w:tc>
      </w:tr>
      <w:tr w:rsidR="0044757B" w:rsidRPr="00170D77" w:rsidTr="00E1480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Cheila da Silva Chagas</w:t>
            </w:r>
          </w:p>
        </w:tc>
      </w:tr>
      <w:tr w:rsidR="0044757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8D6E65" w:rsidRDefault="0044757B" w:rsidP="0044757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D6E65">
              <w:rPr>
                <w:rFonts w:ascii="Times New Roman" w:hAnsi="Times New Roman"/>
                <w:b/>
                <w:sz w:val="22"/>
                <w:szCs w:val="22"/>
              </w:rPr>
              <w:t>Minuta de deliberação – organização das reuniões plenárias, referente a pagamentos</w:t>
            </w:r>
          </w:p>
        </w:tc>
      </w:tr>
      <w:tr w:rsidR="0044757B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CPFI-CAU/RS</w:t>
            </w:r>
          </w:p>
        </w:tc>
      </w:tr>
      <w:tr w:rsidR="0044757B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Rômulo Plentz Giralt</w:t>
            </w:r>
          </w:p>
        </w:tc>
      </w:tr>
      <w:tr w:rsidR="0044757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354BAE" w:rsidRDefault="0044757B" w:rsidP="0044757B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54BAE">
              <w:rPr>
                <w:rFonts w:ascii="Times New Roman" w:hAnsi="Times New Roman"/>
                <w:b/>
                <w:sz w:val="22"/>
                <w:szCs w:val="22"/>
              </w:rPr>
              <w:t>Substituição de coordenador e coordenadora adjunta da CPFI</w:t>
            </w:r>
          </w:p>
        </w:tc>
      </w:tr>
      <w:tr w:rsidR="0044757B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CPFI-CAU/RS</w:t>
            </w:r>
          </w:p>
        </w:tc>
      </w:tr>
      <w:tr w:rsidR="0044757B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757B" w:rsidRPr="004C5183" w:rsidRDefault="0044757B" w:rsidP="004475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757B" w:rsidRPr="0069308F" w:rsidRDefault="0044757B" w:rsidP="0044757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69308F">
              <w:rPr>
                <w:rFonts w:ascii="Times New Roman" w:eastAsia="MS Mincho" w:hAnsi="Times New Roman"/>
                <w:sz w:val="21"/>
                <w:szCs w:val="21"/>
              </w:rPr>
              <w:t>Rômulo Plentz Giralt</w:t>
            </w:r>
          </w:p>
        </w:tc>
      </w:tr>
    </w:tbl>
    <w:p w:rsidR="00AF1451" w:rsidRPr="00F62D96" w:rsidRDefault="00AF1451" w:rsidP="00FD5D37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FD5D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FD5D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FD5D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FD5D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FD5D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FD5D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1F3D" w:rsidRPr="004C5183" w:rsidRDefault="00441F3D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441F3D" w:rsidP="00FD5D3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8A62DB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EMILO MERINO DOMINGUEZ</w:t>
            </w:r>
          </w:p>
          <w:p w:rsidR="00A33E90" w:rsidRPr="004C5183" w:rsidRDefault="00A33E90" w:rsidP="00FD5D3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  <w:r w:rsidR="00BA5B62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71EC1" w:rsidRDefault="00A71EC1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71EC1" w:rsidRPr="00925608" w:rsidRDefault="00A71EC1" w:rsidP="00FD5D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608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8A62DB" w:rsidRPr="004C5183" w:rsidRDefault="008A62DB" w:rsidP="00FD5D3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E46D0D" w:rsidRPr="004C5183" w:rsidRDefault="00E46D0D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5608" w:rsidRPr="004C5183" w:rsidRDefault="00925608" w:rsidP="009256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925608" w:rsidRDefault="00925608" w:rsidP="009256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  <w:p w:rsidR="00A33E90" w:rsidRPr="004C5183" w:rsidRDefault="00A33E90" w:rsidP="00FD5D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FD5D3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FD5D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5608" w:rsidRPr="004C5183" w:rsidRDefault="00925608" w:rsidP="009256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925608" w:rsidP="009256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FD5D37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2D4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7416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092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4B07"/>
    <w:multiLevelType w:val="hybridMultilevel"/>
    <w:tmpl w:val="CADA99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25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66645EA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C19D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000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F332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617FD"/>
    <w:multiLevelType w:val="hybridMultilevel"/>
    <w:tmpl w:val="CADA99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59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 w15:restartNumberingAfterBreak="0">
    <w:nsid w:val="4F483501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352D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6068C"/>
    <w:multiLevelType w:val="hybridMultilevel"/>
    <w:tmpl w:val="CADA99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61389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1" w15:restartNumberingAfterBreak="0">
    <w:nsid w:val="6C676D4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3155D"/>
    <w:multiLevelType w:val="hybridMultilevel"/>
    <w:tmpl w:val="72FE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4EF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7"/>
  </w:num>
  <w:num w:numId="3">
    <w:abstractNumId w:val="25"/>
  </w:num>
  <w:num w:numId="4">
    <w:abstractNumId w:val="18"/>
  </w:num>
  <w:num w:numId="5">
    <w:abstractNumId w:val="26"/>
  </w:num>
  <w:num w:numId="6">
    <w:abstractNumId w:val="45"/>
  </w:num>
  <w:num w:numId="7">
    <w:abstractNumId w:val="46"/>
  </w:num>
  <w:num w:numId="8">
    <w:abstractNumId w:val="35"/>
  </w:num>
  <w:num w:numId="9">
    <w:abstractNumId w:val="39"/>
  </w:num>
  <w:num w:numId="10">
    <w:abstractNumId w:val="21"/>
  </w:num>
  <w:num w:numId="11">
    <w:abstractNumId w:val="2"/>
  </w:num>
  <w:num w:numId="12">
    <w:abstractNumId w:val="34"/>
  </w:num>
  <w:num w:numId="13">
    <w:abstractNumId w:val="1"/>
  </w:num>
  <w:num w:numId="14">
    <w:abstractNumId w:val="43"/>
  </w:num>
  <w:num w:numId="15">
    <w:abstractNumId w:val="42"/>
  </w:num>
  <w:num w:numId="16">
    <w:abstractNumId w:val="15"/>
  </w:num>
  <w:num w:numId="17">
    <w:abstractNumId w:val="0"/>
  </w:num>
  <w:num w:numId="18">
    <w:abstractNumId w:val="32"/>
  </w:num>
  <w:num w:numId="19">
    <w:abstractNumId w:val="28"/>
  </w:num>
  <w:num w:numId="20">
    <w:abstractNumId w:val="27"/>
  </w:num>
  <w:num w:numId="21">
    <w:abstractNumId w:val="13"/>
  </w:num>
  <w:num w:numId="22">
    <w:abstractNumId w:val="17"/>
  </w:num>
  <w:num w:numId="23">
    <w:abstractNumId w:val="36"/>
  </w:num>
  <w:num w:numId="24">
    <w:abstractNumId w:val="23"/>
  </w:num>
  <w:num w:numId="25">
    <w:abstractNumId w:val="40"/>
  </w:num>
  <w:num w:numId="26">
    <w:abstractNumId w:val="9"/>
  </w:num>
  <w:num w:numId="27">
    <w:abstractNumId w:val="7"/>
  </w:num>
  <w:num w:numId="28">
    <w:abstractNumId w:val="24"/>
  </w:num>
  <w:num w:numId="29">
    <w:abstractNumId w:val="30"/>
  </w:num>
  <w:num w:numId="30">
    <w:abstractNumId w:val="4"/>
  </w:num>
  <w:num w:numId="31">
    <w:abstractNumId w:val="3"/>
  </w:num>
  <w:num w:numId="32">
    <w:abstractNumId w:val="47"/>
  </w:num>
  <w:num w:numId="33">
    <w:abstractNumId w:val="8"/>
  </w:num>
  <w:num w:numId="34">
    <w:abstractNumId w:val="38"/>
  </w:num>
  <w:num w:numId="35">
    <w:abstractNumId w:val="10"/>
  </w:num>
  <w:num w:numId="36">
    <w:abstractNumId w:val="29"/>
  </w:num>
  <w:num w:numId="37">
    <w:abstractNumId w:val="44"/>
  </w:num>
  <w:num w:numId="38">
    <w:abstractNumId w:val="19"/>
  </w:num>
  <w:num w:numId="39">
    <w:abstractNumId w:val="22"/>
  </w:num>
  <w:num w:numId="40">
    <w:abstractNumId w:val="31"/>
  </w:num>
  <w:num w:numId="41">
    <w:abstractNumId w:val="14"/>
  </w:num>
  <w:num w:numId="42">
    <w:abstractNumId w:val="11"/>
  </w:num>
  <w:num w:numId="43">
    <w:abstractNumId w:val="16"/>
  </w:num>
  <w:num w:numId="44">
    <w:abstractNumId w:val="5"/>
  </w:num>
  <w:num w:numId="45">
    <w:abstractNumId w:val="41"/>
  </w:num>
  <w:num w:numId="46">
    <w:abstractNumId w:val="6"/>
  </w:num>
  <w:num w:numId="47">
    <w:abstractNumId w:val="3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7949"/>
    <w:rsid w:val="00012549"/>
    <w:rsid w:val="000145F6"/>
    <w:rsid w:val="0002032B"/>
    <w:rsid w:val="000340EE"/>
    <w:rsid w:val="000370B7"/>
    <w:rsid w:val="00040A86"/>
    <w:rsid w:val="000425B3"/>
    <w:rsid w:val="00044ADE"/>
    <w:rsid w:val="00051190"/>
    <w:rsid w:val="000527E4"/>
    <w:rsid w:val="00053AC6"/>
    <w:rsid w:val="000605F6"/>
    <w:rsid w:val="00062599"/>
    <w:rsid w:val="00065201"/>
    <w:rsid w:val="000652C5"/>
    <w:rsid w:val="00067264"/>
    <w:rsid w:val="00070B6C"/>
    <w:rsid w:val="00072114"/>
    <w:rsid w:val="00086738"/>
    <w:rsid w:val="00094D18"/>
    <w:rsid w:val="000A1E91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909"/>
    <w:rsid w:val="000E15F8"/>
    <w:rsid w:val="000E2009"/>
    <w:rsid w:val="000F0E5F"/>
    <w:rsid w:val="000F339D"/>
    <w:rsid w:val="000F5499"/>
    <w:rsid w:val="0010374D"/>
    <w:rsid w:val="0010491B"/>
    <w:rsid w:val="001062F9"/>
    <w:rsid w:val="0010650D"/>
    <w:rsid w:val="00107B9E"/>
    <w:rsid w:val="001115A6"/>
    <w:rsid w:val="001142E0"/>
    <w:rsid w:val="00115189"/>
    <w:rsid w:val="001151EA"/>
    <w:rsid w:val="00117EDD"/>
    <w:rsid w:val="00124A49"/>
    <w:rsid w:val="00124B3D"/>
    <w:rsid w:val="00127171"/>
    <w:rsid w:val="00131196"/>
    <w:rsid w:val="00132282"/>
    <w:rsid w:val="00133AD2"/>
    <w:rsid w:val="00135226"/>
    <w:rsid w:val="00143609"/>
    <w:rsid w:val="00144A88"/>
    <w:rsid w:val="00144D6B"/>
    <w:rsid w:val="00170CA0"/>
    <w:rsid w:val="00170D77"/>
    <w:rsid w:val="00174A5A"/>
    <w:rsid w:val="001778C5"/>
    <w:rsid w:val="00180FB9"/>
    <w:rsid w:val="0018546C"/>
    <w:rsid w:val="00187B9E"/>
    <w:rsid w:val="001961A1"/>
    <w:rsid w:val="00196D01"/>
    <w:rsid w:val="001979E1"/>
    <w:rsid w:val="001B01D5"/>
    <w:rsid w:val="001B0A21"/>
    <w:rsid w:val="001B0CA8"/>
    <w:rsid w:val="001B12C3"/>
    <w:rsid w:val="001B4E44"/>
    <w:rsid w:val="001B5148"/>
    <w:rsid w:val="001B5F62"/>
    <w:rsid w:val="001B70BC"/>
    <w:rsid w:val="001C7486"/>
    <w:rsid w:val="001D092C"/>
    <w:rsid w:val="001D1E87"/>
    <w:rsid w:val="001D6526"/>
    <w:rsid w:val="001D6827"/>
    <w:rsid w:val="001D7DD7"/>
    <w:rsid w:val="001E5672"/>
    <w:rsid w:val="001E56D2"/>
    <w:rsid w:val="001F06C9"/>
    <w:rsid w:val="001F1479"/>
    <w:rsid w:val="001F1941"/>
    <w:rsid w:val="001F5DE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3735B"/>
    <w:rsid w:val="00243ACB"/>
    <w:rsid w:val="0024449D"/>
    <w:rsid w:val="0025277E"/>
    <w:rsid w:val="00254968"/>
    <w:rsid w:val="002571C2"/>
    <w:rsid w:val="002672F7"/>
    <w:rsid w:val="0026747D"/>
    <w:rsid w:val="00270917"/>
    <w:rsid w:val="00276852"/>
    <w:rsid w:val="00276C52"/>
    <w:rsid w:val="00280F33"/>
    <w:rsid w:val="00285A83"/>
    <w:rsid w:val="00291146"/>
    <w:rsid w:val="00291AC7"/>
    <w:rsid w:val="00295FD5"/>
    <w:rsid w:val="002973A4"/>
    <w:rsid w:val="002974CF"/>
    <w:rsid w:val="002A3093"/>
    <w:rsid w:val="002A7C5E"/>
    <w:rsid w:val="002B140A"/>
    <w:rsid w:val="002B77C0"/>
    <w:rsid w:val="002C0429"/>
    <w:rsid w:val="002C3459"/>
    <w:rsid w:val="002D4361"/>
    <w:rsid w:val="002D54CA"/>
    <w:rsid w:val="002D5D59"/>
    <w:rsid w:val="002D72D5"/>
    <w:rsid w:val="002D7739"/>
    <w:rsid w:val="002E293E"/>
    <w:rsid w:val="002E3718"/>
    <w:rsid w:val="002F09AB"/>
    <w:rsid w:val="002F2AD1"/>
    <w:rsid w:val="002F6B55"/>
    <w:rsid w:val="00305DCB"/>
    <w:rsid w:val="00306127"/>
    <w:rsid w:val="00310A68"/>
    <w:rsid w:val="00311134"/>
    <w:rsid w:val="00314D63"/>
    <w:rsid w:val="00316FB6"/>
    <w:rsid w:val="00320980"/>
    <w:rsid w:val="00321A93"/>
    <w:rsid w:val="003278C3"/>
    <w:rsid w:val="003411BA"/>
    <w:rsid w:val="00345F61"/>
    <w:rsid w:val="00347324"/>
    <w:rsid w:val="00350539"/>
    <w:rsid w:val="003528A5"/>
    <w:rsid w:val="00354BAE"/>
    <w:rsid w:val="003557D1"/>
    <w:rsid w:val="00360A08"/>
    <w:rsid w:val="00367DAC"/>
    <w:rsid w:val="00370C74"/>
    <w:rsid w:val="00372D0D"/>
    <w:rsid w:val="0037489A"/>
    <w:rsid w:val="00377330"/>
    <w:rsid w:val="00383F38"/>
    <w:rsid w:val="003945A8"/>
    <w:rsid w:val="00394836"/>
    <w:rsid w:val="0039613B"/>
    <w:rsid w:val="00397661"/>
    <w:rsid w:val="003A699B"/>
    <w:rsid w:val="003B367A"/>
    <w:rsid w:val="003B3A68"/>
    <w:rsid w:val="003B3C7E"/>
    <w:rsid w:val="003B4E9A"/>
    <w:rsid w:val="003B6D0B"/>
    <w:rsid w:val="003B7F5D"/>
    <w:rsid w:val="003C29E9"/>
    <w:rsid w:val="003C3C3A"/>
    <w:rsid w:val="003C484E"/>
    <w:rsid w:val="003C5B04"/>
    <w:rsid w:val="003D00CC"/>
    <w:rsid w:val="003D5E95"/>
    <w:rsid w:val="003E287F"/>
    <w:rsid w:val="003E3ADB"/>
    <w:rsid w:val="003E65A3"/>
    <w:rsid w:val="003F1946"/>
    <w:rsid w:val="003F5088"/>
    <w:rsid w:val="003F54B2"/>
    <w:rsid w:val="003F62B7"/>
    <w:rsid w:val="00401120"/>
    <w:rsid w:val="0040240B"/>
    <w:rsid w:val="00410566"/>
    <w:rsid w:val="004123FC"/>
    <w:rsid w:val="004142DC"/>
    <w:rsid w:val="00417C69"/>
    <w:rsid w:val="004303BE"/>
    <w:rsid w:val="004310DB"/>
    <w:rsid w:val="004312CE"/>
    <w:rsid w:val="00433DE0"/>
    <w:rsid w:val="004355BD"/>
    <w:rsid w:val="00441F3D"/>
    <w:rsid w:val="00444C35"/>
    <w:rsid w:val="0044757B"/>
    <w:rsid w:val="00447C6C"/>
    <w:rsid w:val="00453128"/>
    <w:rsid w:val="0045376F"/>
    <w:rsid w:val="00455BEC"/>
    <w:rsid w:val="00471056"/>
    <w:rsid w:val="00472AB6"/>
    <w:rsid w:val="004813F2"/>
    <w:rsid w:val="00483414"/>
    <w:rsid w:val="004862EE"/>
    <w:rsid w:val="0049213A"/>
    <w:rsid w:val="0049682F"/>
    <w:rsid w:val="004A00B5"/>
    <w:rsid w:val="004A1CE0"/>
    <w:rsid w:val="004B3023"/>
    <w:rsid w:val="004B3B8A"/>
    <w:rsid w:val="004B5A5C"/>
    <w:rsid w:val="004C3048"/>
    <w:rsid w:val="004C5183"/>
    <w:rsid w:val="004C75E3"/>
    <w:rsid w:val="004D75DA"/>
    <w:rsid w:val="004E062B"/>
    <w:rsid w:val="004E3238"/>
    <w:rsid w:val="004E4970"/>
    <w:rsid w:val="004E5DA3"/>
    <w:rsid w:val="004E78A5"/>
    <w:rsid w:val="004F15C8"/>
    <w:rsid w:val="00502837"/>
    <w:rsid w:val="00514998"/>
    <w:rsid w:val="00514F50"/>
    <w:rsid w:val="00516275"/>
    <w:rsid w:val="00525918"/>
    <w:rsid w:val="00527C87"/>
    <w:rsid w:val="00530195"/>
    <w:rsid w:val="0053240A"/>
    <w:rsid w:val="00533F3A"/>
    <w:rsid w:val="00534B61"/>
    <w:rsid w:val="00536E01"/>
    <w:rsid w:val="00545177"/>
    <w:rsid w:val="005461A2"/>
    <w:rsid w:val="0054713A"/>
    <w:rsid w:val="00551153"/>
    <w:rsid w:val="00551582"/>
    <w:rsid w:val="005615DC"/>
    <w:rsid w:val="00562377"/>
    <w:rsid w:val="00564054"/>
    <w:rsid w:val="00565889"/>
    <w:rsid w:val="00565ABC"/>
    <w:rsid w:val="00566449"/>
    <w:rsid w:val="00567105"/>
    <w:rsid w:val="005737BC"/>
    <w:rsid w:val="00576212"/>
    <w:rsid w:val="0058023B"/>
    <w:rsid w:val="005966F6"/>
    <w:rsid w:val="005A320C"/>
    <w:rsid w:val="005B25F6"/>
    <w:rsid w:val="005B3962"/>
    <w:rsid w:val="005B4200"/>
    <w:rsid w:val="005B4B10"/>
    <w:rsid w:val="005C1863"/>
    <w:rsid w:val="005C67F5"/>
    <w:rsid w:val="005C695C"/>
    <w:rsid w:val="005D2FBE"/>
    <w:rsid w:val="005D3D88"/>
    <w:rsid w:val="005E059E"/>
    <w:rsid w:val="005E2D4F"/>
    <w:rsid w:val="005E2D9F"/>
    <w:rsid w:val="005F394A"/>
    <w:rsid w:val="005F47CB"/>
    <w:rsid w:val="005F6D57"/>
    <w:rsid w:val="00601740"/>
    <w:rsid w:val="00601795"/>
    <w:rsid w:val="00601FB6"/>
    <w:rsid w:val="00602408"/>
    <w:rsid w:val="0060634C"/>
    <w:rsid w:val="006130EF"/>
    <w:rsid w:val="00614679"/>
    <w:rsid w:val="006326C4"/>
    <w:rsid w:val="00633BEB"/>
    <w:rsid w:val="006340C8"/>
    <w:rsid w:val="00637577"/>
    <w:rsid w:val="00641B23"/>
    <w:rsid w:val="00642D8C"/>
    <w:rsid w:val="006435D3"/>
    <w:rsid w:val="00645121"/>
    <w:rsid w:val="0065512D"/>
    <w:rsid w:val="00661135"/>
    <w:rsid w:val="00662475"/>
    <w:rsid w:val="00662D0B"/>
    <w:rsid w:val="00664570"/>
    <w:rsid w:val="00665368"/>
    <w:rsid w:val="00665AB1"/>
    <w:rsid w:val="0066674D"/>
    <w:rsid w:val="00676D7F"/>
    <w:rsid w:val="0068424F"/>
    <w:rsid w:val="00690AA5"/>
    <w:rsid w:val="00690C35"/>
    <w:rsid w:val="006921CD"/>
    <w:rsid w:val="0069229F"/>
    <w:rsid w:val="006A51E2"/>
    <w:rsid w:val="006A53C7"/>
    <w:rsid w:val="006B00A1"/>
    <w:rsid w:val="006B0125"/>
    <w:rsid w:val="006B4EF7"/>
    <w:rsid w:val="006B670F"/>
    <w:rsid w:val="006B6B4D"/>
    <w:rsid w:val="006B79C7"/>
    <w:rsid w:val="006C62E4"/>
    <w:rsid w:val="006C74C0"/>
    <w:rsid w:val="006C75E7"/>
    <w:rsid w:val="006C7F3F"/>
    <w:rsid w:val="006D1C59"/>
    <w:rsid w:val="006D2981"/>
    <w:rsid w:val="006D3503"/>
    <w:rsid w:val="006D5456"/>
    <w:rsid w:val="006F4E9B"/>
    <w:rsid w:val="006F5AFB"/>
    <w:rsid w:val="006F6327"/>
    <w:rsid w:val="006F7C01"/>
    <w:rsid w:val="007045DC"/>
    <w:rsid w:val="00704823"/>
    <w:rsid w:val="007051F9"/>
    <w:rsid w:val="00706AFE"/>
    <w:rsid w:val="0070702B"/>
    <w:rsid w:val="007117FE"/>
    <w:rsid w:val="00716A0A"/>
    <w:rsid w:val="00731BBD"/>
    <w:rsid w:val="00732A53"/>
    <w:rsid w:val="00734105"/>
    <w:rsid w:val="007375FB"/>
    <w:rsid w:val="00740E14"/>
    <w:rsid w:val="00741FC3"/>
    <w:rsid w:val="00744B42"/>
    <w:rsid w:val="00746153"/>
    <w:rsid w:val="0075194D"/>
    <w:rsid w:val="00751A4F"/>
    <w:rsid w:val="00755F1C"/>
    <w:rsid w:val="00756941"/>
    <w:rsid w:val="007604FD"/>
    <w:rsid w:val="0076286B"/>
    <w:rsid w:val="00762E67"/>
    <w:rsid w:val="007666FC"/>
    <w:rsid w:val="0077450C"/>
    <w:rsid w:val="00776B7B"/>
    <w:rsid w:val="00783F8E"/>
    <w:rsid w:val="00785A7E"/>
    <w:rsid w:val="007864CC"/>
    <w:rsid w:val="0078704A"/>
    <w:rsid w:val="00787C43"/>
    <w:rsid w:val="00791D30"/>
    <w:rsid w:val="00797986"/>
    <w:rsid w:val="00797BD6"/>
    <w:rsid w:val="007A0A78"/>
    <w:rsid w:val="007A3A4F"/>
    <w:rsid w:val="007A4017"/>
    <w:rsid w:val="007B5D3C"/>
    <w:rsid w:val="007B7B0D"/>
    <w:rsid w:val="007B7BB9"/>
    <w:rsid w:val="007C0FB9"/>
    <w:rsid w:val="007C1864"/>
    <w:rsid w:val="007C1FFA"/>
    <w:rsid w:val="007C3AB4"/>
    <w:rsid w:val="007C50BE"/>
    <w:rsid w:val="007C5C5E"/>
    <w:rsid w:val="007E0EAF"/>
    <w:rsid w:val="007E1E4B"/>
    <w:rsid w:val="007E4198"/>
    <w:rsid w:val="007F01F2"/>
    <w:rsid w:val="007F19C5"/>
    <w:rsid w:val="007F30AB"/>
    <w:rsid w:val="007F5323"/>
    <w:rsid w:val="00800BC4"/>
    <w:rsid w:val="00804695"/>
    <w:rsid w:val="00805FC1"/>
    <w:rsid w:val="008106C7"/>
    <w:rsid w:val="0081283D"/>
    <w:rsid w:val="008136A2"/>
    <w:rsid w:val="00820343"/>
    <w:rsid w:val="00824886"/>
    <w:rsid w:val="00826CAD"/>
    <w:rsid w:val="00830C2A"/>
    <w:rsid w:val="00835E1C"/>
    <w:rsid w:val="00840D65"/>
    <w:rsid w:val="00841477"/>
    <w:rsid w:val="00842F66"/>
    <w:rsid w:val="008451B4"/>
    <w:rsid w:val="00845205"/>
    <w:rsid w:val="00847568"/>
    <w:rsid w:val="00852B4A"/>
    <w:rsid w:val="00853C78"/>
    <w:rsid w:val="00854C77"/>
    <w:rsid w:val="00855321"/>
    <w:rsid w:val="00855F16"/>
    <w:rsid w:val="008643FB"/>
    <w:rsid w:val="0086709B"/>
    <w:rsid w:val="008736AD"/>
    <w:rsid w:val="00874A65"/>
    <w:rsid w:val="00882BAC"/>
    <w:rsid w:val="00882FAB"/>
    <w:rsid w:val="00885732"/>
    <w:rsid w:val="00890C7F"/>
    <w:rsid w:val="008932ED"/>
    <w:rsid w:val="00894628"/>
    <w:rsid w:val="00895092"/>
    <w:rsid w:val="00895A7A"/>
    <w:rsid w:val="00896EE2"/>
    <w:rsid w:val="008A179D"/>
    <w:rsid w:val="008A1BD8"/>
    <w:rsid w:val="008A2EE4"/>
    <w:rsid w:val="008A300D"/>
    <w:rsid w:val="008A62DB"/>
    <w:rsid w:val="008A7411"/>
    <w:rsid w:val="008B0EAB"/>
    <w:rsid w:val="008B2BC8"/>
    <w:rsid w:val="008C5BAF"/>
    <w:rsid w:val="008D09A6"/>
    <w:rsid w:val="008D3D67"/>
    <w:rsid w:val="008D4752"/>
    <w:rsid w:val="008D6E65"/>
    <w:rsid w:val="008E1728"/>
    <w:rsid w:val="008E1C4A"/>
    <w:rsid w:val="008E2F29"/>
    <w:rsid w:val="008F078E"/>
    <w:rsid w:val="008F159C"/>
    <w:rsid w:val="0090021D"/>
    <w:rsid w:val="009041D4"/>
    <w:rsid w:val="00921BE4"/>
    <w:rsid w:val="00923BA1"/>
    <w:rsid w:val="00925608"/>
    <w:rsid w:val="009269BD"/>
    <w:rsid w:val="00930D3C"/>
    <w:rsid w:val="0093154B"/>
    <w:rsid w:val="009347B2"/>
    <w:rsid w:val="00934C5B"/>
    <w:rsid w:val="00940854"/>
    <w:rsid w:val="00941FC1"/>
    <w:rsid w:val="009445F6"/>
    <w:rsid w:val="00947648"/>
    <w:rsid w:val="0094772A"/>
    <w:rsid w:val="009643CB"/>
    <w:rsid w:val="00967F20"/>
    <w:rsid w:val="00974359"/>
    <w:rsid w:val="00977731"/>
    <w:rsid w:val="00982F6B"/>
    <w:rsid w:val="00986292"/>
    <w:rsid w:val="00987DEC"/>
    <w:rsid w:val="00996872"/>
    <w:rsid w:val="009A4E37"/>
    <w:rsid w:val="009B181F"/>
    <w:rsid w:val="009B40C9"/>
    <w:rsid w:val="009B516E"/>
    <w:rsid w:val="009B5DB8"/>
    <w:rsid w:val="009B6341"/>
    <w:rsid w:val="009C0714"/>
    <w:rsid w:val="009C469F"/>
    <w:rsid w:val="009C581F"/>
    <w:rsid w:val="009D0886"/>
    <w:rsid w:val="009D3D4B"/>
    <w:rsid w:val="009D6854"/>
    <w:rsid w:val="009D7A14"/>
    <w:rsid w:val="009E391A"/>
    <w:rsid w:val="009E3C4D"/>
    <w:rsid w:val="009E533D"/>
    <w:rsid w:val="009E63DF"/>
    <w:rsid w:val="009F0EA9"/>
    <w:rsid w:val="009F5F57"/>
    <w:rsid w:val="00A00DF8"/>
    <w:rsid w:val="00A03C37"/>
    <w:rsid w:val="00A050DB"/>
    <w:rsid w:val="00A07556"/>
    <w:rsid w:val="00A102D7"/>
    <w:rsid w:val="00A2460F"/>
    <w:rsid w:val="00A24C31"/>
    <w:rsid w:val="00A33E24"/>
    <w:rsid w:val="00A33E90"/>
    <w:rsid w:val="00A341AA"/>
    <w:rsid w:val="00A354DC"/>
    <w:rsid w:val="00A3792D"/>
    <w:rsid w:val="00A40ECC"/>
    <w:rsid w:val="00A43C37"/>
    <w:rsid w:val="00A454C4"/>
    <w:rsid w:val="00A45D07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1EC1"/>
    <w:rsid w:val="00A73947"/>
    <w:rsid w:val="00A80C65"/>
    <w:rsid w:val="00A83107"/>
    <w:rsid w:val="00A906AA"/>
    <w:rsid w:val="00AA135E"/>
    <w:rsid w:val="00AA72E2"/>
    <w:rsid w:val="00AA740E"/>
    <w:rsid w:val="00AB396B"/>
    <w:rsid w:val="00AC136B"/>
    <w:rsid w:val="00AC2D14"/>
    <w:rsid w:val="00AC436B"/>
    <w:rsid w:val="00AC531A"/>
    <w:rsid w:val="00AC6F3A"/>
    <w:rsid w:val="00AD7747"/>
    <w:rsid w:val="00AE2654"/>
    <w:rsid w:val="00AE77F6"/>
    <w:rsid w:val="00AF08C1"/>
    <w:rsid w:val="00AF1451"/>
    <w:rsid w:val="00AF368E"/>
    <w:rsid w:val="00AF44D1"/>
    <w:rsid w:val="00B11D02"/>
    <w:rsid w:val="00B129F6"/>
    <w:rsid w:val="00B138A5"/>
    <w:rsid w:val="00B14C7F"/>
    <w:rsid w:val="00B15CB2"/>
    <w:rsid w:val="00B15D4F"/>
    <w:rsid w:val="00B15E75"/>
    <w:rsid w:val="00B165A0"/>
    <w:rsid w:val="00B2103C"/>
    <w:rsid w:val="00B213F4"/>
    <w:rsid w:val="00B23E93"/>
    <w:rsid w:val="00B277F0"/>
    <w:rsid w:val="00B309B7"/>
    <w:rsid w:val="00B3272B"/>
    <w:rsid w:val="00B36B84"/>
    <w:rsid w:val="00B37B9F"/>
    <w:rsid w:val="00B42B61"/>
    <w:rsid w:val="00B42FDB"/>
    <w:rsid w:val="00B57946"/>
    <w:rsid w:val="00B6066A"/>
    <w:rsid w:val="00B61AF5"/>
    <w:rsid w:val="00B621C7"/>
    <w:rsid w:val="00B63C2E"/>
    <w:rsid w:val="00B6603A"/>
    <w:rsid w:val="00B6624C"/>
    <w:rsid w:val="00B73A02"/>
    <w:rsid w:val="00B8018D"/>
    <w:rsid w:val="00B81197"/>
    <w:rsid w:val="00B83573"/>
    <w:rsid w:val="00B9195A"/>
    <w:rsid w:val="00B95195"/>
    <w:rsid w:val="00B97D21"/>
    <w:rsid w:val="00BA5B62"/>
    <w:rsid w:val="00BA6FF1"/>
    <w:rsid w:val="00BB3762"/>
    <w:rsid w:val="00BB5E13"/>
    <w:rsid w:val="00BC23E8"/>
    <w:rsid w:val="00BC4495"/>
    <w:rsid w:val="00BC73B6"/>
    <w:rsid w:val="00BC7B0C"/>
    <w:rsid w:val="00BD3965"/>
    <w:rsid w:val="00BE6533"/>
    <w:rsid w:val="00BF2F0F"/>
    <w:rsid w:val="00C006ED"/>
    <w:rsid w:val="00C038EA"/>
    <w:rsid w:val="00C03BCA"/>
    <w:rsid w:val="00C11BBB"/>
    <w:rsid w:val="00C1489A"/>
    <w:rsid w:val="00C15B9D"/>
    <w:rsid w:val="00C301CA"/>
    <w:rsid w:val="00C32547"/>
    <w:rsid w:val="00C345C6"/>
    <w:rsid w:val="00C3665F"/>
    <w:rsid w:val="00C37B13"/>
    <w:rsid w:val="00C42605"/>
    <w:rsid w:val="00C4438A"/>
    <w:rsid w:val="00C457E7"/>
    <w:rsid w:val="00C45812"/>
    <w:rsid w:val="00C516F6"/>
    <w:rsid w:val="00C51AFA"/>
    <w:rsid w:val="00C6040A"/>
    <w:rsid w:val="00C62981"/>
    <w:rsid w:val="00C62AE5"/>
    <w:rsid w:val="00C646F3"/>
    <w:rsid w:val="00C66645"/>
    <w:rsid w:val="00C72981"/>
    <w:rsid w:val="00C72C38"/>
    <w:rsid w:val="00C74162"/>
    <w:rsid w:val="00C814AA"/>
    <w:rsid w:val="00C8181C"/>
    <w:rsid w:val="00C86244"/>
    <w:rsid w:val="00C875F2"/>
    <w:rsid w:val="00C9397D"/>
    <w:rsid w:val="00C94D13"/>
    <w:rsid w:val="00CA4F81"/>
    <w:rsid w:val="00CB5076"/>
    <w:rsid w:val="00CC428A"/>
    <w:rsid w:val="00CC5EB2"/>
    <w:rsid w:val="00CD0E69"/>
    <w:rsid w:val="00CD6299"/>
    <w:rsid w:val="00CE4E08"/>
    <w:rsid w:val="00CE51E2"/>
    <w:rsid w:val="00CE6152"/>
    <w:rsid w:val="00CE7622"/>
    <w:rsid w:val="00CF176B"/>
    <w:rsid w:val="00CF2FBA"/>
    <w:rsid w:val="00D00D45"/>
    <w:rsid w:val="00D02EA6"/>
    <w:rsid w:val="00D0391E"/>
    <w:rsid w:val="00D059A0"/>
    <w:rsid w:val="00D066CF"/>
    <w:rsid w:val="00D07BE2"/>
    <w:rsid w:val="00D213CD"/>
    <w:rsid w:val="00D21C2C"/>
    <w:rsid w:val="00D22160"/>
    <w:rsid w:val="00D24E51"/>
    <w:rsid w:val="00D32E81"/>
    <w:rsid w:val="00D43467"/>
    <w:rsid w:val="00D476ED"/>
    <w:rsid w:val="00D47B34"/>
    <w:rsid w:val="00D503C8"/>
    <w:rsid w:val="00D5366C"/>
    <w:rsid w:val="00D55541"/>
    <w:rsid w:val="00D560AA"/>
    <w:rsid w:val="00D622E6"/>
    <w:rsid w:val="00D62C61"/>
    <w:rsid w:val="00D67B4E"/>
    <w:rsid w:val="00D802D9"/>
    <w:rsid w:val="00D8349F"/>
    <w:rsid w:val="00D86F13"/>
    <w:rsid w:val="00D9535A"/>
    <w:rsid w:val="00DA1163"/>
    <w:rsid w:val="00DA4C7D"/>
    <w:rsid w:val="00DA6038"/>
    <w:rsid w:val="00DB3824"/>
    <w:rsid w:val="00DB38C8"/>
    <w:rsid w:val="00DB3B63"/>
    <w:rsid w:val="00DB4045"/>
    <w:rsid w:val="00DB64BE"/>
    <w:rsid w:val="00DB6804"/>
    <w:rsid w:val="00DB7169"/>
    <w:rsid w:val="00DC17E9"/>
    <w:rsid w:val="00DC54B1"/>
    <w:rsid w:val="00DD09A6"/>
    <w:rsid w:val="00DD16FB"/>
    <w:rsid w:val="00DD3576"/>
    <w:rsid w:val="00DD6515"/>
    <w:rsid w:val="00DE1C7A"/>
    <w:rsid w:val="00DE57AC"/>
    <w:rsid w:val="00DE67B2"/>
    <w:rsid w:val="00DE71E4"/>
    <w:rsid w:val="00DF1DEC"/>
    <w:rsid w:val="00DF2B5B"/>
    <w:rsid w:val="00DF2D3A"/>
    <w:rsid w:val="00E00DCA"/>
    <w:rsid w:val="00E03864"/>
    <w:rsid w:val="00E0487E"/>
    <w:rsid w:val="00E06F48"/>
    <w:rsid w:val="00E12EC2"/>
    <w:rsid w:val="00E16A30"/>
    <w:rsid w:val="00E22ADE"/>
    <w:rsid w:val="00E22AF6"/>
    <w:rsid w:val="00E25721"/>
    <w:rsid w:val="00E26899"/>
    <w:rsid w:val="00E300CD"/>
    <w:rsid w:val="00E3166A"/>
    <w:rsid w:val="00E31CC4"/>
    <w:rsid w:val="00E3663E"/>
    <w:rsid w:val="00E4076E"/>
    <w:rsid w:val="00E408E2"/>
    <w:rsid w:val="00E40C15"/>
    <w:rsid w:val="00E46D0D"/>
    <w:rsid w:val="00E46E56"/>
    <w:rsid w:val="00E47A74"/>
    <w:rsid w:val="00E62DAB"/>
    <w:rsid w:val="00E62F88"/>
    <w:rsid w:val="00E662FF"/>
    <w:rsid w:val="00E663BC"/>
    <w:rsid w:val="00E70B02"/>
    <w:rsid w:val="00E7239F"/>
    <w:rsid w:val="00E87EAC"/>
    <w:rsid w:val="00E902D7"/>
    <w:rsid w:val="00E9324D"/>
    <w:rsid w:val="00EA593B"/>
    <w:rsid w:val="00EA6E7D"/>
    <w:rsid w:val="00EB1D18"/>
    <w:rsid w:val="00EB2F3A"/>
    <w:rsid w:val="00EB4AC7"/>
    <w:rsid w:val="00ED1072"/>
    <w:rsid w:val="00ED2108"/>
    <w:rsid w:val="00ED6C95"/>
    <w:rsid w:val="00EE1E34"/>
    <w:rsid w:val="00EE6DD1"/>
    <w:rsid w:val="00EF126E"/>
    <w:rsid w:val="00EF3EBA"/>
    <w:rsid w:val="00EF56BA"/>
    <w:rsid w:val="00EF5D86"/>
    <w:rsid w:val="00EF62A8"/>
    <w:rsid w:val="00F000D8"/>
    <w:rsid w:val="00F00BA3"/>
    <w:rsid w:val="00F022A8"/>
    <w:rsid w:val="00F106E3"/>
    <w:rsid w:val="00F11D97"/>
    <w:rsid w:val="00F12844"/>
    <w:rsid w:val="00F15FED"/>
    <w:rsid w:val="00F165DB"/>
    <w:rsid w:val="00F2295D"/>
    <w:rsid w:val="00F271D7"/>
    <w:rsid w:val="00F31F19"/>
    <w:rsid w:val="00F34C54"/>
    <w:rsid w:val="00F41C79"/>
    <w:rsid w:val="00F41D85"/>
    <w:rsid w:val="00F517E5"/>
    <w:rsid w:val="00F5356F"/>
    <w:rsid w:val="00F55E0C"/>
    <w:rsid w:val="00F6005F"/>
    <w:rsid w:val="00F62212"/>
    <w:rsid w:val="00F62D96"/>
    <w:rsid w:val="00F66CB7"/>
    <w:rsid w:val="00F757AD"/>
    <w:rsid w:val="00F77C79"/>
    <w:rsid w:val="00F85F58"/>
    <w:rsid w:val="00F95756"/>
    <w:rsid w:val="00F96231"/>
    <w:rsid w:val="00FB372F"/>
    <w:rsid w:val="00FB5D51"/>
    <w:rsid w:val="00FC1FA3"/>
    <w:rsid w:val="00FC6A2F"/>
    <w:rsid w:val="00FC73FB"/>
    <w:rsid w:val="00FD14BD"/>
    <w:rsid w:val="00FD18E7"/>
    <w:rsid w:val="00FD5D37"/>
    <w:rsid w:val="00FE48B3"/>
    <w:rsid w:val="00FE57B8"/>
    <w:rsid w:val="00FE5973"/>
    <w:rsid w:val="00FF131B"/>
    <w:rsid w:val="00FF1677"/>
    <w:rsid w:val="00FF45E6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F1BA-43F7-4807-872E-96A85A3E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4</Pages>
  <Words>1142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509</cp:revision>
  <cp:lastPrinted>2016-09-05T13:56:00Z</cp:lastPrinted>
  <dcterms:created xsi:type="dcterms:W3CDTF">2017-12-20T18:28:00Z</dcterms:created>
  <dcterms:modified xsi:type="dcterms:W3CDTF">2018-04-10T16:35:00Z</dcterms:modified>
</cp:coreProperties>
</file>