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192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22"/>
        <w:gridCol w:w="1140"/>
        <w:gridCol w:w="419"/>
        <w:gridCol w:w="4111"/>
      </w:tblGrid>
      <w:tr w:rsidR="00020BC5" w:rsidRPr="00472172" w:rsidTr="00741CBE">
        <w:trPr>
          <w:trHeight w:val="276"/>
        </w:trPr>
        <w:tc>
          <w:tcPr>
            <w:tcW w:w="9192" w:type="dxa"/>
            <w:gridSpan w:val="4"/>
            <w:shd w:val="clear" w:color="auto" w:fill="D9D9D9" w:themeFill="background1" w:themeFillShade="D9"/>
          </w:tcPr>
          <w:p w:rsidR="00020BC5" w:rsidRPr="00472172" w:rsidRDefault="00020BC5" w:rsidP="00AE194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SÚMULA DA </w:t>
            </w:r>
            <w:r w:rsidR="00AE194D"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C5A61"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</w:t>
            </w:r>
            <w:r w:rsidR="00AE194D"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EXTRAORDINÁRIA </w:t>
            </w: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DA COMISSÃO DE EXERCÍCIO PROFISSIONAL</w:t>
            </w:r>
          </w:p>
        </w:tc>
      </w:tr>
      <w:tr w:rsidR="00020BC5" w:rsidRPr="00472172" w:rsidTr="00741CBE">
        <w:tc>
          <w:tcPr>
            <w:tcW w:w="4662" w:type="dxa"/>
            <w:gridSpan w:val="2"/>
          </w:tcPr>
          <w:p w:rsidR="00020BC5" w:rsidRPr="00472172" w:rsidRDefault="00020BC5" w:rsidP="0009750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</w:t>
            </w:r>
            <w:r w:rsidR="0009750A"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15º </w:t>
            </w:r>
            <w:proofErr w:type="gramStart"/>
            <w:r w:rsidRPr="00472172">
              <w:rPr>
                <w:rFonts w:ascii="Times New Roman" w:hAnsi="Times New Roman" w:cs="Times New Roman"/>
                <w:sz w:val="24"/>
                <w:szCs w:val="24"/>
              </w:rPr>
              <w:t>andar</w:t>
            </w:r>
            <w:proofErr w:type="gramEnd"/>
          </w:p>
        </w:tc>
        <w:tc>
          <w:tcPr>
            <w:tcW w:w="4530" w:type="dxa"/>
            <w:gridSpan w:val="2"/>
          </w:tcPr>
          <w:p w:rsidR="00020BC5" w:rsidRPr="00472172" w:rsidRDefault="00020BC5" w:rsidP="00AE194D">
            <w:pPr>
              <w:tabs>
                <w:tab w:val="left" w:pos="240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A61" w:rsidRPr="00472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94D" w:rsidRPr="004721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508A" w:rsidRPr="00472172">
              <w:rPr>
                <w:rFonts w:ascii="Times New Roman" w:hAnsi="Times New Roman" w:cs="Times New Roman"/>
                <w:sz w:val="24"/>
                <w:szCs w:val="24"/>
              </w:rPr>
              <w:t>/01/2015</w:t>
            </w:r>
          </w:p>
        </w:tc>
      </w:tr>
      <w:tr w:rsidR="00020BC5" w:rsidRPr="00472172" w:rsidTr="00741CBE">
        <w:tc>
          <w:tcPr>
            <w:tcW w:w="9192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472172" w:rsidRDefault="00020BC5" w:rsidP="00AE194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 Coordenador</w:t>
            </w:r>
            <w:r w:rsidR="00AF3DA1"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 Carlos Eduardo Mesquita Pedone, Conselheiros </w:t>
            </w:r>
            <w:r w:rsidR="00AF3DA1" w:rsidRPr="00472172">
              <w:rPr>
                <w:rFonts w:ascii="Times New Roman" w:eastAsia="Times New Roman" w:hAnsi="Times New Roman" w:cs="Times New Roman"/>
              </w:rPr>
              <w:t>Oritz Adriano Adams de Campos</w:t>
            </w:r>
            <w:r w:rsidR="006E17C3" w:rsidRPr="00472172">
              <w:rPr>
                <w:rFonts w:ascii="Times New Roman" w:eastAsia="Times New Roman" w:hAnsi="Times New Roman" w:cs="Times New Roman"/>
              </w:rPr>
              <w:t xml:space="preserve"> e</w:t>
            </w:r>
            <w:r w:rsidR="00421B96"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 Rosana Oppitz</w:t>
            </w:r>
            <w:r w:rsidR="003803AC" w:rsidRPr="004721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194D"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 Conselheiros Suplentes Roberto Luiz </w:t>
            </w:r>
            <w:proofErr w:type="spellStart"/>
            <w:r w:rsidR="00AE194D" w:rsidRPr="00472172">
              <w:rPr>
                <w:rFonts w:ascii="Times New Roman" w:hAnsi="Times New Roman" w:cs="Times New Roman"/>
                <w:sz w:val="24"/>
                <w:szCs w:val="24"/>
              </w:rPr>
              <w:t>Decó</w:t>
            </w:r>
            <w:proofErr w:type="spellEnd"/>
            <w:r w:rsidR="00AE194D"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 e Osório Afonso de Queiroz Jr.,</w:t>
            </w:r>
            <w:r w:rsidR="003803AC"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 Assessor Jurídico Mauro </w:t>
            </w:r>
            <w:r w:rsidR="003A5C24" w:rsidRPr="00472172">
              <w:rPr>
                <w:rFonts w:ascii="Times New Roman" w:hAnsi="Times New Roman" w:cs="Times New Roman"/>
                <w:sz w:val="24"/>
                <w:szCs w:val="24"/>
              </w:rPr>
              <w:t>Vieira Maciel</w:t>
            </w:r>
            <w:r w:rsidR="00143EFE"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 Secretária E</w:t>
            </w:r>
            <w:r w:rsidR="00A76AF1" w:rsidRPr="00472172">
              <w:rPr>
                <w:rFonts w:ascii="Times New Roman" w:hAnsi="Times New Roman" w:cs="Times New Roman"/>
                <w:sz w:val="24"/>
                <w:szCs w:val="24"/>
              </w:rPr>
              <w:t>xecutiva Claudivana Bittencourt</w:t>
            </w:r>
            <w:r w:rsidR="00143EFE" w:rsidRPr="00472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472172" w:rsidTr="00741CBE">
        <w:tc>
          <w:tcPr>
            <w:tcW w:w="9192" w:type="dxa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472172" w:rsidRDefault="004121C7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FD3699" w:rsidRPr="00472172" w:rsidTr="00741CBE">
        <w:trPr>
          <w:trHeight w:val="62"/>
        </w:trPr>
        <w:tc>
          <w:tcPr>
            <w:tcW w:w="9192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FD3699" w:rsidRPr="00472172" w:rsidRDefault="001A1B86" w:rsidP="003E1317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3699"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E1317"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Análise de Processos</w:t>
            </w:r>
          </w:p>
        </w:tc>
      </w:tr>
      <w:tr w:rsidR="00FD3699" w:rsidRPr="00472172" w:rsidTr="00741CBE">
        <w:trPr>
          <w:trHeight w:val="203"/>
        </w:trPr>
        <w:tc>
          <w:tcPr>
            <w:tcW w:w="9192" w:type="dxa"/>
            <w:gridSpan w:val="4"/>
            <w:shd w:val="clear" w:color="auto" w:fill="FFFFFF" w:themeFill="background1"/>
          </w:tcPr>
          <w:p w:rsidR="00FD3699" w:rsidRPr="00472172" w:rsidRDefault="001A1B86" w:rsidP="00DB0CE7">
            <w:pPr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1</w:t>
            </w:r>
            <w:r w:rsidR="003E1317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.1 Cancelamentos de RRT</w:t>
            </w:r>
          </w:p>
          <w:p w:rsidR="003E1317" w:rsidRPr="00472172" w:rsidRDefault="00110268" w:rsidP="00DB0CE7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216493</w:t>
            </w:r>
            <w:r w:rsidR="00AB08C5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/2015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Cancelamento do RRT nº 1009333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Renata Marques de Souza para as atividades de Execução de obra, Execução de estrutura de concreto, Execução de outras estruturas, Execução de instalações </w:t>
            </w:r>
            <w:proofErr w:type="spell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 e Execução de instalações elétricas prediais de baixa tensão.</w:t>
            </w:r>
            <w:r w:rsidR="00F7771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Nenhuma das atividades técnicas foi executada. Não </w:t>
            </w:r>
            <w:r w:rsidR="001D5D8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foi </w:t>
            </w:r>
            <w:r w:rsidR="00F7771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executada a obra, foi criado novo projeto.</w:t>
            </w:r>
            <w:r w:rsidR="00C45850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Comissão aprovou.</w:t>
            </w:r>
          </w:p>
          <w:p w:rsidR="001D5D83" w:rsidRPr="00472172" w:rsidRDefault="00C45850" w:rsidP="001D5D83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Nº </w:t>
            </w:r>
            <w:r w:rsidR="00AB08C5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216504/2015</w:t>
            </w:r>
            <w:r w:rsidR="00AB08C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Cancelamento do RRT nº 2010804 da Arq. </w:t>
            </w:r>
            <w:proofErr w:type="gramStart"/>
            <w:r w:rsidR="00AB08C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="00AB08C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Camila Adams </w:t>
            </w:r>
            <w:proofErr w:type="spellStart"/>
            <w:r w:rsidR="00AB08C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Sanvitto</w:t>
            </w:r>
            <w:proofErr w:type="spellEnd"/>
            <w:r w:rsidR="00AB08C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Execução de obra. </w:t>
            </w:r>
            <w:r w:rsidR="001D5D8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Nenhuma das atividades técnicas foi executada. A Comissão aprovou.</w:t>
            </w:r>
          </w:p>
          <w:p w:rsidR="001D5D83" w:rsidRPr="00472172" w:rsidRDefault="001A4184" w:rsidP="001D5D83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216499/2015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Cancelamento do RRT nº 2574421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Simone </w:t>
            </w:r>
            <w:proofErr w:type="spellStart"/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Andrighetto</w:t>
            </w:r>
            <w:proofErr w:type="spellEnd"/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</w:t>
            </w:r>
            <w:r w:rsidR="001F2A7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Execução de obra. Nenhuma das atividades técnicas foi executada. </w:t>
            </w:r>
            <w:r w:rsidR="00CF500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Houve quebra de contrato da profissional com o contratante. </w:t>
            </w:r>
            <w:r w:rsidR="001F2A7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A Comissão aprovou.</w:t>
            </w:r>
          </w:p>
          <w:p w:rsidR="00C45850" w:rsidRPr="00472172" w:rsidRDefault="005C333C" w:rsidP="00DB0CE7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216503/2015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Cancelamento do RRT nº 2688898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Simone </w:t>
            </w:r>
            <w:proofErr w:type="spellStart"/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Andrighetto</w:t>
            </w:r>
            <w:proofErr w:type="spellEnd"/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Execução de obra. Nenhuma das atividades técnicas foi executada. Houve quebra de contrato da profissional com o contratante. A Comissão aprovou, solicitando correção das datas expressas nos documentos.</w:t>
            </w:r>
          </w:p>
          <w:p w:rsidR="00697FD7" w:rsidRPr="00472172" w:rsidRDefault="008A2EB2" w:rsidP="00DB0CE7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216484/2015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Cancelamento do RRT nº </w:t>
            </w:r>
            <w:r w:rsidR="00807EB2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2743985 da Arq. </w:t>
            </w:r>
            <w:proofErr w:type="gramStart"/>
            <w:r w:rsidR="00807EB2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="00807EB2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Camila </w:t>
            </w:r>
            <w:proofErr w:type="spellStart"/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Blatt</w:t>
            </w:r>
            <w:proofErr w:type="spellEnd"/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Mirapalhete</w:t>
            </w:r>
            <w:proofErr w:type="spellEnd"/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</w:t>
            </w:r>
            <w:r w:rsidR="00807EB2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</w:t>
            </w:r>
            <w:r w:rsidR="00E63BE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Execução de obra. </w:t>
            </w:r>
            <w:r w:rsidR="00CE2A2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contrato não foi executado. </w:t>
            </w:r>
            <w:r w:rsidR="0039256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Houve troca do responsável técnica e da atividade executada. A Comissão aprovou.</w:t>
            </w:r>
          </w:p>
          <w:p w:rsidR="00110268" w:rsidRPr="00472172" w:rsidRDefault="003A6B20" w:rsidP="00DB0CE7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218434/2015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Cancelamento do RRT nº 2883152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Flori Campos </w:t>
            </w:r>
            <w:proofErr w:type="spell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Verlinde</w:t>
            </w:r>
            <w:proofErr w:type="spell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Execução de reforma de edificação, Execução de estrutura de concreto, Execução de instalações </w:t>
            </w:r>
            <w:proofErr w:type="spell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prediais, Execução de instalações prediais de prevenção e combate a incêndio e Execução de instalações elétricas prediais de baixa tensão.</w:t>
            </w:r>
            <w:r w:rsidR="00D140C4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O contrato não foi executado. Houve troca de responsável técnico, nenhuma atividade foi executada. A Comissão aprovou, solicitando o acompanhamento da troca de responsável técnico.</w:t>
            </w:r>
          </w:p>
          <w:p w:rsidR="00110268" w:rsidRPr="00472172" w:rsidRDefault="00BA7D06" w:rsidP="0087406F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218441/2015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Cancelamento </w:t>
            </w:r>
            <w:r w:rsidR="0077133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do RRT nº 1872664 do Arq. </w:t>
            </w:r>
            <w:proofErr w:type="gramStart"/>
            <w:r w:rsidR="0077133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="0077133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Jesse Souza para as atividades de </w:t>
            </w:r>
            <w:r w:rsidR="00860B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Execução de obra, Execução de estrutura de concreto, Execução de outras estruturas, Execução de instalações </w:t>
            </w:r>
            <w:proofErr w:type="spellStart"/>
            <w:r w:rsidR="00860B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860B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 e Execução de instalações elétricas prediais de baixa tensão. O contrato não foi executado. </w:t>
            </w:r>
            <w:r w:rsidR="007C56D4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Haverá troca de responsável técnico.</w:t>
            </w:r>
            <w:r w:rsidR="0087406F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Comissão aprovou, solicitando o acompanhamento da troca de responsável técnico.</w:t>
            </w:r>
          </w:p>
          <w:p w:rsidR="009D20B3" w:rsidRPr="00472172" w:rsidRDefault="009D20B3" w:rsidP="0087406F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217110/2015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Cancelamento do RRT nº </w:t>
            </w:r>
            <w:r w:rsidR="00C468F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3090341 da Arq. </w:t>
            </w:r>
            <w:proofErr w:type="gramStart"/>
            <w:r w:rsidR="00C468F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="00C468F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proofErr w:type="spellStart"/>
            <w:r w:rsidR="00C468F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Rosecler</w:t>
            </w:r>
            <w:proofErr w:type="spellEnd"/>
            <w:r w:rsidR="00C468F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Schneider Neu</w:t>
            </w:r>
            <w:r w:rsidR="00A31DF4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mann para a atividade</w:t>
            </w:r>
            <w:r w:rsidR="00C468F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</w:t>
            </w:r>
            <w:r w:rsidR="00A31DF4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Laudo T</w:t>
            </w:r>
            <w:r w:rsidR="00366DF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écnico</w:t>
            </w:r>
            <w:r w:rsidR="0072456B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. A Comissão solicitou maiore</w:t>
            </w:r>
            <w:r w:rsidR="00366DF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s esclarecimentos a respeito da atividade registrada</w:t>
            </w:r>
            <w:r w:rsidR="0072456B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pela profissional.</w:t>
            </w:r>
          </w:p>
          <w:p w:rsidR="003F1600" w:rsidRPr="00472172" w:rsidRDefault="001A1B86" w:rsidP="0087406F">
            <w:pPr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1</w:t>
            </w:r>
            <w:r w:rsidR="003F1600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.2 RRT Extemporâneos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A952F6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211571/2015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1689405 d</w:t>
            </w:r>
            <w:r w:rsidR="00A952F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</w:t>
            </w:r>
            <w:r w:rsidR="00A952F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Gilmar </w:t>
            </w:r>
            <w:proofErr w:type="spellStart"/>
            <w:r w:rsidR="00A952F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Corral</w:t>
            </w:r>
            <w:proofErr w:type="spellEnd"/>
            <w:r w:rsidR="00A952F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Diegues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</w:t>
            </w:r>
            <w:r w:rsidR="00A952F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172EB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Execução de obra, Execução de estruturas mistas e Execução de instalações </w:t>
            </w:r>
            <w:proofErr w:type="spellStart"/>
            <w:r w:rsidR="00172EB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172EB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prediais. Apresentado documento comprobatório da</w:t>
            </w:r>
            <w:r w:rsidR="001861C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s</w:t>
            </w:r>
            <w:r w:rsidR="00172EB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172EB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atividades</w:t>
            </w:r>
            <w:r w:rsidR="001861C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descritas</w:t>
            </w:r>
            <w:r w:rsidR="00172EB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, o respectivo registro foi aprovado. A Comissão decide ainda encaminhar à Comissão de Ética para verificação da situação eventual de imprudência, imperícia e negligência.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3437C9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156424/2014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3437C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2463234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="003437C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Maria </w:t>
            </w:r>
            <w:r w:rsidR="00300BD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Cristina Jaeger Zimmermann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para </w:t>
            </w:r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a atividade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</w:t>
            </w:r>
            <w:r w:rsidR="00300BD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Projeto de arquitetura de interiores. </w:t>
            </w:r>
            <w:r w:rsidR="00FA630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4555ED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165382/2014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4555E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2542479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</w:t>
            </w:r>
            <w:r w:rsidR="004555E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Nicole Saretta </w:t>
            </w:r>
            <w:proofErr w:type="spellStart"/>
            <w:r w:rsidR="004555E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Tomazi</w:t>
            </w:r>
            <w:proofErr w:type="spellEnd"/>
            <w:r w:rsidR="004555E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Verdi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</w:t>
            </w:r>
            <w:r w:rsidR="004555E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Caderno de especificações ou de encargos, Orçamento, Cronograma, Projeto de comunicação visual urbanística e Projeto de sinalização viária. </w:t>
            </w:r>
            <w:r w:rsidR="00B14F6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4D4AC1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164063/2014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4D4AC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2528897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="004D4AC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Francine </w:t>
            </w:r>
            <w:proofErr w:type="spellStart"/>
            <w:r w:rsidR="004D4AC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Bressan</w:t>
            </w:r>
            <w:proofErr w:type="spellEnd"/>
            <w:r w:rsidR="004D4AC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Scopel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para as atividades de</w:t>
            </w:r>
            <w:r w:rsidR="004D4AC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604AC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Execução de obra, Execução de reforma de edificação, </w:t>
            </w:r>
            <w:r w:rsidR="00B03248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Execução de instalações </w:t>
            </w:r>
            <w:proofErr w:type="spellStart"/>
            <w:r w:rsidR="00B03248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B03248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 e Execução de instalações elétricas prediais de baixa tensão.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114295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201055/2014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F651A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2949030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="00C7364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Denise Ferreira da Silva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para as atividades </w:t>
            </w:r>
            <w:r w:rsidR="0011429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 Execução de obra, Execução de estrutura de concreto, Execução de outras estruturas, Execução de instalações de condicionamento acústico, Execução de instalações de sonorização, Execução de instalações de ventilação, exaustão e climatização, Execução de instalações </w:t>
            </w:r>
            <w:proofErr w:type="spellStart"/>
            <w:r w:rsidR="0011429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11429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prediais, Execução de instalações prediais de águas pluviais, Execução de instalações prediais de gás canalizado, Execução de instalações prediais de prevenção e combate a incêndio, Execução de instalações elétricas prediais de baixa tensão, Execução de instalações telefônicas prediais e Execução de terraplenagem, drenagem e pavimentação.</w:t>
            </w:r>
            <w:r w:rsidR="004E44A0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Apresentado documento comprobatório das atividades descritas, o respectivo registro foi aprovado.</w:t>
            </w:r>
            <w:r w:rsidR="00C7364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Comissão solicita que seja anexado ao processo comunicado emitido à profissional.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D6265F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200444/2014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F651A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2941709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</w:t>
            </w:r>
            <w:r w:rsidR="00F651A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Denise Ferreira da Silva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</w:t>
            </w:r>
            <w:r w:rsidR="00EA6C6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9E16C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Execução de obra, Execução de estrutura de concreto, Execução de outras estruturas, Execução de instalações de luminotecnia, Execução de instalações de condicionamento acústico, Execução de instalações de ventilação, exaustão e climatização, Execução de instalações </w:t>
            </w:r>
            <w:proofErr w:type="spellStart"/>
            <w:r w:rsidR="009E16C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9E16C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prediais, Execução de instalações prediais de águas pluviais, Execução de instalações prediais de gás canalizado, Execução de instalações prediais de prevenção e combate a incêndio,</w:t>
            </w:r>
            <w:r w:rsidR="00615B9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Execução de sistemas prediais de proteção contra incêndios e catástrofes,</w:t>
            </w:r>
            <w:r w:rsidR="009E16C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Execução de instalações elétricas prediais de baixa tensão, Execução de instalações telefônicas prediais</w:t>
            </w:r>
            <w:r w:rsidR="00615B9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, Execução de obra de arquitetura paisagística</w:t>
            </w:r>
            <w:r w:rsidR="009E16C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Execução de terraplenagem, drenagem e pavimentação.</w:t>
            </w:r>
            <w:r w:rsidR="00615B9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9C6A32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209036/2014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9C6A32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3058018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="009C6A32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Denise Ferreira da Silva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para as atividades de</w:t>
            </w:r>
            <w:r w:rsidR="0002737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Projeto arquitetônico, Projeto de estrutura de concreto, Projeto de outras estruturas, Projeto de luminotecnia, Projeto de condicionamento acústico, Projeto de ventilação, exaustão e climatização, Projeto de instalações </w:t>
            </w:r>
            <w:proofErr w:type="spellStart"/>
            <w:r w:rsidR="0002737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02737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prediais, Projeto de instalações prediais de águas pluviais, Projeto de instalações prediais de gás canalizado, Projeto de instalações prediais de prevenção e combate a incêndio, Projeto de sistemas prediais de proteção contra incêndios e catástrofes, Projeto de instalações elétricas prediais de baixa tensão, Projeto de instalações telefônicas prediais, Projeto de arquitetura paisagística e Projeto de movimentação de terra, drenagem e pavimentação.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3330F8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209106/2014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3330F8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3058609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</w:t>
            </w:r>
            <w:r w:rsidR="003330F8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Denise Ferreira da Silva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</w:t>
            </w:r>
            <w:r w:rsidR="0002737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3330F8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Projeto arquitetônico, Projeto de estrutura de concreto, Projeto </w:t>
            </w:r>
            <w:r w:rsidR="003330F8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 xml:space="preserve">de outras estruturas, Projeto de condicionamento acústico, Projeto de sonorização, Projeto de ventilação, exaustão e climatização, Projeto de instalações </w:t>
            </w:r>
            <w:proofErr w:type="spellStart"/>
            <w:r w:rsidR="003330F8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3330F8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prediais, Projeto de instalações prediais de águas pluviais, Projeto de instalações prediais de gás canalizado, Projeto de instalações prediais de prevenção e combate a incêndio, Projeto de instalações elétricas prediais de baixa tensão, Projeto de instalações telefônicas prediais e Projeto de movimentação de terra, drenagem e pavimentação.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D5658E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205490/2014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D5658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3008856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</w:t>
            </w:r>
            <w:r w:rsidR="00D5658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Gabriela Borges Pereira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</w:t>
            </w:r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atividade de</w:t>
            </w:r>
            <w:r w:rsidR="00D5658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2F2994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Projeto arquitetônico de reforma.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C32A19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205967/2014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C32A1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3015911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</w:t>
            </w:r>
            <w:r w:rsidR="00C32A1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Gabriela Borges Pereira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 de</w:t>
            </w:r>
            <w:r w:rsidR="00C32A1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Execução de reforma de edificação.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962155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208075/2014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96215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3046409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</w:t>
            </w:r>
            <w:r w:rsidR="0096215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</w:t>
            </w:r>
            <w:r w:rsidR="0096215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Wilson Cerqueira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</w:t>
            </w:r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atividade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</w:t>
            </w:r>
            <w:r w:rsidR="0096215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Execução de instalações </w:t>
            </w:r>
            <w:proofErr w:type="spellStart"/>
            <w:r w:rsidR="0096215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96215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2527C9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208373/2014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2527C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3050034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="002527C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Andréia Rodrigues da Rosa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para as atividades de</w:t>
            </w:r>
            <w:r w:rsidR="002527C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Levantamento arquitetônico, Projeto de reforma de interiores e Projeto de mobili</w:t>
            </w:r>
            <w:r w:rsidR="00967F0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ário.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9714D7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207518/2014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9714D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3038102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</w:t>
            </w:r>
            <w:r w:rsidR="009714D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4D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Marielen</w:t>
            </w:r>
            <w:proofErr w:type="spellEnd"/>
            <w:r w:rsidR="009714D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4D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Colpani</w:t>
            </w:r>
            <w:proofErr w:type="spell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</w:t>
            </w:r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a atividade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</w:t>
            </w:r>
            <w:r w:rsidR="009714D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Execução de obra de restauração.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F9365E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204762/2014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F9365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3000094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="00F9365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Cristina Rodrigues</w:t>
            </w:r>
            <w:r w:rsidR="00E9455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Saraiva</w:t>
            </w:r>
            <w:r w:rsidR="00F9365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para a</w:t>
            </w:r>
            <w:r w:rsidR="00AC6C4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atividade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</w:t>
            </w:r>
            <w:r w:rsidR="00F9365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453414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Levantamento arquitetônico.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E94556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204761/2014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E9455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3000058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</w:t>
            </w:r>
            <w:r w:rsidR="00E9455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Cristina Rodrigues Saraiva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</w:t>
            </w:r>
            <w:r w:rsidR="003A15F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atividade de</w:t>
            </w:r>
            <w:r w:rsidR="003A15F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Levantamento arquitetônico.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3A15FA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209710/2014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3A15F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3064648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</w:t>
            </w:r>
            <w:r w:rsidR="003A15F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</w:t>
            </w:r>
            <w:r w:rsidR="003A15F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André Mauro </w:t>
            </w:r>
            <w:proofErr w:type="spellStart"/>
            <w:r w:rsidR="003A15F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Tedesco</w:t>
            </w:r>
            <w:proofErr w:type="spell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 de</w:t>
            </w:r>
            <w:r w:rsidR="003A15F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59654F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Projeto de estrutura de concreto.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0825BC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209718/2014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0825B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3064688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</w:t>
            </w:r>
            <w:r w:rsidR="000825B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="000825B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André Mauro </w:t>
            </w:r>
            <w:proofErr w:type="spellStart"/>
            <w:r w:rsidR="000825B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Tedesco</w:t>
            </w:r>
            <w:proofErr w:type="spellEnd"/>
            <w:r w:rsidR="000825B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para </w:t>
            </w:r>
            <w:r w:rsidR="000825B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a atividade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</w:t>
            </w:r>
            <w:r w:rsidR="000825B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Execução de estrutura de concreto.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ED6E3C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209555/2014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ED6E3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3062860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="00ED6E3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Sabrina Motta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para as atividades de</w:t>
            </w:r>
            <w:r w:rsidR="00ED6E3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Projeto arquitetônico.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067DCA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210947/2014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067DC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3076277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="00067DC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Viviane Von Marques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para as atividades de</w:t>
            </w:r>
            <w:r w:rsidR="00067DCA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9658B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Projeto arquitetônico e Projeto de instalações </w:t>
            </w:r>
            <w:proofErr w:type="spellStart"/>
            <w:r w:rsidR="009658B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9658B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prediais.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D81736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212284/2015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D8173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3086566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="00D8173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Maria Marta de Menezes </w:t>
            </w:r>
            <w:proofErr w:type="spellStart"/>
            <w:r w:rsidR="00D8173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Sefrin</w:t>
            </w:r>
            <w:proofErr w:type="spellEnd"/>
            <w:r w:rsidR="00D8173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para as atividades de</w:t>
            </w:r>
            <w:r w:rsidR="00D8173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Execução de instalações de ventilação, exaustão e climatização, Execução de reforma de interiores, Execução de instalações </w:t>
            </w:r>
            <w:proofErr w:type="spellStart"/>
            <w:r w:rsidR="00D8173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D81736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 e Execução de instalações elétricas prediais de baixa tensão.</w:t>
            </w:r>
            <w:r w:rsidR="009C5C28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Apresentado documento comprobatório das atividades descritas, o respectivo registro foi aprovado.</w:t>
            </w:r>
          </w:p>
          <w:p w:rsidR="003F1600" w:rsidRPr="00472172" w:rsidRDefault="003F1600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</w:t>
            </w:r>
            <w:r w:rsidR="00A538DF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212077/2014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Extemporâneo nº </w:t>
            </w:r>
            <w:r w:rsidR="00A538DF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3084970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Arq. </w:t>
            </w:r>
            <w:proofErr w:type="gramStart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</w:t>
            </w:r>
            <w:r w:rsidR="00A538DF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8DF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Noele</w:t>
            </w:r>
            <w:proofErr w:type="spellEnd"/>
            <w:r w:rsidR="00A538DF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8DF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Harter</w:t>
            </w:r>
            <w:proofErr w:type="spellEnd"/>
            <w:r w:rsidR="00A538DF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Dias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</w:t>
            </w:r>
            <w:r w:rsidR="00A538DF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Execução de reforma de edificação e Execução de adequação de acessibilidade. Apresentado documento comprobatório das atividades descritas, o respectivo </w:t>
            </w:r>
            <w:r w:rsidR="00A538DF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registro foi aprovado.</w:t>
            </w:r>
            <w:r w:rsidR="00C371F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Comissão solicita ainda o envio de ofício à Prefeitura esclarecendo que o documento legal para atividades executadas por arquitetos e urbanista</w:t>
            </w:r>
            <w:r w:rsidR="0002772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s</w:t>
            </w:r>
            <w:r w:rsidR="00C371FE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é o RRT.</w:t>
            </w:r>
          </w:p>
          <w:p w:rsidR="001A1B86" w:rsidRPr="00472172" w:rsidRDefault="001A1B86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1.3 Processos de Fiscalização</w:t>
            </w:r>
          </w:p>
          <w:p w:rsidR="001A1B86" w:rsidRPr="00472172" w:rsidRDefault="00456303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1180/2013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5648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001/2015 –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5A0588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5A0588" w:rsidRPr="005A0588">
              <w:rPr>
                <w:rFonts w:ascii="Times New Roman" w:eastAsia="BatangChe" w:hAnsi="Times New Roman" w:cs="Times New Roman"/>
                <w:sz w:val="24"/>
                <w:szCs w:val="24"/>
              </w:rPr>
              <w:t>rquivamento, por serem inconsistentes os elementos comprobatórios dos fatos enunciados.</w:t>
            </w:r>
          </w:p>
          <w:p w:rsidR="005648B1" w:rsidRPr="00472172" w:rsidRDefault="00456303" w:rsidP="005648B1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13581/2014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5648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002/2015 –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80706C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80706C" w:rsidRPr="0080706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rquivamento, devendo o registro </w:t>
            </w:r>
            <w:proofErr w:type="gramStart"/>
            <w:r w:rsidR="0080706C" w:rsidRPr="0080706C">
              <w:rPr>
                <w:rFonts w:ascii="Times New Roman" w:eastAsia="BatangChe" w:hAnsi="Times New Roman" w:cs="Times New Roman"/>
                <w:sz w:val="24"/>
                <w:szCs w:val="24"/>
              </w:rPr>
              <w:t>do empresário individual ser</w:t>
            </w:r>
            <w:proofErr w:type="gramEnd"/>
            <w:r w:rsidR="0080706C" w:rsidRPr="0080706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efetuado no CREA-RS; </w:t>
            </w:r>
            <w:r w:rsidR="0080706C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r w:rsidR="0080706C" w:rsidRPr="0080706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envio de ofício ao CREA-RS acerca da ausência de registro do empresário individual naquela autarquia.</w:t>
            </w:r>
          </w:p>
          <w:p w:rsidR="005648B1" w:rsidRPr="00472172" w:rsidRDefault="00456303" w:rsidP="005648B1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5996/2014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5648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003/2015 –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AC7917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AC7917" w:rsidRPr="00AC7917">
              <w:rPr>
                <w:rFonts w:ascii="Times New Roman" w:eastAsia="BatangChe" w:hAnsi="Times New Roman" w:cs="Times New Roman"/>
                <w:sz w:val="24"/>
                <w:szCs w:val="24"/>
              </w:rPr>
              <w:t>rquivamento, em razão de a sociedade empresária ter efetuado o registro junto ao CAU/RS.</w:t>
            </w:r>
          </w:p>
          <w:p w:rsidR="005648B1" w:rsidRPr="00472172" w:rsidRDefault="00456303" w:rsidP="005648B1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2663/2013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5648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004/2015 –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3F5882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3F5882" w:rsidRPr="003F5882">
              <w:rPr>
                <w:rFonts w:ascii="Times New Roman" w:eastAsia="BatangChe" w:hAnsi="Times New Roman" w:cs="Times New Roman"/>
                <w:sz w:val="24"/>
                <w:szCs w:val="24"/>
              </w:rPr>
              <w:t>rquivamento, em razão de a sociedade simples possuir registro no CREA-RS.</w:t>
            </w:r>
          </w:p>
          <w:p w:rsidR="005648B1" w:rsidRPr="00472172" w:rsidRDefault="00456303" w:rsidP="005648B1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4299/2014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5648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005/2015 –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054D4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Arquivamento, </w:t>
            </w:r>
            <w:r w:rsidR="00054D44" w:rsidRPr="00054D44">
              <w:rPr>
                <w:rFonts w:ascii="Times New Roman" w:eastAsia="BatangChe" w:hAnsi="Times New Roman" w:cs="Times New Roman"/>
                <w:sz w:val="24"/>
                <w:szCs w:val="24"/>
              </w:rPr>
              <w:t>em razão de que a denúncia não atende ao disposto no art. 8º, § 2º, da Resolução nº 22 do CAU/BR.</w:t>
            </w:r>
          </w:p>
          <w:p w:rsidR="005648B1" w:rsidRPr="00472172" w:rsidRDefault="00456303" w:rsidP="005648B1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12097/2014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5648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006/2015 –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AC7917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AC7917" w:rsidRPr="00AC7917">
              <w:rPr>
                <w:rFonts w:ascii="Times New Roman" w:eastAsia="BatangChe" w:hAnsi="Times New Roman" w:cs="Times New Roman"/>
                <w:sz w:val="24"/>
                <w:szCs w:val="24"/>
              </w:rPr>
              <w:t>rquivamento, em razão de que a obra fiscalizada possui responsável técnico com ART emitida para o endereço da obra.</w:t>
            </w:r>
          </w:p>
          <w:p w:rsidR="005648B1" w:rsidRPr="00472172" w:rsidRDefault="00456303" w:rsidP="005648B1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13773/2014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E017E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emitiu despacho solicitando aos Ag. Fiscais que verifiquem as atividades relativas </w:t>
            </w:r>
            <w:proofErr w:type="gramStart"/>
            <w:r w:rsidR="00E017E2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proofErr w:type="gramEnd"/>
            <w:r w:rsidR="00E017E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Arquitetura e Urbanismo através de cópia do contrato social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E017E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 outras obras/projetos e </w:t>
            </w:r>
            <w:proofErr w:type="spellStart"/>
            <w:r w:rsidR="00E017E2">
              <w:rPr>
                <w:rFonts w:ascii="Times New Roman" w:eastAsia="BatangChe" w:hAnsi="Times New Roman" w:cs="Times New Roman"/>
                <w:sz w:val="24"/>
                <w:szCs w:val="24"/>
              </w:rPr>
              <w:t>RRTs</w:t>
            </w:r>
            <w:proofErr w:type="spellEnd"/>
            <w:r w:rsidR="00E017E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 </w:t>
            </w:r>
            <w:r w:rsidR="00AE5846">
              <w:rPr>
                <w:rFonts w:ascii="Times New Roman" w:eastAsia="BatangChe" w:hAnsi="Times New Roman" w:cs="Times New Roman"/>
                <w:sz w:val="24"/>
                <w:szCs w:val="24"/>
              </w:rPr>
              <w:t>profissional</w:t>
            </w:r>
            <w:r w:rsidR="00E017E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p w:rsidR="005648B1" w:rsidRPr="00472172" w:rsidRDefault="00456303" w:rsidP="005648B1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Denúncia Nº 4125/2014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5648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008/2015 –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AC7917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AC7917" w:rsidRPr="00AC791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rquivamento, em razão de que a pessoa jurídica denunciada tem sede na cidade de Ipatinga/MG; </w:t>
            </w:r>
            <w:r w:rsidR="00AC7917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r w:rsidR="00AC7917" w:rsidRPr="00AC791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envio de ofício à Comissão de Exercício Profissional do CAU/BR acerca desse processo para que tome conhecimento do assunto</w:t>
            </w:r>
            <w:r w:rsidR="00AC7917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p w:rsidR="005648B1" w:rsidRPr="00472172" w:rsidRDefault="00456303" w:rsidP="005648B1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Denúncia Nº 3975/2014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5648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009/2015 –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649F7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C649F7" w:rsidRPr="00C649F7">
              <w:rPr>
                <w:rFonts w:ascii="Times New Roman" w:eastAsia="BatangChe" w:hAnsi="Times New Roman" w:cs="Times New Roman"/>
                <w:sz w:val="24"/>
                <w:szCs w:val="24"/>
              </w:rPr>
              <w:t>rquivamento, por serem inconsistentes os elementos comprobatórios dos fatos denunciados.</w:t>
            </w:r>
          </w:p>
          <w:p w:rsidR="005648B1" w:rsidRPr="00472172" w:rsidRDefault="00456303" w:rsidP="005648B1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9595/2014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741CBE">
              <w:rPr>
                <w:rFonts w:ascii="Times New Roman" w:eastAsia="BatangChe" w:hAnsi="Times New Roman" w:cs="Times New Roman"/>
                <w:sz w:val="24"/>
                <w:szCs w:val="24"/>
              </w:rPr>
              <w:t>A Comissão emitiu despacho solicitando aos Ag. Fiscais que sejam esgotadas as possibilidades de contato (através de número de celular e tentativa de entrega em mãos da notificação).</w:t>
            </w:r>
          </w:p>
          <w:p w:rsidR="005648B1" w:rsidRPr="00472172" w:rsidRDefault="00456303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12294/2014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5648B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011/2015 –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873FF8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873FF8" w:rsidRPr="00873FF8">
              <w:rPr>
                <w:rFonts w:ascii="Times New Roman" w:eastAsia="BatangChe" w:hAnsi="Times New Roman" w:cs="Times New Roman"/>
                <w:sz w:val="24"/>
                <w:szCs w:val="24"/>
              </w:rPr>
              <w:t>rquivamento, em razão de que a pessoa jurídica registrou-se no CAU/RS.</w:t>
            </w:r>
          </w:p>
          <w:p w:rsidR="00ED2DD2" w:rsidRPr="00472172" w:rsidRDefault="00ED2DD2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1.4 Denúncias</w:t>
            </w:r>
          </w:p>
          <w:p w:rsidR="00ED2DD2" w:rsidRPr="00472172" w:rsidRDefault="00C565FF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4312</w:t>
            </w:r>
            <w:r w:rsidR="00C87F69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C87F6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–</w:t>
            </w:r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Rodrigo </w:t>
            </w:r>
            <w:proofErr w:type="spellStart"/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Luis</w:t>
            </w:r>
            <w:proofErr w:type="spellEnd"/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Bald</w:t>
            </w:r>
            <w:proofErr w:type="spellEnd"/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C87F6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Comissão decidiu encaminhar a denúncia à Comissão de Ética e Disciplina para verificação de eventual imperícia ou imprudência por parte do </w:t>
            </w:r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profissional</w:t>
            </w:r>
            <w:r w:rsidR="00C87F6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p w:rsidR="00C565FF" w:rsidRPr="00472172" w:rsidRDefault="00C565FF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4474</w:t>
            </w:r>
            <w:r w:rsidR="006747CD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– Pref. Mun. de Santana do Livramento</w:t>
            </w:r>
            <w:r w:rsidR="00C87F69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Comissão </w:t>
            </w:r>
            <w:r w:rsidR="00CB3AB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solicit</w:t>
            </w:r>
            <w:r w:rsidR="00D13DC0">
              <w:rPr>
                <w:rFonts w:ascii="Times New Roman" w:eastAsia="BatangChe" w:hAnsi="Times New Roman" w:cs="Times New Roman"/>
                <w:sz w:val="24"/>
                <w:szCs w:val="24"/>
              </w:rPr>
              <w:t>ou</w:t>
            </w:r>
            <w:r w:rsidR="00CB3AB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que se</w:t>
            </w:r>
            <w:r w:rsidR="00D13DC0">
              <w:rPr>
                <w:rFonts w:ascii="Times New Roman" w:eastAsia="BatangChe" w:hAnsi="Times New Roman" w:cs="Times New Roman"/>
                <w:sz w:val="24"/>
                <w:szCs w:val="24"/>
              </w:rPr>
              <w:t>ja</w:t>
            </w:r>
            <w:r w:rsidR="00CB3AB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13DC0">
              <w:rPr>
                <w:rFonts w:ascii="Times New Roman" w:eastAsia="BatangChe" w:hAnsi="Times New Roman" w:cs="Times New Roman"/>
                <w:sz w:val="24"/>
                <w:szCs w:val="24"/>
              </w:rPr>
              <w:t>estabelecido</w:t>
            </w:r>
            <w:r w:rsidR="00CB3AB5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contato com a Secretária de Planejamento do município para verificar o recebimento do ofício e a ciência das responsabilidades inerentes aos procedimentos.</w:t>
            </w:r>
          </w:p>
          <w:p w:rsidR="00F1782C" w:rsidRPr="00472172" w:rsidRDefault="00F1782C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4494</w:t>
            </w:r>
            <w:r w:rsidR="006747CD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– </w:t>
            </w:r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Ariane </w:t>
            </w:r>
            <w:proofErr w:type="spellStart"/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Pedrotti</w:t>
            </w:r>
            <w:proofErr w:type="spellEnd"/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Avila</w:t>
            </w:r>
            <w:proofErr w:type="spellEnd"/>
            <w:r w:rsidR="006747C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Dias </w:t>
            </w:r>
            <w:r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– A Comissão decidiu encaminhar a denúncia à Comissão de Ética e Disciplina para verificação de eventual violação de direitos autorais.</w:t>
            </w:r>
          </w:p>
          <w:p w:rsidR="00C565FF" w:rsidRPr="00472172" w:rsidRDefault="00C565FF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4565</w:t>
            </w:r>
            <w:r w:rsidR="0063210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9577F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9577F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Maiojama</w:t>
            </w:r>
            <w:proofErr w:type="spellEnd"/>
            <w:r w:rsidR="009577F7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F1782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–</w:t>
            </w:r>
            <w:r w:rsidR="001F388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Comissão</w:t>
            </w:r>
            <w:r w:rsidR="00F1782C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9E0C91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decidiu encaminhar a denúncia ao Secretário da SMOV para conhecimento e providências; </w:t>
            </w:r>
            <w:r w:rsidR="00766FED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e solicitar formalmente à empresa o contrato social da mesma para verificar necessidade de registro junto ao CAU/RS.</w:t>
            </w:r>
          </w:p>
          <w:p w:rsidR="00C565FF" w:rsidRPr="00472172" w:rsidRDefault="00C565FF" w:rsidP="003F1600">
            <w:pPr>
              <w:ind w:right="33"/>
              <w:jc w:val="both"/>
              <w:rPr>
                <w:rFonts w:ascii="Times New Roman" w:hAnsi="Times New Roman" w:cs="Times New Roman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4592</w:t>
            </w:r>
            <w:r w:rsidR="001F3883" w:rsidRPr="00472172">
              <w:rPr>
                <w:rFonts w:ascii="Times New Roman" w:hAnsi="Times New Roman" w:cs="Times New Roman"/>
              </w:rPr>
              <w:t xml:space="preserve"> </w:t>
            </w:r>
            <w:r w:rsidR="00472172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="00472172">
              <w:rPr>
                <w:rFonts w:ascii="Times New Roman" w:hAnsi="Times New Roman" w:cs="Times New Roman"/>
              </w:rPr>
              <w:t>Luis</w:t>
            </w:r>
            <w:proofErr w:type="spellEnd"/>
            <w:r w:rsidR="00472172">
              <w:rPr>
                <w:rFonts w:ascii="Times New Roman" w:hAnsi="Times New Roman" w:cs="Times New Roman"/>
              </w:rPr>
              <w:t xml:space="preserve"> Francisco Silva </w:t>
            </w:r>
            <w:r w:rsidR="001F388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– A Comissão</w:t>
            </w:r>
            <w:r w:rsidR="001C34C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solicit</w:t>
            </w:r>
            <w:r w:rsidR="00D13DC0">
              <w:rPr>
                <w:rFonts w:ascii="Times New Roman" w:eastAsia="BatangChe" w:hAnsi="Times New Roman" w:cs="Times New Roman"/>
                <w:sz w:val="24"/>
                <w:szCs w:val="24"/>
              </w:rPr>
              <w:t>ou</w:t>
            </w:r>
            <w:r w:rsidR="001C34C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que os Ag. Fiscais entrem em contato com o profissional/empresa para dar ciência da denúncia e prestar esclarecimentos; e que seja anexado o contrato </w:t>
            </w:r>
            <w:r w:rsidR="00A60BAB">
              <w:rPr>
                <w:rFonts w:ascii="Times New Roman" w:eastAsia="BatangChe" w:hAnsi="Times New Roman" w:cs="Times New Roman"/>
                <w:sz w:val="24"/>
                <w:szCs w:val="24"/>
              </w:rPr>
              <w:t>com o</w:t>
            </w:r>
            <w:r w:rsidR="001C34C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denunciante.</w:t>
            </w:r>
          </w:p>
          <w:p w:rsidR="00C565FF" w:rsidRPr="00472172" w:rsidRDefault="00C565FF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4613</w:t>
            </w:r>
            <w:r w:rsidR="001F3883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AF17E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Click Síndico Publicações </w:t>
            </w:r>
            <w:proofErr w:type="spellStart"/>
            <w:r w:rsidR="00AF17EF">
              <w:rPr>
                <w:rFonts w:ascii="Times New Roman" w:eastAsia="BatangChe" w:hAnsi="Times New Roman" w:cs="Times New Roman"/>
                <w:sz w:val="24"/>
                <w:szCs w:val="24"/>
              </w:rPr>
              <w:t>Ltda</w:t>
            </w:r>
            <w:proofErr w:type="spellEnd"/>
            <w:r w:rsidR="00AF17E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1F388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– A Comissão</w:t>
            </w:r>
            <w:r w:rsidR="00AF17E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13DC0">
              <w:rPr>
                <w:rFonts w:ascii="Times New Roman" w:eastAsia="BatangChe" w:hAnsi="Times New Roman" w:cs="Times New Roman"/>
                <w:sz w:val="24"/>
                <w:szCs w:val="24"/>
              </w:rPr>
              <w:t>solicitou que seja estabelecido contato com os meios de comunicação para esclarecimentos sobre a NBR 16280 e disponibilização do caderno técnico da fiscalização.</w:t>
            </w:r>
          </w:p>
          <w:p w:rsidR="00C565FF" w:rsidRPr="00AD39A4" w:rsidRDefault="00C565FF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4732</w:t>
            </w:r>
            <w:r w:rsidR="00B630CF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B630C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João </w:t>
            </w:r>
            <w:proofErr w:type="spellStart"/>
            <w:r w:rsidR="00B630CF">
              <w:rPr>
                <w:rFonts w:ascii="Times New Roman" w:eastAsia="BatangChe" w:hAnsi="Times New Roman" w:cs="Times New Roman"/>
                <w:sz w:val="24"/>
                <w:szCs w:val="24"/>
              </w:rPr>
              <w:t>Getulio</w:t>
            </w:r>
            <w:proofErr w:type="spellEnd"/>
            <w:r w:rsidR="00B630C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Teixeira </w:t>
            </w:r>
            <w:proofErr w:type="spellStart"/>
            <w:r w:rsidR="00B630CF">
              <w:rPr>
                <w:rFonts w:ascii="Times New Roman" w:eastAsia="BatangChe" w:hAnsi="Times New Roman" w:cs="Times New Roman"/>
                <w:sz w:val="24"/>
                <w:szCs w:val="24"/>
              </w:rPr>
              <w:t>Ferrony</w:t>
            </w:r>
            <w:proofErr w:type="spellEnd"/>
            <w:r w:rsidR="001F3883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1F388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– A Comissão</w:t>
            </w:r>
            <w:r w:rsidR="00A60BA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solicitou que seja estabelecido contato com o profissional para dar ciência da denúncia e prestar esclarecimentos; e que seja </w:t>
            </w:r>
            <w:r w:rsidR="00A60BAB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anexado o contrato com o denunciante.</w:t>
            </w:r>
          </w:p>
          <w:p w:rsidR="00C565FF" w:rsidRPr="00472172" w:rsidRDefault="00C565FF" w:rsidP="003F160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4750</w:t>
            </w:r>
            <w:r w:rsidR="001F3883" w:rsidRPr="0047217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A17A0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Pref. Mun. de Montenegro </w:t>
            </w:r>
            <w:r w:rsidR="001F3883" w:rsidRPr="00472172">
              <w:rPr>
                <w:rFonts w:ascii="Times New Roman" w:eastAsia="BatangChe" w:hAnsi="Times New Roman" w:cs="Times New Roman"/>
                <w:sz w:val="24"/>
                <w:szCs w:val="24"/>
              </w:rPr>
              <w:t>– A Comissão</w:t>
            </w:r>
            <w:r w:rsidR="00A17A0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994A4E">
              <w:rPr>
                <w:rFonts w:ascii="Times New Roman" w:eastAsia="BatangChe" w:hAnsi="Times New Roman" w:cs="Times New Roman"/>
                <w:sz w:val="24"/>
                <w:szCs w:val="24"/>
              </w:rPr>
              <w:t>solicitou que seja estabelecido contato telefônico e por e-mail com o profissional para esclarecimentos sobre a extensão da responsabilidade técnica pela ciclovia.</w:t>
            </w:r>
          </w:p>
        </w:tc>
      </w:tr>
      <w:tr w:rsidR="00FD3699" w:rsidRPr="00472172" w:rsidTr="00741CBE">
        <w:trPr>
          <w:trHeight w:val="62"/>
        </w:trPr>
        <w:tc>
          <w:tcPr>
            <w:tcW w:w="46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699" w:rsidRPr="00472172" w:rsidRDefault="00FD3699" w:rsidP="00DB0CE7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699" w:rsidRPr="00472172" w:rsidRDefault="00FD3699" w:rsidP="00DB0CE7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FD3699" w:rsidRPr="00472172" w:rsidTr="00741CBE">
        <w:trPr>
          <w:trHeight w:val="236"/>
        </w:trPr>
        <w:tc>
          <w:tcPr>
            <w:tcW w:w="4662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D3699" w:rsidRPr="00472172" w:rsidRDefault="005F465C" w:rsidP="005F465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os processos conforme despachos da Comissão.</w:t>
            </w:r>
          </w:p>
        </w:tc>
        <w:tc>
          <w:tcPr>
            <w:tcW w:w="453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D3699" w:rsidRPr="00472172" w:rsidRDefault="005F465C" w:rsidP="00DB0CE7">
            <w:pPr>
              <w:ind w:left="157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Sec. Executiva Claudivana</w:t>
            </w:r>
          </w:p>
        </w:tc>
      </w:tr>
      <w:tr w:rsidR="00020BC5" w:rsidRPr="00472172" w:rsidTr="00741CBE">
        <w:trPr>
          <w:trHeight w:hRule="exact" w:val="284"/>
        </w:trPr>
        <w:tc>
          <w:tcPr>
            <w:tcW w:w="9192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020BC5" w:rsidRPr="00472172" w:rsidRDefault="00020BC5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121C7" w:rsidRPr="00472172" w:rsidTr="00741CBE">
        <w:trPr>
          <w:trHeight w:hRule="exact" w:val="340"/>
        </w:trPr>
        <w:tc>
          <w:tcPr>
            <w:tcW w:w="3522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472172" w:rsidRDefault="004121C7" w:rsidP="00DB4FF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472172" w:rsidRDefault="004121C7" w:rsidP="00DB4FF2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111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472172" w:rsidRDefault="004121C7" w:rsidP="00DB4FF2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472172" w:rsidTr="00741CBE">
        <w:trPr>
          <w:trHeight w:val="631"/>
        </w:trPr>
        <w:tc>
          <w:tcPr>
            <w:tcW w:w="3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472172" w:rsidRDefault="00C21443" w:rsidP="00DB4FF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>Carlos Eduardo Mesquita Pedone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472172" w:rsidRDefault="00C21443" w:rsidP="00DB4FF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472172" w:rsidRDefault="004121C7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82B" w:rsidRPr="00472172" w:rsidTr="00741CBE">
        <w:trPr>
          <w:trHeight w:val="631"/>
        </w:trPr>
        <w:tc>
          <w:tcPr>
            <w:tcW w:w="3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967BA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eastAsia="Times New Roman" w:hAnsi="Times New Roman" w:cs="Times New Roman"/>
              </w:rPr>
              <w:t>Oritz Adriano Adams de Campos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967BA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82B" w:rsidRPr="00472172" w:rsidTr="00741CBE">
        <w:trPr>
          <w:trHeight w:val="631"/>
        </w:trPr>
        <w:tc>
          <w:tcPr>
            <w:tcW w:w="35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967BA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967BA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>Conselheira Titular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8182B" w:rsidRPr="00472172" w:rsidTr="00741CBE">
        <w:trPr>
          <w:trHeight w:val="631"/>
        </w:trPr>
        <w:tc>
          <w:tcPr>
            <w:tcW w:w="35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C2144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 xml:space="preserve">Roberto Luiz </w:t>
            </w:r>
            <w:proofErr w:type="spellStart"/>
            <w:r w:rsidRPr="00472172">
              <w:rPr>
                <w:rFonts w:ascii="Times New Roman" w:hAnsi="Times New Roman" w:cs="Times New Roman"/>
                <w:sz w:val="24"/>
                <w:szCs w:val="24"/>
              </w:rPr>
              <w:t>Decó</w:t>
            </w:r>
            <w:proofErr w:type="spell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DF000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82B" w:rsidRPr="00472172" w:rsidTr="00741CBE">
        <w:trPr>
          <w:trHeight w:val="631"/>
        </w:trPr>
        <w:tc>
          <w:tcPr>
            <w:tcW w:w="35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C2144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>Osório Afonso de Queiroz Jr.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DF000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2172"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182B" w:rsidRPr="00472172" w:rsidRDefault="00A8182B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472172" w:rsidRDefault="003817BE" w:rsidP="00A0434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472172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41" w:rsidRDefault="00B94541" w:rsidP="00A021E7">
      <w:pPr>
        <w:spacing w:after="0" w:line="240" w:lineRule="auto"/>
      </w:pPr>
      <w:r>
        <w:separator/>
      </w:r>
    </w:p>
  </w:endnote>
  <w:endnote w:type="continuationSeparator" w:id="0">
    <w:p w:rsidR="00B94541" w:rsidRDefault="00B9454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1306D8" w:rsidRDefault="001306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D86">
          <w:rPr>
            <w:noProof/>
          </w:rPr>
          <w:t>5</w:t>
        </w:r>
        <w:r>
          <w:fldChar w:fldCharType="end"/>
        </w:r>
      </w:p>
    </w:sdtContent>
  </w:sdt>
  <w:p w:rsidR="001306D8" w:rsidRPr="00AA6825" w:rsidRDefault="001306D8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41" w:rsidRDefault="00B94541" w:rsidP="00A021E7">
      <w:pPr>
        <w:spacing w:after="0" w:line="240" w:lineRule="auto"/>
      </w:pPr>
      <w:r>
        <w:separator/>
      </w:r>
    </w:p>
  </w:footnote>
  <w:footnote w:type="continuationSeparator" w:id="0">
    <w:p w:rsidR="00B94541" w:rsidRDefault="00B9454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D8" w:rsidRDefault="00130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8CCBD" wp14:editId="3C835277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4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4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33"/>
  </w:num>
  <w:num w:numId="5">
    <w:abstractNumId w:val="3"/>
  </w:num>
  <w:num w:numId="6">
    <w:abstractNumId w:val="2"/>
  </w:num>
  <w:num w:numId="7">
    <w:abstractNumId w:val="27"/>
  </w:num>
  <w:num w:numId="8">
    <w:abstractNumId w:val="15"/>
  </w:num>
  <w:num w:numId="9">
    <w:abstractNumId w:val="25"/>
  </w:num>
  <w:num w:numId="10">
    <w:abstractNumId w:val="34"/>
  </w:num>
  <w:num w:numId="11">
    <w:abstractNumId w:val="24"/>
  </w:num>
  <w:num w:numId="12">
    <w:abstractNumId w:val="1"/>
  </w:num>
  <w:num w:numId="13">
    <w:abstractNumId w:val="23"/>
  </w:num>
  <w:num w:numId="14">
    <w:abstractNumId w:val="31"/>
  </w:num>
  <w:num w:numId="15">
    <w:abstractNumId w:val="30"/>
  </w:num>
  <w:num w:numId="16">
    <w:abstractNumId w:val="17"/>
  </w:num>
  <w:num w:numId="17">
    <w:abstractNumId w:val="12"/>
  </w:num>
  <w:num w:numId="18">
    <w:abstractNumId w:val="7"/>
  </w:num>
  <w:num w:numId="19">
    <w:abstractNumId w:val="11"/>
  </w:num>
  <w:num w:numId="20">
    <w:abstractNumId w:val="19"/>
  </w:num>
  <w:num w:numId="21">
    <w:abstractNumId w:val="8"/>
  </w:num>
  <w:num w:numId="22">
    <w:abstractNumId w:val="9"/>
  </w:num>
  <w:num w:numId="23">
    <w:abstractNumId w:val="16"/>
  </w:num>
  <w:num w:numId="24">
    <w:abstractNumId w:val="5"/>
  </w:num>
  <w:num w:numId="25">
    <w:abstractNumId w:val="26"/>
  </w:num>
  <w:num w:numId="26">
    <w:abstractNumId w:val="4"/>
  </w:num>
  <w:num w:numId="27">
    <w:abstractNumId w:val="21"/>
  </w:num>
  <w:num w:numId="28">
    <w:abstractNumId w:val="32"/>
  </w:num>
  <w:num w:numId="29">
    <w:abstractNumId w:val="29"/>
  </w:num>
  <w:num w:numId="30">
    <w:abstractNumId w:val="0"/>
  </w:num>
  <w:num w:numId="31">
    <w:abstractNumId w:val="28"/>
  </w:num>
  <w:num w:numId="32">
    <w:abstractNumId w:val="14"/>
  </w:num>
  <w:num w:numId="33">
    <w:abstractNumId w:val="20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565B"/>
    <w:rsid w:val="00005C17"/>
    <w:rsid w:val="00005DA8"/>
    <w:rsid w:val="00005F59"/>
    <w:rsid w:val="00005FFA"/>
    <w:rsid w:val="00007258"/>
    <w:rsid w:val="0001029D"/>
    <w:rsid w:val="000103CF"/>
    <w:rsid w:val="000104C1"/>
    <w:rsid w:val="00011323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37D"/>
    <w:rsid w:val="00027721"/>
    <w:rsid w:val="00027C43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2AC0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2F8"/>
    <w:rsid w:val="00052834"/>
    <w:rsid w:val="00052EEC"/>
    <w:rsid w:val="000531A2"/>
    <w:rsid w:val="0005362B"/>
    <w:rsid w:val="00054174"/>
    <w:rsid w:val="000541AD"/>
    <w:rsid w:val="00054534"/>
    <w:rsid w:val="00054D4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E8C"/>
    <w:rsid w:val="00063B15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67DCA"/>
    <w:rsid w:val="00070508"/>
    <w:rsid w:val="00071114"/>
    <w:rsid w:val="00071D97"/>
    <w:rsid w:val="00072161"/>
    <w:rsid w:val="000722B1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5BC"/>
    <w:rsid w:val="0008279C"/>
    <w:rsid w:val="00082E8F"/>
    <w:rsid w:val="000832A9"/>
    <w:rsid w:val="000839FC"/>
    <w:rsid w:val="00084E0B"/>
    <w:rsid w:val="00084E17"/>
    <w:rsid w:val="00086302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1E58"/>
    <w:rsid w:val="00092069"/>
    <w:rsid w:val="00092C5C"/>
    <w:rsid w:val="000930D1"/>
    <w:rsid w:val="0009375E"/>
    <w:rsid w:val="00093D59"/>
    <w:rsid w:val="0009750A"/>
    <w:rsid w:val="000977D9"/>
    <w:rsid w:val="00097893"/>
    <w:rsid w:val="000A083A"/>
    <w:rsid w:val="000A0C92"/>
    <w:rsid w:val="000A0DBF"/>
    <w:rsid w:val="000A16D0"/>
    <w:rsid w:val="000A2873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4217"/>
    <w:rsid w:val="000B51C7"/>
    <w:rsid w:val="000B5393"/>
    <w:rsid w:val="000B58BB"/>
    <w:rsid w:val="000B638B"/>
    <w:rsid w:val="000B6419"/>
    <w:rsid w:val="000B6639"/>
    <w:rsid w:val="000B7361"/>
    <w:rsid w:val="000C046C"/>
    <w:rsid w:val="000C1AA7"/>
    <w:rsid w:val="000C1DBD"/>
    <w:rsid w:val="000C2516"/>
    <w:rsid w:val="000C37A3"/>
    <w:rsid w:val="000C391A"/>
    <w:rsid w:val="000C3BC7"/>
    <w:rsid w:val="000C3D75"/>
    <w:rsid w:val="000C4962"/>
    <w:rsid w:val="000C499A"/>
    <w:rsid w:val="000C5A61"/>
    <w:rsid w:val="000C60D7"/>
    <w:rsid w:val="000C689E"/>
    <w:rsid w:val="000C6A40"/>
    <w:rsid w:val="000D0102"/>
    <w:rsid w:val="000D16B9"/>
    <w:rsid w:val="000D215A"/>
    <w:rsid w:val="000D2341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5C82"/>
    <w:rsid w:val="000F6292"/>
    <w:rsid w:val="000F6DD2"/>
    <w:rsid w:val="000F6EBC"/>
    <w:rsid w:val="000F79D6"/>
    <w:rsid w:val="0010066D"/>
    <w:rsid w:val="001014CF"/>
    <w:rsid w:val="001016CA"/>
    <w:rsid w:val="0010234B"/>
    <w:rsid w:val="00103993"/>
    <w:rsid w:val="00105CEF"/>
    <w:rsid w:val="0010602D"/>
    <w:rsid w:val="00107400"/>
    <w:rsid w:val="00107C59"/>
    <w:rsid w:val="00110268"/>
    <w:rsid w:val="00110EDE"/>
    <w:rsid w:val="001114D2"/>
    <w:rsid w:val="00111CE0"/>
    <w:rsid w:val="00113126"/>
    <w:rsid w:val="001132B3"/>
    <w:rsid w:val="00113F06"/>
    <w:rsid w:val="0011427D"/>
    <w:rsid w:val="00114295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2F64"/>
    <w:rsid w:val="0012325B"/>
    <w:rsid w:val="00123C19"/>
    <w:rsid w:val="00123C70"/>
    <w:rsid w:val="00123DE9"/>
    <w:rsid w:val="00124356"/>
    <w:rsid w:val="00125E47"/>
    <w:rsid w:val="00125FA5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4D2F"/>
    <w:rsid w:val="00135087"/>
    <w:rsid w:val="0013523B"/>
    <w:rsid w:val="00135448"/>
    <w:rsid w:val="00135862"/>
    <w:rsid w:val="00136388"/>
    <w:rsid w:val="00136417"/>
    <w:rsid w:val="00136428"/>
    <w:rsid w:val="00137987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39E"/>
    <w:rsid w:val="0016545C"/>
    <w:rsid w:val="00166B3E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2EB3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CC8"/>
    <w:rsid w:val="0018552F"/>
    <w:rsid w:val="001861C1"/>
    <w:rsid w:val="00186D47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B86"/>
    <w:rsid w:val="001A1CB3"/>
    <w:rsid w:val="001A2594"/>
    <w:rsid w:val="001A31AB"/>
    <w:rsid w:val="001A38CD"/>
    <w:rsid w:val="001A4184"/>
    <w:rsid w:val="001A41AE"/>
    <w:rsid w:val="001A55E6"/>
    <w:rsid w:val="001A56F8"/>
    <w:rsid w:val="001A5EEF"/>
    <w:rsid w:val="001A6362"/>
    <w:rsid w:val="001A66B9"/>
    <w:rsid w:val="001B0144"/>
    <w:rsid w:val="001B03B9"/>
    <w:rsid w:val="001B2761"/>
    <w:rsid w:val="001B27B7"/>
    <w:rsid w:val="001B2E15"/>
    <w:rsid w:val="001B31F5"/>
    <w:rsid w:val="001B3546"/>
    <w:rsid w:val="001B38C0"/>
    <w:rsid w:val="001B5070"/>
    <w:rsid w:val="001B7338"/>
    <w:rsid w:val="001C0A5A"/>
    <w:rsid w:val="001C225B"/>
    <w:rsid w:val="001C232B"/>
    <w:rsid w:val="001C2ED2"/>
    <w:rsid w:val="001C3248"/>
    <w:rsid w:val="001C34C2"/>
    <w:rsid w:val="001C449B"/>
    <w:rsid w:val="001C5100"/>
    <w:rsid w:val="001C5BFA"/>
    <w:rsid w:val="001C6352"/>
    <w:rsid w:val="001C64CA"/>
    <w:rsid w:val="001C6860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585B"/>
    <w:rsid w:val="001D5D83"/>
    <w:rsid w:val="001D73CC"/>
    <w:rsid w:val="001D740A"/>
    <w:rsid w:val="001E0C78"/>
    <w:rsid w:val="001E0FAC"/>
    <w:rsid w:val="001E2C1E"/>
    <w:rsid w:val="001E2EF9"/>
    <w:rsid w:val="001E300A"/>
    <w:rsid w:val="001E33C6"/>
    <w:rsid w:val="001E3476"/>
    <w:rsid w:val="001E377B"/>
    <w:rsid w:val="001E49D6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2A73"/>
    <w:rsid w:val="001F36C9"/>
    <w:rsid w:val="001F3883"/>
    <w:rsid w:val="001F41B0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5383"/>
    <w:rsid w:val="00226F49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E4E"/>
    <w:rsid w:val="00241BCE"/>
    <w:rsid w:val="00242179"/>
    <w:rsid w:val="002437AA"/>
    <w:rsid w:val="0024499D"/>
    <w:rsid w:val="002449E5"/>
    <w:rsid w:val="002455B4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27C9"/>
    <w:rsid w:val="00254182"/>
    <w:rsid w:val="002547D5"/>
    <w:rsid w:val="00254F39"/>
    <w:rsid w:val="00255096"/>
    <w:rsid w:val="002557A6"/>
    <w:rsid w:val="002559CF"/>
    <w:rsid w:val="0025638D"/>
    <w:rsid w:val="0025777E"/>
    <w:rsid w:val="00257D21"/>
    <w:rsid w:val="00257E0D"/>
    <w:rsid w:val="00261544"/>
    <w:rsid w:val="00262058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6654"/>
    <w:rsid w:val="002778AC"/>
    <w:rsid w:val="00280E4C"/>
    <w:rsid w:val="00281486"/>
    <w:rsid w:val="0028258E"/>
    <w:rsid w:val="0028265A"/>
    <w:rsid w:val="00282B1D"/>
    <w:rsid w:val="00283215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5E3A"/>
    <w:rsid w:val="00296069"/>
    <w:rsid w:val="0029617B"/>
    <w:rsid w:val="00297B22"/>
    <w:rsid w:val="00297FAB"/>
    <w:rsid w:val="002A001E"/>
    <w:rsid w:val="002A0A50"/>
    <w:rsid w:val="002A0D4D"/>
    <w:rsid w:val="002A1620"/>
    <w:rsid w:val="002A1DFC"/>
    <w:rsid w:val="002A1E77"/>
    <w:rsid w:val="002A2AE2"/>
    <w:rsid w:val="002A4AB8"/>
    <w:rsid w:val="002A4D07"/>
    <w:rsid w:val="002A556D"/>
    <w:rsid w:val="002A5B7C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C92"/>
    <w:rsid w:val="002B4DED"/>
    <w:rsid w:val="002B58A6"/>
    <w:rsid w:val="002B5A2E"/>
    <w:rsid w:val="002B60DA"/>
    <w:rsid w:val="002B614A"/>
    <w:rsid w:val="002B6583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CF4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3994"/>
    <w:rsid w:val="002D435B"/>
    <w:rsid w:val="002D458D"/>
    <w:rsid w:val="002D6614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21F"/>
    <w:rsid w:val="002E5E83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994"/>
    <w:rsid w:val="002F2C8F"/>
    <w:rsid w:val="002F3615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0BD3"/>
    <w:rsid w:val="00301608"/>
    <w:rsid w:val="00301DBB"/>
    <w:rsid w:val="00302C7C"/>
    <w:rsid w:val="0030304C"/>
    <w:rsid w:val="00303955"/>
    <w:rsid w:val="0030396B"/>
    <w:rsid w:val="0030427F"/>
    <w:rsid w:val="00306306"/>
    <w:rsid w:val="00306A5D"/>
    <w:rsid w:val="00307424"/>
    <w:rsid w:val="00307BF7"/>
    <w:rsid w:val="00307CE5"/>
    <w:rsid w:val="0031180A"/>
    <w:rsid w:val="003124EC"/>
    <w:rsid w:val="003126C4"/>
    <w:rsid w:val="00313296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197"/>
    <w:rsid w:val="003246E3"/>
    <w:rsid w:val="0032489D"/>
    <w:rsid w:val="00325DD5"/>
    <w:rsid w:val="003263BF"/>
    <w:rsid w:val="00326734"/>
    <w:rsid w:val="00327558"/>
    <w:rsid w:val="003300A8"/>
    <w:rsid w:val="00330C94"/>
    <w:rsid w:val="00331C26"/>
    <w:rsid w:val="00332119"/>
    <w:rsid w:val="0033217F"/>
    <w:rsid w:val="003327D4"/>
    <w:rsid w:val="003330F8"/>
    <w:rsid w:val="00334254"/>
    <w:rsid w:val="00335403"/>
    <w:rsid w:val="003354E3"/>
    <w:rsid w:val="00335881"/>
    <w:rsid w:val="00336C02"/>
    <w:rsid w:val="00336F4E"/>
    <w:rsid w:val="00336FC2"/>
    <w:rsid w:val="003401A9"/>
    <w:rsid w:val="00340DF5"/>
    <w:rsid w:val="00341558"/>
    <w:rsid w:val="00341BCF"/>
    <w:rsid w:val="0034261F"/>
    <w:rsid w:val="003428F0"/>
    <w:rsid w:val="003437C9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1646"/>
    <w:rsid w:val="003526C0"/>
    <w:rsid w:val="003527DC"/>
    <w:rsid w:val="00352A1C"/>
    <w:rsid w:val="00353112"/>
    <w:rsid w:val="00353A1C"/>
    <w:rsid w:val="003543AA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24C0"/>
    <w:rsid w:val="00362ABD"/>
    <w:rsid w:val="00363259"/>
    <w:rsid w:val="0036420F"/>
    <w:rsid w:val="00364F38"/>
    <w:rsid w:val="003659CC"/>
    <w:rsid w:val="003660E7"/>
    <w:rsid w:val="003666FD"/>
    <w:rsid w:val="00366DF5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7DF9"/>
    <w:rsid w:val="00390B00"/>
    <w:rsid w:val="003911FA"/>
    <w:rsid w:val="00391494"/>
    <w:rsid w:val="00391569"/>
    <w:rsid w:val="0039256A"/>
    <w:rsid w:val="00393636"/>
    <w:rsid w:val="00393D56"/>
    <w:rsid w:val="00394565"/>
    <w:rsid w:val="0039484E"/>
    <w:rsid w:val="00395CBC"/>
    <w:rsid w:val="00395F92"/>
    <w:rsid w:val="00397D8C"/>
    <w:rsid w:val="00397E57"/>
    <w:rsid w:val="003A0D72"/>
    <w:rsid w:val="003A0E63"/>
    <w:rsid w:val="003A15FA"/>
    <w:rsid w:val="003A21FF"/>
    <w:rsid w:val="003A28A6"/>
    <w:rsid w:val="003A3503"/>
    <w:rsid w:val="003A389F"/>
    <w:rsid w:val="003A3E09"/>
    <w:rsid w:val="003A445B"/>
    <w:rsid w:val="003A4AF5"/>
    <w:rsid w:val="003A51F3"/>
    <w:rsid w:val="003A5C24"/>
    <w:rsid w:val="003A5FF9"/>
    <w:rsid w:val="003A6449"/>
    <w:rsid w:val="003A6B20"/>
    <w:rsid w:val="003A6E94"/>
    <w:rsid w:val="003A70A1"/>
    <w:rsid w:val="003A7D09"/>
    <w:rsid w:val="003B09AF"/>
    <w:rsid w:val="003B3843"/>
    <w:rsid w:val="003B426A"/>
    <w:rsid w:val="003B42F5"/>
    <w:rsid w:val="003B4758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AC5"/>
    <w:rsid w:val="003C59B3"/>
    <w:rsid w:val="003C5A95"/>
    <w:rsid w:val="003D086E"/>
    <w:rsid w:val="003D0F4A"/>
    <w:rsid w:val="003D2D61"/>
    <w:rsid w:val="003D3E2E"/>
    <w:rsid w:val="003D3FD5"/>
    <w:rsid w:val="003D51C4"/>
    <w:rsid w:val="003D7881"/>
    <w:rsid w:val="003D7FFA"/>
    <w:rsid w:val="003E0925"/>
    <w:rsid w:val="003E1265"/>
    <w:rsid w:val="003E1317"/>
    <w:rsid w:val="003E1BE1"/>
    <w:rsid w:val="003E26A6"/>
    <w:rsid w:val="003E29AF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827"/>
    <w:rsid w:val="003E7839"/>
    <w:rsid w:val="003F0252"/>
    <w:rsid w:val="003F0AC7"/>
    <w:rsid w:val="003F13B9"/>
    <w:rsid w:val="003F1600"/>
    <w:rsid w:val="003F17BE"/>
    <w:rsid w:val="003F1FFA"/>
    <w:rsid w:val="003F354F"/>
    <w:rsid w:val="003F3F05"/>
    <w:rsid w:val="003F4312"/>
    <w:rsid w:val="003F530F"/>
    <w:rsid w:val="003F5882"/>
    <w:rsid w:val="003F61AE"/>
    <w:rsid w:val="003F6DB0"/>
    <w:rsid w:val="003F77CA"/>
    <w:rsid w:val="003F7B8C"/>
    <w:rsid w:val="00400BF7"/>
    <w:rsid w:val="00401AD9"/>
    <w:rsid w:val="00401FC3"/>
    <w:rsid w:val="00403A94"/>
    <w:rsid w:val="00404225"/>
    <w:rsid w:val="00404B80"/>
    <w:rsid w:val="00405C3C"/>
    <w:rsid w:val="00406555"/>
    <w:rsid w:val="00406C30"/>
    <w:rsid w:val="004121C7"/>
    <w:rsid w:val="004127AA"/>
    <w:rsid w:val="00412BE1"/>
    <w:rsid w:val="00413B09"/>
    <w:rsid w:val="00413DC5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BE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78E0"/>
    <w:rsid w:val="00427D14"/>
    <w:rsid w:val="004300CF"/>
    <w:rsid w:val="00430152"/>
    <w:rsid w:val="00432735"/>
    <w:rsid w:val="00432F7A"/>
    <w:rsid w:val="004330B1"/>
    <w:rsid w:val="0043311E"/>
    <w:rsid w:val="00433708"/>
    <w:rsid w:val="00433AD4"/>
    <w:rsid w:val="00434173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C5E"/>
    <w:rsid w:val="00441E9F"/>
    <w:rsid w:val="00442361"/>
    <w:rsid w:val="004423A4"/>
    <w:rsid w:val="0044261B"/>
    <w:rsid w:val="00442ECA"/>
    <w:rsid w:val="00443CAE"/>
    <w:rsid w:val="00444A42"/>
    <w:rsid w:val="00445D5B"/>
    <w:rsid w:val="00445D6D"/>
    <w:rsid w:val="0044675C"/>
    <w:rsid w:val="004468B6"/>
    <w:rsid w:val="00446A5E"/>
    <w:rsid w:val="00446C0A"/>
    <w:rsid w:val="0045226D"/>
    <w:rsid w:val="004532AB"/>
    <w:rsid w:val="00453414"/>
    <w:rsid w:val="00453501"/>
    <w:rsid w:val="00453D31"/>
    <w:rsid w:val="00453E7A"/>
    <w:rsid w:val="00454571"/>
    <w:rsid w:val="00454A73"/>
    <w:rsid w:val="0045528E"/>
    <w:rsid w:val="004555ED"/>
    <w:rsid w:val="00455A74"/>
    <w:rsid w:val="00456303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172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C07"/>
    <w:rsid w:val="00477CB4"/>
    <w:rsid w:val="004801E9"/>
    <w:rsid w:val="004807EA"/>
    <w:rsid w:val="00481552"/>
    <w:rsid w:val="004817BF"/>
    <w:rsid w:val="004820C4"/>
    <w:rsid w:val="0048225F"/>
    <w:rsid w:val="004838CB"/>
    <w:rsid w:val="00483D09"/>
    <w:rsid w:val="004854B3"/>
    <w:rsid w:val="0048594A"/>
    <w:rsid w:val="00485AEB"/>
    <w:rsid w:val="00485BED"/>
    <w:rsid w:val="00486C4F"/>
    <w:rsid w:val="0048785E"/>
    <w:rsid w:val="004905EB"/>
    <w:rsid w:val="00491233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6BC7"/>
    <w:rsid w:val="004B7DA2"/>
    <w:rsid w:val="004B7F0D"/>
    <w:rsid w:val="004C0DDB"/>
    <w:rsid w:val="004C0E8B"/>
    <w:rsid w:val="004C0FD7"/>
    <w:rsid w:val="004C1A96"/>
    <w:rsid w:val="004C4D99"/>
    <w:rsid w:val="004C56E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4AC1"/>
    <w:rsid w:val="004D4FB7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37DC"/>
    <w:rsid w:val="004E44A0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3CC4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3981"/>
    <w:rsid w:val="00504D45"/>
    <w:rsid w:val="005050D2"/>
    <w:rsid w:val="00506E70"/>
    <w:rsid w:val="005073AC"/>
    <w:rsid w:val="00507A17"/>
    <w:rsid w:val="00510664"/>
    <w:rsid w:val="00512021"/>
    <w:rsid w:val="00513301"/>
    <w:rsid w:val="00513484"/>
    <w:rsid w:val="00513DAA"/>
    <w:rsid w:val="0051492A"/>
    <w:rsid w:val="00514CDB"/>
    <w:rsid w:val="0051560B"/>
    <w:rsid w:val="00515BE5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695D"/>
    <w:rsid w:val="00537BB4"/>
    <w:rsid w:val="00540414"/>
    <w:rsid w:val="00542A44"/>
    <w:rsid w:val="0054313C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387B"/>
    <w:rsid w:val="00554E3B"/>
    <w:rsid w:val="00555491"/>
    <w:rsid w:val="0055631A"/>
    <w:rsid w:val="005566CE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A05"/>
    <w:rsid w:val="00563A4D"/>
    <w:rsid w:val="00564560"/>
    <w:rsid w:val="005648B1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2D86"/>
    <w:rsid w:val="005730FE"/>
    <w:rsid w:val="005731C6"/>
    <w:rsid w:val="005734AC"/>
    <w:rsid w:val="0057361E"/>
    <w:rsid w:val="0057365D"/>
    <w:rsid w:val="00573A5E"/>
    <w:rsid w:val="00574743"/>
    <w:rsid w:val="00575078"/>
    <w:rsid w:val="00575093"/>
    <w:rsid w:val="00575B6B"/>
    <w:rsid w:val="00576071"/>
    <w:rsid w:val="00576124"/>
    <w:rsid w:val="00577828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54F"/>
    <w:rsid w:val="00596D6E"/>
    <w:rsid w:val="00596F1D"/>
    <w:rsid w:val="0059725B"/>
    <w:rsid w:val="005A02F8"/>
    <w:rsid w:val="005A0588"/>
    <w:rsid w:val="005A1380"/>
    <w:rsid w:val="005A1C7B"/>
    <w:rsid w:val="005A3365"/>
    <w:rsid w:val="005A4E44"/>
    <w:rsid w:val="005A4FEE"/>
    <w:rsid w:val="005A5937"/>
    <w:rsid w:val="005A6982"/>
    <w:rsid w:val="005A775C"/>
    <w:rsid w:val="005A79B6"/>
    <w:rsid w:val="005B132D"/>
    <w:rsid w:val="005B14CC"/>
    <w:rsid w:val="005B181E"/>
    <w:rsid w:val="005B18B9"/>
    <w:rsid w:val="005B238D"/>
    <w:rsid w:val="005B3225"/>
    <w:rsid w:val="005B4651"/>
    <w:rsid w:val="005B489D"/>
    <w:rsid w:val="005B4B6A"/>
    <w:rsid w:val="005B6583"/>
    <w:rsid w:val="005B6D20"/>
    <w:rsid w:val="005B7D7A"/>
    <w:rsid w:val="005C1295"/>
    <w:rsid w:val="005C1595"/>
    <w:rsid w:val="005C28B9"/>
    <w:rsid w:val="005C333C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3E58"/>
    <w:rsid w:val="005D43EE"/>
    <w:rsid w:val="005D60C4"/>
    <w:rsid w:val="005D6B22"/>
    <w:rsid w:val="005D77EE"/>
    <w:rsid w:val="005E0379"/>
    <w:rsid w:val="005E0DB3"/>
    <w:rsid w:val="005E26A2"/>
    <w:rsid w:val="005E3B35"/>
    <w:rsid w:val="005E4E00"/>
    <w:rsid w:val="005E4FE3"/>
    <w:rsid w:val="005E507D"/>
    <w:rsid w:val="005E5335"/>
    <w:rsid w:val="005E53ED"/>
    <w:rsid w:val="005E5888"/>
    <w:rsid w:val="005E5BA5"/>
    <w:rsid w:val="005E5DE0"/>
    <w:rsid w:val="005E7B6F"/>
    <w:rsid w:val="005E7C15"/>
    <w:rsid w:val="005F0DCC"/>
    <w:rsid w:val="005F416F"/>
    <w:rsid w:val="005F4402"/>
    <w:rsid w:val="005F465C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AC9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2001"/>
    <w:rsid w:val="00612A6A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5B9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10C"/>
    <w:rsid w:val="006323CD"/>
    <w:rsid w:val="0063257C"/>
    <w:rsid w:val="00633574"/>
    <w:rsid w:val="006335EA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155D"/>
    <w:rsid w:val="00661708"/>
    <w:rsid w:val="006627B6"/>
    <w:rsid w:val="00662965"/>
    <w:rsid w:val="00662B18"/>
    <w:rsid w:val="00662F45"/>
    <w:rsid w:val="00663EDB"/>
    <w:rsid w:val="00664269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C55"/>
    <w:rsid w:val="00671CE4"/>
    <w:rsid w:val="0067200F"/>
    <w:rsid w:val="00672B48"/>
    <w:rsid w:val="006747CD"/>
    <w:rsid w:val="00674F37"/>
    <w:rsid w:val="006754E6"/>
    <w:rsid w:val="006755C8"/>
    <w:rsid w:val="00675BB2"/>
    <w:rsid w:val="00677451"/>
    <w:rsid w:val="00677469"/>
    <w:rsid w:val="00680070"/>
    <w:rsid w:val="00680306"/>
    <w:rsid w:val="00680555"/>
    <w:rsid w:val="00682BE2"/>
    <w:rsid w:val="006830E0"/>
    <w:rsid w:val="00683D1B"/>
    <w:rsid w:val="00683E4C"/>
    <w:rsid w:val="00684DF3"/>
    <w:rsid w:val="006856FF"/>
    <w:rsid w:val="00685E77"/>
    <w:rsid w:val="00686BEF"/>
    <w:rsid w:val="00686E25"/>
    <w:rsid w:val="00687406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97FD7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A1"/>
    <w:rsid w:val="006B5A3E"/>
    <w:rsid w:val="006B5B9C"/>
    <w:rsid w:val="006B6C87"/>
    <w:rsid w:val="006B6EC7"/>
    <w:rsid w:val="006B7114"/>
    <w:rsid w:val="006B7F68"/>
    <w:rsid w:val="006C0171"/>
    <w:rsid w:val="006C035F"/>
    <w:rsid w:val="006C1683"/>
    <w:rsid w:val="006C1A43"/>
    <w:rsid w:val="006C1C40"/>
    <w:rsid w:val="006C2228"/>
    <w:rsid w:val="006C2F20"/>
    <w:rsid w:val="006C34B4"/>
    <w:rsid w:val="006C4D45"/>
    <w:rsid w:val="006C5618"/>
    <w:rsid w:val="006C59A6"/>
    <w:rsid w:val="006C7C55"/>
    <w:rsid w:val="006C7D6E"/>
    <w:rsid w:val="006D012D"/>
    <w:rsid w:val="006D0B88"/>
    <w:rsid w:val="006D104F"/>
    <w:rsid w:val="006D105A"/>
    <w:rsid w:val="006D105B"/>
    <w:rsid w:val="006D1112"/>
    <w:rsid w:val="006D1B92"/>
    <w:rsid w:val="006D201A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70FF"/>
    <w:rsid w:val="006F7F8A"/>
    <w:rsid w:val="00700F5C"/>
    <w:rsid w:val="007029AD"/>
    <w:rsid w:val="007029BC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C31"/>
    <w:rsid w:val="00712159"/>
    <w:rsid w:val="00712666"/>
    <w:rsid w:val="00712D0F"/>
    <w:rsid w:val="00712D45"/>
    <w:rsid w:val="00713104"/>
    <w:rsid w:val="007131B3"/>
    <w:rsid w:val="00713AB4"/>
    <w:rsid w:val="00713AEE"/>
    <w:rsid w:val="00713D78"/>
    <w:rsid w:val="00713E86"/>
    <w:rsid w:val="00714A6B"/>
    <w:rsid w:val="0071537F"/>
    <w:rsid w:val="0071593E"/>
    <w:rsid w:val="00716157"/>
    <w:rsid w:val="00716465"/>
    <w:rsid w:val="007165A1"/>
    <w:rsid w:val="00717199"/>
    <w:rsid w:val="0072035C"/>
    <w:rsid w:val="007207E0"/>
    <w:rsid w:val="0072173F"/>
    <w:rsid w:val="00722E05"/>
    <w:rsid w:val="0072456B"/>
    <w:rsid w:val="007253FA"/>
    <w:rsid w:val="00725563"/>
    <w:rsid w:val="00725DAA"/>
    <w:rsid w:val="007262A0"/>
    <w:rsid w:val="00726837"/>
    <w:rsid w:val="00726EFE"/>
    <w:rsid w:val="007279B1"/>
    <w:rsid w:val="00730035"/>
    <w:rsid w:val="007303E9"/>
    <w:rsid w:val="00730494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1CBE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056A"/>
    <w:rsid w:val="00754162"/>
    <w:rsid w:val="00755B46"/>
    <w:rsid w:val="00756C04"/>
    <w:rsid w:val="00756D20"/>
    <w:rsid w:val="00757388"/>
    <w:rsid w:val="00760514"/>
    <w:rsid w:val="0076078D"/>
    <w:rsid w:val="007611AD"/>
    <w:rsid w:val="0076137B"/>
    <w:rsid w:val="0076180D"/>
    <w:rsid w:val="00762E21"/>
    <w:rsid w:val="00762E34"/>
    <w:rsid w:val="007643F8"/>
    <w:rsid w:val="00765D27"/>
    <w:rsid w:val="00765DAF"/>
    <w:rsid w:val="00766111"/>
    <w:rsid w:val="00766B7C"/>
    <w:rsid w:val="00766FED"/>
    <w:rsid w:val="00767716"/>
    <w:rsid w:val="00767C37"/>
    <w:rsid w:val="00770242"/>
    <w:rsid w:val="007704F6"/>
    <w:rsid w:val="0077133A"/>
    <w:rsid w:val="00771D78"/>
    <w:rsid w:val="00772DDF"/>
    <w:rsid w:val="007738F1"/>
    <w:rsid w:val="00773F39"/>
    <w:rsid w:val="00776FB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D49"/>
    <w:rsid w:val="007B3664"/>
    <w:rsid w:val="007B38F8"/>
    <w:rsid w:val="007B44AC"/>
    <w:rsid w:val="007B5357"/>
    <w:rsid w:val="007B55AD"/>
    <w:rsid w:val="007B57E7"/>
    <w:rsid w:val="007B5856"/>
    <w:rsid w:val="007B5A15"/>
    <w:rsid w:val="007B6A45"/>
    <w:rsid w:val="007C02DC"/>
    <w:rsid w:val="007C0340"/>
    <w:rsid w:val="007C083F"/>
    <w:rsid w:val="007C0D56"/>
    <w:rsid w:val="007C1256"/>
    <w:rsid w:val="007C27D9"/>
    <w:rsid w:val="007C2841"/>
    <w:rsid w:val="007C2C23"/>
    <w:rsid w:val="007C358D"/>
    <w:rsid w:val="007C3B7A"/>
    <w:rsid w:val="007C56D4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B83"/>
    <w:rsid w:val="007E1822"/>
    <w:rsid w:val="007E1DA9"/>
    <w:rsid w:val="007E23D2"/>
    <w:rsid w:val="007E2435"/>
    <w:rsid w:val="007E298C"/>
    <w:rsid w:val="007E2B71"/>
    <w:rsid w:val="007E2E7A"/>
    <w:rsid w:val="007E3EAA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ED4"/>
    <w:rsid w:val="0080706C"/>
    <w:rsid w:val="00807773"/>
    <w:rsid w:val="00807EB2"/>
    <w:rsid w:val="00810372"/>
    <w:rsid w:val="00811D06"/>
    <w:rsid w:val="00811FF7"/>
    <w:rsid w:val="00812221"/>
    <w:rsid w:val="00812BA5"/>
    <w:rsid w:val="00812F4F"/>
    <w:rsid w:val="008134E9"/>
    <w:rsid w:val="00813BF5"/>
    <w:rsid w:val="00814236"/>
    <w:rsid w:val="00815637"/>
    <w:rsid w:val="008201E8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D7"/>
    <w:rsid w:val="008369D8"/>
    <w:rsid w:val="00836BA3"/>
    <w:rsid w:val="00836BE5"/>
    <w:rsid w:val="00836D9E"/>
    <w:rsid w:val="00837C81"/>
    <w:rsid w:val="00837D31"/>
    <w:rsid w:val="0084108A"/>
    <w:rsid w:val="0084239C"/>
    <w:rsid w:val="008426CA"/>
    <w:rsid w:val="00842B53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B6B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587E"/>
    <w:rsid w:val="00856B53"/>
    <w:rsid w:val="008575FE"/>
    <w:rsid w:val="00857E28"/>
    <w:rsid w:val="00860BB1"/>
    <w:rsid w:val="00861056"/>
    <w:rsid w:val="0086117C"/>
    <w:rsid w:val="00861496"/>
    <w:rsid w:val="0086200C"/>
    <w:rsid w:val="008625B8"/>
    <w:rsid w:val="00862792"/>
    <w:rsid w:val="00862A56"/>
    <w:rsid w:val="0086478F"/>
    <w:rsid w:val="008658AB"/>
    <w:rsid w:val="00865A39"/>
    <w:rsid w:val="00865ABA"/>
    <w:rsid w:val="00866C55"/>
    <w:rsid w:val="008673ED"/>
    <w:rsid w:val="00870514"/>
    <w:rsid w:val="00871260"/>
    <w:rsid w:val="0087144F"/>
    <w:rsid w:val="0087165A"/>
    <w:rsid w:val="00871958"/>
    <w:rsid w:val="00871B3D"/>
    <w:rsid w:val="00871DAB"/>
    <w:rsid w:val="0087262F"/>
    <w:rsid w:val="00872725"/>
    <w:rsid w:val="00873687"/>
    <w:rsid w:val="00873E1A"/>
    <w:rsid w:val="00873FF8"/>
    <w:rsid w:val="00873FFF"/>
    <w:rsid w:val="00874043"/>
    <w:rsid w:val="0087406F"/>
    <w:rsid w:val="00874A33"/>
    <w:rsid w:val="0087511C"/>
    <w:rsid w:val="00875837"/>
    <w:rsid w:val="00876BB1"/>
    <w:rsid w:val="00877236"/>
    <w:rsid w:val="008773BF"/>
    <w:rsid w:val="00877847"/>
    <w:rsid w:val="008779CB"/>
    <w:rsid w:val="00877A5C"/>
    <w:rsid w:val="00880D95"/>
    <w:rsid w:val="00880F4F"/>
    <w:rsid w:val="00881100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75F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215A"/>
    <w:rsid w:val="008A254D"/>
    <w:rsid w:val="008A2EB2"/>
    <w:rsid w:val="008A37AB"/>
    <w:rsid w:val="008A3F09"/>
    <w:rsid w:val="008A4C39"/>
    <w:rsid w:val="008A5603"/>
    <w:rsid w:val="008A5EA7"/>
    <w:rsid w:val="008A7E04"/>
    <w:rsid w:val="008A7E7E"/>
    <w:rsid w:val="008B1E4A"/>
    <w:rsid w:val="008B2C69"/>
    <w:rsid w:val="008B4AF6"/>
    <w:rsid w:val="008B4E75"/>
    <w:rsid w:val="008B4FAC"/>
    <w:rsid w:val="008B5652"/>
    <w:rsid w:val="008B5E1F"/>
    <w:rsid w:val="008B61C4"/>
    <w:rsid w:val="008B65B5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536A"/>
    <w:rsid w:val="008D7162"/>
    <w:rsid w:val="008D7875"/>
    <w:rsid w:val="008D78A5"/>
    <w:rsid w:val="008D7DF7"/>
    <w:rsid w:val="008E05F2"/>
    <w:rsid w:val="008E0BA2"/>
    <w:rsid w:val="008E0FA1"/>
    <w:rsid w:val="008E1569"/>
    <w:rsid w:val="008E17EB"/>
    <w:rsid w:val="008E4A09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70D1"/>
    <w:rsid w:val="009074B4"/>
    <w:rsid w:val="00907885"/>
    <w:rsid w:val="00910012"/>
    <w:rsid w:val="009105FB"/>
    <w:rsid w:val="00910B71"/>
    <w:rsid w:val="00910E49"/>
    <w:rsid w:val="00911687"/>
    <w:rsid w:val="009118EC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CD0"/>
    <w:rsid w:val="0092705C"/>
    <w:rsid w:val="009270B2"/>
    <w:rsid w:val="009274B0"/>
    <w:rsid w:val="0092755B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1A"/>
    <w:rsid w:val="009417A1"/>
    <w:rsid w:val="009420FD"/>
    <w:rsid w:val="009421EE"/>
    <w:rsid w:val="00942249"/>
    <w:rsid w:val="009424C7"/>
    <w:rsid w:val="009431E7"/>
    <w:rsid w:val="00943655"/>
    <w:rsid w:val="00943D00"/>
    <w:rsid w:val="00944386"/>
    <w:rsid w:val="00944686"/>
    <w:rsid w:val="00944AF8"/>
    <w:rsid w:val="00944C0C"/>
    <w:rsid w:val="00947A86"/>
    <w:rsid w:val="00947AC9"/>
    <w:rsid w:val="00947B1C"/>
    <w:rsid w:val="00950F71"/>
    <w:rsid w:val="0095148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577F7"/>
    <w:rsid w:val="009605AF"/>
    <w:rsid w:val="00960903"/>
    <w:rsid w:val="00960949"/>
    <w:rsid w:val="00962155"/>
    <w:rsid w:val="0096290E"/>
    <w:rsid w:val="00963484"/>
    <w:rsid w:val="00963C41"/>
    <w:rsid w:val="00964680"/>
    <w:rsid w:val="009646BE"/>
    <w:rsid w:val="009651B7"/>
    <w:rsid w:val="0096537C"/>
    <w:rsid w:val="009658BD"/>
    <w:rsid w:val="00966A2F"/>
    <w:rsid w:val="00967040"/>
    <w:rsid w:val="009673AC"/>
    <w:rsid w:val="0096763A"/>
    <w:rsid w:val="009676FE"/>
    <w:rsid w:val="00967F03"/>
    <w:rsid w:val="00970606"/>
    <w:rsid w:val="009712D0"/>
    <w:rsid w:val="009712D9"/>
    <w:rsid w:val="009714D7"/>
    <w:rsid w:val="00971566"/>
    <w:rsid w:val="0097166F"/>
    <w:rsid w:val="00971A17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312D"/>
    <w:rsid w:val="0098422F"/>
    <w:rsid w:val="009853DD"/>
    <w:rsid w:val="009855EB"/>
    <w:rsid w:val="009856F9"/>
    <w:rsid w:val="00986421"/>
    <w:rsid w:val="009874CC"/>
    <w:rsid w:val="00990241"/>
    <w:rsid w:val="009903C7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A4E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E1D"/>
    <w:rsid w:val="009A2FE9"/>
    <w:rsid w:val="009A3F77"/>
    <w:rsid w:val="009A4A52"/>
    <w:rsid w:val="009A584C"/>
    <w:rsid w:val="009A5C52"/>
    <w:rsid w:val="009A600E"/>
    <w:rsid w:val="009A6370"/>
    <w:rsid w:val="009A68D0"/>
    <w:rsid w:val="009A69AB"/>
    <w:rsid w:val="009A6D85"/>
    <w:rsid w:val="009A6DFA"/>
    <w:rsid w:val="009A6EF4"/>
    <w:rsid w:val="009A76F8"/>
    <w:rsid w:val="009B0DFE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55D9"/>
    <w:rsid w:val="009C5954"/>
    <w:rsid w:val="009C5C28"/>
    <w:rsid w:val="009C6688"/>
    <w:rsid w:val="009C6A32"/>
    <w:rsid w:val="009C6E96"/>
    <w:rsid w:val="009C7863"/>
    <w:rsid w:val="009C7EF0"/>
    <w:rsid w:val="009D0114"/>
    <w:rsid w:val="009D0FAD"/>
    <w:rsid w:val="009D1288"/>
    <w:rsid w:val="009D158B"/>
    <w:rsid w:val="009D181C"/>
    <w:rsid w:val="009D1838"/>
    <w:rsid w:val="009D1B65"/>
    <w:rsid w:val="009D20B3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91"/>
    <w:rsid w:val="009E16C6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519"/>
    <w:rsid w:val="009F2881"/>
    <w:rsid w:val="009F2CF9"/>
    <w:rsid w:val="009F4C8D"/>
    <w:rsid w:val="009F534F"/>
    <w:rsid w:val="009F5760"/>
    <w:rsid w:val="009F5778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5FC"/>
    <w:rsid w:val="00A1090A"/>
    <w:rsid w:val="00A10FD3"/>
    <w:rsid w:val="00A112B4"/>
    <w:rsid w:val="00A1166D"/>
    <w:rsid w:val="00A12D3E"/>
    <w:rsid w:val="00A13370"/>
    <w:rsid w:val="00A13AC6"/>
    <w:rsid w:val="00A1445D"/>
    <w:rsid w:val="00A14ABE"/>
    <w:rsid w:val="00A155ED"/>
    <w:rsid w:val="00A15AEE"/>
    <w:rsid w:val="00A1761E"/>
    <w:rsid w:val="00A17A0D"/>
    <w:rsid w:val="00A17A18"/>
    <w:rsid w:val="00A20540"/>
    <w:rsid w:val="00A20A34"/>
    <w:rsid w:val="00A20BBC"/>
    <w:rsid w:val="00A21FCC"/>
    <w:rsid w:val="00A223B0"/>
    <w:rsid w:val="00A22A4B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1DF4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38DF"/>
    <w:rsid w:val="00A54F38"/>
    <w:rsid w:val="00A5561B"/>
    <w:rsid w:val="00A559A0"/>
    <w:rsid w:val="00A55C81"/>
    <w:rsid w:val="00A56918"/>
    <w:rsid w:val="00A56A79"/>
    <w:rsid w:val="00A60BA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137C"/>
    <w:rsid w:val="00A722F5"/>
    <w:rsid w:val="00A7276F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82B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F06"/>
    <w:rsid w:val="00A9096E"/>
    <w:rsid w:val="00A90E1F"/>
    <w:rsid w:val="00A932FD"/>
    <w:rsid w:val="00A9368A"/>
    <w:rsid w:val="00A93766"/>
    <w:rsid w:val="00A937BA"/>
    <w:rsid w:val="00A93E75"/>
    <w:rsid w:val="00A94566"/>
    <w:rsid w:val="00A94619"/>
    <w:rsid w:val="00A94F10"/>
    <w:rsid w:val="00A952F6"/>
    <w:rsid w:val="00A95574"/>
    <w:rsid w:val="00A95B01"/>
    <w:rsid w:val="00A95F30"/>
    <w:rsid w:val="00A96A68"/>
    <w:rsid w:val="00A97BB7"/>
    <w:rsid w:val="00AA0E26"/>
    <w:rsid w:val="00AA1099"/>
    <w:rsid w:val="00AA137D"/>
    <w:rsid w:val="00AA4150"/>
    <w:rsid w:val="00AA643D"/>
    <w:rsid w:val="00AA6825"/>
    <w:rsid w:val="00AA6EAF"/>
    <w:rsid w:val="00AA732E"/>
    <w:rsid w:val="00AB0795"/>
    <w:rsid w:val="00AB08C2"/>
    <w:rsid w:val="00AB08C5"/>
    <w:rsid w:val="00AB0B75"/>
    <w:rsid w:val="00AB13B6"/>
    <w:rsid w:val="00AB1504"/>
    <w:rsid w:val="00AB2D46"/>
    <w:rsid w:val="00AB338B"/>
    <w:rsid w:val="00AB489F"/>
    <w:rsid w:val="00AB54FC"/>
    <w:rsid w:val="00AB6FEE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6C4E"/>
    <w:rsid w:val="00AC72D3"/>
    <w:rsid w:val="00AC7569"/>
    <w:rsid w:val="00AC7917"/>
    <w:rsid w:val="00AC7C2D"/>
    <w:rsid w:val="00AD0106"/>
    <w:rsid w:val="00AD044A"/>
    <w:rsid w:val="00AD0DC5"/>
    <w:rsid w:val="00AD1433"/>
    <w:rsid w:val="00AD19BD"/>
    <w:rsid w:val="00AD1BA8"/>
    <w:rsid w:val="00AD2778"/>
    <w:rsid w:val="00AD28B3"/>
    <w:rsid w:val="00AD31AA"/>
    <w:rsid w:val="00AD39A4"/>
    <w:rsid w:val="00AD56C4"/>
    <w:rsid w:val="00AD6879"/>
    <w:rsid w:val="00AD76F0"/>
    <w:rsid w:val="00AE007E"/>
    <w:rsid w:val="00AE0698"/>
    <w:rsid w:val="00AE0EEC"/>
    <w:rsid w:val="00AE194D"/>
    <w:rsid w:val="00AE1E84"/>
    <w:rsid w:val="00AE30C2"/>
    <w:rsid w:val="00AE5846"/>
    <w:rsid w:val="00AE5B72"/>
    <w:rsid w:val="00AE645B"/>
    <w:rsid w:val="00AE655C"/>
    <w:rsid w:val="00AE661D"/>
    <w:rsid w:val="00AE6648"/>
    <w:rsid w:val="00AE722B"/>
    <w:rsid w:val="00AF17EF"/>
    <w:rsid w:val="00AF1B0A"/>
    <w:rsid w:val="00AF3336"/>
    <w:rsid w:val="00AF37D9"/>
    <w:rsid w:val="00AF3A8E"/>
    <w:rsid w:val="00AF3DA1"/>
    <w:rsid w:val="00AF4A33"/>
    <w:rsid w:val="00AF6387"/>
    <w:rsid w:val="00AF649E"/>
    <w:rsid w:val="00B003FC"/>
    <w:rsid w:val="00B00E0B"/>
    <w:rsid w:val="00B00F35"/>
    <w:rsid w:val="00B0122D"/>
    <w:rsid w:val="00B01349"/>
    <w:rsid w:val="00B01978"/>
    <w:rsid w:val="00B0255C"/>
    <w:rsid w:val="00B03076"/>
    <w:rsid w:val="00B03248"/>
    <w:rsid w:val="00B03A4A"/>
    <w:rsid w:val="00B04728"/>
    <w:rsid w:val="00B04839"/>
    <w:rsid w:val="00B051BB"/>
    <w:rsid w:val="00B05591"/>
    <w:rsid w:val="00B0615C"/>
    <w:rsid w:val="00B06407"/>
    <w:rsid w:val="00B0727F"/>
    <w:rsid w:val="00B07DE2"/>
    <w:rsid w:val="00B07F58"/>
    <w:rsid w:val="00B07F82"/>
    <w:rsid w:val="00B1027E"/>
    <w:rsid w:val="00B1036B"/>
    <w:rsid w:val="00B10FC0"/>
    <w:rsid w:val="00B1136B"/>
    <w:rsid w:val="00B12F0C"/>
    <w:rsid w:val="00B131D4"/>
    <w:rsid w:val="00B13D9F"/>
    <w:rsid w:val="00B13DA2"/>
    <w:rsid w:val="00B14832"/>
    <w:rsid w:val="00B14DBE"/>
    <w:rsid w:val="00B14DDB"/>
    <w:rsid w:val="00B14F63"/>
    <w:rsid w:val="00B15481"/>
    <w:rsid w:val="00B15576"/>
    <w:rsid w:val="00B160FB"/>
    <w:rsid w:val="00B17B01"/>
    <w:rsid w:val="00B17D3A"/>
    <w:rsid w:val="00B20110"/>
    <w:rsid w:val="00B20270"/>
    <w:rsid w:val="00B20A85"/>
    <w:rsid w:val="00B21A0F"/>
    <w:rsid w:val="00B21CAD"/>
    <w:rsid w:val="00B22EE0"/>
    <w:rsid w:val="00B2308A"/>
    <w:rsid w:val="00B23DB9"/>
    <w:rsid w:val="00B2479B"/>
    <w:rsid w:val="00B252AB"/>
    <w:rsid w:val="00B25304"/>
    <w:rsid w:val="00B25664"/>
    <w:rsid w:val="00B258F3"/>
    <w:rsid w:val="00B25D74"/>
    <w:rsid w:val="00B25EA7"/>
    <w:rsid w:val="00B30000"/>
    <w:rsid w:val="00B30B66"/>
    <w:rsid w:val="00B30BBC"/>
    <w:rsid w:val="00B30C93"/>
    <w:rsid w:val="00B30FCF"/>
    <w:rsid w:val="00B31855"/>
    <w:rsid w:val="00B32A96"/>
    <w:rsid w:val="00B32F23"/>
    <w:rsid w:val="00B3320E"/>
    <w:rsid w:val="00B34955"/>
    <w:rsid w:val="00B35D36"/>
    <w:rsid w:val="00B368D2"/>
    <w:rsid w:val="00B36CD3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D44"/>
    <w:rsid w:val="00B47E1D"/>
    <w:rsid w:val="00B51C3B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2923"/>
    <w:rsid w:val="00B629C5"/>
    <w:rsid w:val="00B630CF"/>
    <w:rsid w:val="00B63A60"/>
    <w:rsid w:val="00B64EF3"/>
    <w:rsid w:val="00B67084"/>
    <w:rsid w:val="00B678ED"/>
    <w:rsid w:val="00B70C7B"/>
    <w:rsid w:val="00B718B8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06"/>
    <w:rsid w:val="00B77AF2"/>
    <w:rsid w:val="00B804B8"/>
    <w:rsid w:val="00B807B9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A7F"/>
    <w:rsid w:val="00B85D70"/>
    <w:rsid w:val="00B86A9B"/>
    <w:rsid w:val="00B87F27"/>
    <w:rsid w:val="00B90B94"/>
    <w:rsid w:val="00B90CF0"/>
    <w:rsid w:val="00B90DCA"/>
    <w:rsid w:val="00B91E4E"/>
    <w:rsid w:val="00B92060"/>
    <w:rsid w:val="00B92287"/>
    <w:rsid w:val="00B92455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D06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7DEB"/>
    <w:rsid w:val="00BC13C9"/>
    <w:rsid w:val="00BC1F11"/>
    <w:rsid w:val="00BC20EF"/>
    <w:rsid w:val="00BC21CA"/>
    <w:rsid w:val="00BC238D"/>
    <w:rsid w:val="00BC3507"/>
    <w:rsid w:val="00BC3717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54E"/>
    <w:rsid w:val="00BD4A8B"/>
    <w:rsid w:val="00BD4B89"/>
    <w:rsid w:val="00BD5271"/>
    <w:rsid w:val="00BD5CC1"/>
    <w:rsid w:val="00BD5D98"/>
    <w:rsid w:val="00BD64BF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CDC"/>
    <w:rsid w:val="00BF4E48"/>
    <w:rsid w:val="00BF683A"/>
    <w:rsid w:val="00BF6FC7"/>
    <w:rsid w:val="00BF701E"/>
    <w:rsid w:val="00C01329"/>
    <w:rsid w:val="00C01455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1117E"/>
    <w:rsid w:val="00C12914"/>
    <w:rsid w:val="00C1294B"/>
    <w:rsid w:val="00C1325E"/>
    <w:rsid w:val="00C13304"/>
    <w:rsid w:val="00C140E8"/>
    <w:rsid w:val="00C148CC"/>
    <w:rsid w:val="00C15463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F1"/>
    <w:rsid w:val="00C2791F"/>
    <w:rsid w:val="00C27FF6"/>
    <w:rsid w:val="00C3007E"/>
    <w:rsid w:val="00C312AD"/>
    <w:rsid w:val="00C31C09"/>
    <w:rsid w:val="00C32A1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5EA1"/>
    <w:rsid w:val="00C371FE"/>
    <w:rsid w:val="00C4170C"/>
    <w:rsid w:val="00C41EA6"/>
    <w:rsid w:val="00C41F29"/>
    <w:rsid w:val="00C4396B"/>
    <w:rsid w:val="00C45272"/>
    <w:rsid w:val="00C456F9"/>
    <w:rsid w:val="00C45850"/>
    <w:rsid w:val="00C46093"/>
    <w:rsid w:val="00C464CE"/>
    <w:rsid w:val="00C4667E"/>
    <w:rsid w:val="00C468FD"/>
    <w:rsid w:val="00C4698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565FF"/>
    <w:rsid w:val="00C5795C"/>
    <w:rsid w:val="00C57EF9"/>
    <w:rsid w:val="00C605F7"/>
    <w:rsid w:val="00C60870"/>
    <w:rsid w:val="00C61344"/>
    <w:rsid w:val="00C61AA9"/>
    <w:rsid w:val="00C61B4D"/>
    <w:rsid w:val="00C620DA"/>
    <w:rsid w:val="00C62AA8"/>
    <w:rsid w:val="00C634C4"/>
    <w:rsid w:val="00C645D3"/>
    <w:rsid w:val="00C649F7"/>
    <w:rsid w:val="00C64B6F"/>
    <w:rsid w:val="00C64EE2"/>
    <w:rsid w:val="00C652BC"/>
    <w:rsid w:val="00C65D93"/>
    <w:rsid w:val="00C65EBB"/>
    <w:rsid w:val="00C66BB3"/>
    <w:rsid w:val="00C66EF6"/>
    <w:rsid w:val="00C67287"/>
    <w:rsid w:val="00C70BBF"/>
    <w:rsid w:val="00C720E0"/>
    <w:rsid w:val="00C72BD1"/>
    <w:rsid w:val="00C73647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6B6D"/>
    <w:rsid w:val="00C87AF1"/>
    <w:rsid w:val="00C87F69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7E8E"/>
    <w:rsid w:val="00CA06B9"/>
    <w:rsid w:val="00CA203B"/>
    <w:rsid w:val="00CA2A56"/>
    <w:rsid w:val="00CA47C7"/>
    <w:rsid w:val="00CA4FDC"/>
    <w:rsid w:val="00CA5958"/>
    <w:rsid w:val="00CA5AF0"/>
    <w:rsid w:val="00CA6C48"/>
    <w:rsid w:val="00CA753C"/>
    <w:rsid w:val="00CA7DE5"/>
    <w:rsid w:val="00CB1182"/>
    <w:rsid w:val="00CB156D"/>
    <w:rsid w:val="00CB2D06"/>
    <w:rsid w:val="00CB2E88"/>
    <w:rsid w:val="00CB330B"/>
    <w:rsid w:val="00CB3AB5"/>
    <w:rsid w:val="00CB4853"/>
    <w:rsid w:val="00CB4F48"/>
    <w:rsid w:val="00CC0098"/>
    <w:rsid w:val="00CC078A"/>
    <w:rsid w:val="00CC14EB"/>
    <w:rsid w:val="00CC1C7C"/>
    <w:rsid w:val="00CC3183"/>
    <w:rsid w:val="00CC4A4B"/>
    <w:rsid w:val="00CC5D27"/>
    <w:rsid w:val="00CC5FDA"/>
    <w:rsid w:val="00CC6705"/>
    <w:rsid w:val="00CC6934"/>
    <w:rsid w:val="00CC6F07"/>
    <w:rsid w:val="00CC6F3E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D93"/>
    <w:rsid w:val="00CD6E73"/>
    <w:rsid w:val="00CD76C4"/>
    <w:rsid w:val="00CE1960"/>
    <w:rsid w:val="00CE1EB0"/>
    <w:rsid w:val="00CE2A2C"/>
    <w:rsid w:val="00CE3032"/>
    <w:rsid w:val="00CE4F82"/>
    <w:rsid w:val="00CE6E23"/>
    <w:rsid w:val="00CE7391"/>
    <w:rsid w:val="00CE7540"/>
    <w:rsid w:val="00CE7806"/>
    <w:rsid w:val="00CF0E4B"/>
    <w:rsid w:val="00CF2030"/>
    <w:rsid w:val="00CF247C"/>
    <w:rsid w:val="00CF2C45"/>
    <w:rsid w:val="00CF34C6"/>
    <w:rsid w:val="00CF4C45"/>
    <w:rsid w:val="00CF500D"/>
    <w:rsid w:val="00CF5586"/>
    <w:rsid w:val="00CF5FCA"/>
    <w:rsid w:val="00CF6ABF"/>
    <w:rsid w:val="00D006DF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105E6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3DC0"/>
    <w:rsid w:val="00D140C4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DA6"/>
    <w:rsid w:val="00D25187"/>
    <w:rsid w:val="00D25C9D"/>
    <w:rsid w:val="00D2701A"/>
    <w:rsid w:val="00D27416"/>
    <w:rsid w:val="00D30DD7"/>
    <w:rsid w:val="00D30EAA"/>
    <w:rsid w:val="00D30FF6"/>
    <w:rsid w:val="00D313A8"/>
    <w:rsid w:val="00D31F44"/>
    <w:rsid w:val="00D32C65"/>
    <w:rsid w:val="00D33501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2091"/>
    <w:rsid w:val="00D43267"/>
    <w:rsid w:val="00D432A8"/>
    <w:rsid w:val="00D45CCD"/>
    <w:rsid w:val="00D45D29"/>
    <w:rsid w:val="00D45DE3"/>
    <w:rsid w:val="00D466DF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58E"/>
    <w:rsid w:val="00D56B8F"/>
    <w:rsid w:val="00D570C3"/>
    <w:rsid w:val="00D572C5"/>
    <w:rsid w:val="00D57361"/>
    <w:rsid w:val="00D57CD5"/>
    <w:rsid w:val="00D60518"/>
    <w:rsid w:val="00D605F9"/>
    <w:rsid w:val="00D6113A"/>
    <w:rsid w:val="00D6264E"/>
    <w:rsid w:val="00D6265F"/>
    <w:rsid w:val="00D62744"/>
    <w:rsid w:val="00D627D3"/>
    <w:rsid w:val="00D62874"/>
    <w:rsid w:val="00D636EA"/>
    <w:rsid w:val="00D639B3"/>
    <w:rsid w:val="00D6424A"/>
    <w:rsid w:val="00D64A88"/>
    <w:rsid w:val="00D64C93"/>
    <w:rsid w:val="00D64E14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827"/>
    <w:rsid w:val="00D73B42"/>
    <w:rsid w:val="00D74907"/>
    <w:rsid w:val="00D74A78"/>
    <w:rsid w:val="00D751D6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736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1849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2DFA"/>
    <w:rsid w:val="00DA4F24"/>
    <w:rsid w:val="00DA5006"/>
    <w:rsid w:val="00DA5EE4"/>
    <w:rsid w:val="00DA6FC6"/>
    <w:rsid w:val="00DA77F4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2D6"/>
    <w:rsid w:val="00DC058E"/>
    <w:rsid w:val="00DC07A4"/>
    <w:rsid w:val="00DC0ED2"/>
    <w:rsid w:val="00DC1A49"/>
    <w:rsid w:val="00DC2D92"/>
    <w:rsid w:val="00DC3663"/>
    <w:rsid w:val="00DC3B88"/>
    <w:rsid w:val="00DC3BAD"/>
    <w:rsid w:val="00DC3F24"/>
    <w:rsid w:val="00DC45BA"/>
    <w:rsid w:val="00DC527D"/>
    <w:rsid w:val="00DC5742"/>
    <w:rsid w:val="00DC5B10"/>
    <w:rsid w:val="00DC5B22"/>
    <w:rsid w:val="00DC5E2F"/>
    <w:rsid w:val="00DC6B1B"/>
    <w:rsid w:val="00DC6FB1"/>
    <w:rsid w:val="00DC7AB5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FF3"/>
    <w:rsid w:val="00DD53B1"/>
    <w:rsid w:val="00DD59FC"/>
    <w:rsid w:val="00DD7574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D0C"/>
    <w:rsid w:val="00DF2D2A"/>
    <w:rsid w:val="00DF2E1E"/>
    <w:rsid w:val="00DF37F4"/>
    <w:rsid w:val="00DF41D8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7E2"/>
    <w:rsid w:val="00E021FF"/>
    <w:rsid w:val="00E025E9"/>
    <w:rsid w:val="00E03414"/>
    <w:rsid w:val="00E0398B"/>
    <w:rsid w:val="00E0470F"/>
    <w:rsid w:val="00E04DDF"/>
    <w:rsid w:val="00E05808"/>
    <w:rsid w:val="00E06031"/>
    <w:rsid w:val="00E07DA7"/>
    <w:rsid w:val="00E10438"/>
    <w:rsid w:val="00E10985"/>
    <w:rsid w:val="00E1100A"/>
    <w:rsid w:val="00E11B8D"/>
    <w:rsid w:val="00E1254D"/>
    <w:rsid w:val="00E12A30"/>
    <w:rsid w:val="00E1341E"/>
    <w:rsid w:val="00E13C32"/>
    <w:rsid w:val="00E14AA3"/>
    <w:rsid w:val="00E14D69"/>
    <w:rsid w:val="00E16057"/>
    <w:rsid w:val="00E16605"/>
    <w:rsid w:val="00E17113"/>
    <w:rsid w:val="00E20094"/>
    <w:rsid w:val="00E20B95"/>
    <w:rsid w:val="00E22AC8"/>
    <w:rsid w:val="00E24D20"/>
    <w:rsid w:val="00E24D7B"/>
    <w:rsid w:val="00E255EC"/>
    <w:rsid w:val="00E30005"/>
    <w:rsid w:val="00E30972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74DD"/>
    <w:rsid w:val="00E37506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247"/>
    <w:rsid w:val="00E504DA"/>
    <w:rsid w:val="00E50E00"/>
    <w:rsid w:val="00E50E35"/>
    <w:rsid w:val="00E52867"/>
    <w:rsid w:val="00E52C65"/>
    <w:rsid w:val="00E53B3C"/>
    <w:rsid w:val="00E53F66"/>
    <w:rsid w:val="00E54CDD"/>
    <w:rsid w:val="00E54E47"/>
    <w:rsid w:val="00E56ED2"/>
    <w:rsid w:val="00E56F8E"/>
    <w:rsid w:val="00E579A9"/>
    <w:rsid w:val="00E57E98"/>
    <w:rsid w:val="00E60D37"/>
    <w:rsid w:val="00E62614"/>
    <w:rsid w:val="00E62E56"/>
    <w:rsid w:val="00E632B3"/>
    <w:rsid w:val="00E63BEC"/>
    <w:rsid w:val="00E6400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70035"/>
    <w:rsid w:val="00E7018E"/>
    <w:rsid w:val="00E705FC"/>
    <w:rsid w:val="00E70C31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EDB"/>
    <w:rsid w:val="00E83FEF"/>
    <w:rsid w:val="00E84847"/>
    <w:rsid w:val="00E8631E"/>
    <w:rsid w:val="00E86818"/>
    <w:rsid w:val="00E86958"/>
    <w:rsid w:val="00E86FA5"/>
    <w:rsid w:val="00E870FC"/>
    <w:rsid w:val="00E874EB"/>
    <w:rsid w:val="00E9081D"/>
    <w:rsid w:val="00E90A84"/>
    <w:rsid w:val="00E90EB9"/>
    <w:rsid w:val="00E914C8"/>
    <w:rsid w:val="00E91707"/>
    <w:rsid w:val="00E91B19"/>
    <w:rsid w:val="00E9252D"/>
    <w:rsid w:val="00E92BE5"/>
    <w:rsid w:val="00E930FD"/>
    <w:rsid w:val="00E940F9"/>
    <w:rsid w:val="00E94215"/>
    <w:rsid w:val="00E94556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0CB"/>
    <w:rsid w:val="00EA353B"/>
    <w:rsid w:val="00EA3B43"/>
    <w:rsid w:val="00EA43DF"/>
    <w:rsid w:val="00EA4EB1"/>
    <w:rsid w:val="00EA576E"/>
    <w:rsid w:val="00EA5841"/>
    <w:rsid w:val="00EA6C6C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227"/>
    <w:rsid w:val="00EB6023"/>
    <w:rsid w:val="00EB6558"/>
    <w:rsid w:val="00EB7507"/>
    <w:rsid w:val="00EB76F3"/>
    <w:rsid w:val="00EC1BE7"/>
    <w:rsid w:val="00EC26BD"/>
    <w:rsid w:val="00EC3009"/>
    <w:rsid w:val="00EC3E3B"/>
    <w:rsid w:val="00EC40C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2587"/>
    <w:rsid w:val="00ED2650"/>
    <w:rsid w:val="00ED2C11"/>
    <w:rsid w:val="00ED2D57"/>
    <w:rsid w:val="00ED2DD2"/>
    <w:rsid w:val="00ED423B"/>
    <w:rsid w:val="00ED5E9F"/>
    <w:rsid w:val="00ED61D5"/>
    <w:rsid w:val="00ED626D"/>
    <w:rsid w:val="00ED637E"/>
    <w:rsid w:val="00ED6E3C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ACB"/>
    <w:rsid w:val="00EF562E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E21"/>
    <w:rsid w:val="00F115E3"/>
    <w:rsid w:val="00F1424A"/>
    <w:rsid w:val="00F1436E"/>
    <w:rsid w:val="00F14388"/>
    <w:rsid w:val="00F14DED"/>
    <w:rsid w:val="00F15A8C"/>
    <w:rsid w:val="00F15D54"/>
    <w:rsid w:val="00F165DF"/>
    <w:rsid w:val="00F16A9C"/>
    <w:rsid w:val="00F1705B"/>
    <w:rsid w:val="00F1782C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30E27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D2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CEB"/>
    <w:rsid w:val="00F52F91"/>
    <w:rsid w:val="00F53B3B"/>
    <w:rsid w:val="00F53C4E"/>
    <w:rsid w:val="00F53E39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1A1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77716"/>
    <w:rsid w:val="00F80078"/>
    <w:rsid w:val="00F81EC2"/>
    <w:rsid w:val="00F820D5"/>
    <w:rsid w:val="00F82EC6"/>
    <w:rsid w:val="00F839DF"/>
    <w:rsid w:val="00F8426C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F6"/>
    <w:rsid w:val="00F921AD"/>
    <w:rsid w:val="00F928C6"/>
    <w:rsid w:val="00F93110"/>
    <w:rsid w:val="00F93403"/>
    <w:rsid w:val="00F9365E"/>
    <w:rsid w:val="00F94055"/>
    <w:rsid w:val="00F9512B"/>
    <w:rsid w:val="00F95A69"/>
    <w:rsid w:val="00F95E9D"/>
    <w:rsid w:val="00F9693C"/>
    <w:rsid w:val="00F97392"/>
    <w:rsid w:val="00FA03F8"/>
    <w:rsid w:val="00FA0FBB"/>
    <w:rsid w:val="00FA1991"/>
    <w:rsid w:val="00FA3501"/>
    <w:rsid w:val="00FA4630"/>
    <w:rsid w:val="00FA50C0"/>
    <w:rsid w:val="00FA5A14"/>
    <w:rsid w:val="00FA5F39"/>
    <w:rsid w:val="00FA630D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C9F"/>
    <w:rsid w:val="00FC24B2"/>
    <w:rsid w:val="00FC263E"/>
    <w:rsid w:val="00FC2BCB"/>
    <w:rsid w:val="00FC35A2"/>
    <w:rsid w:val="00FC4FFB"/>
    <w:rsid w:val="00FC55FF"/>
    <w:rsid w:val="00FC57D6"/>
    <w:rsid w:val="00FC65E2"/>
    <w:rsid w:val="00FC699E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478B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9B6C-382F-4CBC-ACEA-46D2A3C8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2475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42</cp:revision>
  <cp:lastPrinted>2015-01-29T11:46:00Z</cp:lastPrinted>
  <dcterms:created xsi:type="dcterms:W3CDTF">2015-01-27T15:01:00Z</dcterms:created>
  <dcterms:modified xsi:type="dcterms:W3CDTF">2015-01-29T11:49:00Z</dcterms:modified>
</cp:coreProperties>
</file>