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4AC" w:rsidRDefault="007B44AC"/>
    <w:tbl>
      <w:tblPr>
        <w:tblStyle w:val="Tabelacomgrade"/>
        <w:tblW w:w="6153" w:type="pct"/>
        <w:tblInd w:w="-743" w:type="dxa"/>
        <w:tblLook w:val="04A0" w:firstRow="1" w:lastRow="0" w:firstColumn="1" w:lastColumn="0" w:noHBand="0" w:noVBand="1"/>
      </w:tblPr>
      <w:tblGrid>
        <w:gridCol w:w="4111"/>
        <w:gridCol w:w="1703"/>
        <w:gridCol w:w="141"/>
        <w:gridCol w:w="4252"/>
      </w:tblGrid>
      <w:tr w:rsidR="003817BE" w:rsidRPr="00F50C5A" w:rsidTr="001A0282">
        <w:trPr>
          <w:trHeight w:val="276"/>
        </w:trPr>
        <w:tc>
          <w:tcPr>
            <w:tcW w:w="5000" w:type="pct"/>
            <w:gridSpan w:val="4"/>
            <w:shd w:val="clear" w:color="auto" w:fill="D9D9D9" w:themeFill="background1" w:themeFillShade="D9"/>
          </w:tcPr>
          <w:p w:rsidR="003817BE" w:rsidRPr="00F50C5A" w:rsidRDefault="00423252" w:rsidP="007279B1">
            <w:pPr>
              <w:jc w:val="center"/>
              <w:rPr>
                <w:rFonts w:cs="Arial"/>
                <w:b/>
              </w:rPr>
            </w:pPr>
            <w:r w:rsidRPr="00F50C5A">
              <w:rPr>
                <w:rFonts w:cs="Arial"/>
                <w:b/>
              </w:rPr>
              <w:t xml:space="preserve">SÚMULA DA </w:t>
            </w:r>
            <w:r w:rsidR="00C03B5A">
              <w:rPr>
                <w:rFonts w:cs="Arial"/>
                <w:b/>
              </w:rPr>
              <w:t>7</w:t>
            </w:r>
            <w:r w:rsidR="007279B1">
              <w:rPr>
                <w:rFonts w:cs="Arial"/>
                <w:b/>
              </w:rPr>
              <w:t>7</w:t>
            </w:r>
            <w:r w:rsidRPr="00F50C5A">
              <w:rPr>
                <w:rFonts w:cs="Arial"/>
                <w:b/>
              </w:rPr>
              <w:t>ª REUNIÃO D</w:t>
            </w:r>
            <w:r w:rsidR="0022361A" w:rsidRPr="00F50C5A">
              <w:rPr>
                <w:rFonts w:cs="Arial"/>
                <w:b/>
              </w:rPr>
              <w:t xml:space="preserve">A COMISSÃO DE </w:t>
            </w:r>
            <w:r w:rsidR="00050496" w:rsidRPr="00F50C5A">
              <w:rPr>
                <w:rFonts w:cs="Arial"/>
                <w:b/>
              </w:rPr>
              <w:t>EXERCÍCIO PROFISSIONAL</w:t>
            </w:r>
          </w:p>
        </w:tc>
      </w:tr>
      <w:tr w:rsidR="003817BE" w:rsidRPr="00F50C5A" w:rsidTr="005C48B7">
        <w:tc>
          <w:tcPr>
            <w:tcW w:w="2848" w:type="pct"/>
            <w:gridSpan w:val="2"/>
          </w:tcPr>
          <w:p w:rsidR="003817BE" w:rsidRPr="00F50C5A" w:rsidRDefault="003817BE" w:rsidP="00A7329F">
            <w:pPr>
              <w:jc w:val="both"/>
              <w:rPr>
                <w:rFonts w:cs="Arial"/>
              </w:rPr>
            </w:pPr>
            <w:r w:rsidRPr="00F50C5A">
              <w:rPr>
                <w:rFonts w:cs="Arial"/>
              </w:rPr>
              <w:t>L</w:t>
            </w:r>
            <w:r w:rsidR="0022361A" w:rsidRPr="00F50C5A">
              <w:rPr>
                <w:rFonts w:cs="Arial"/>
              </w:rPr>
              <w:t>OCAL</w:t>
            </w:r>
            <w:r w:rsidRPr="00F50C5A">
              <w:rPr>
                <w:rFonts w:cs="Arial"/>
              </w:rPr>
              <w:t xml:space="preserve">: </w:t>
            </w:r>
            <w:r w:rsidR="006D105A" w:rsidRPr="00F50C5A">
              <w:rPr>
                <w:rFonts w:cs="Arial"/>
              </w:rPr>
              <w:t xml:space="preserve">Sala </w:t>
            </w:r>
            <w:r w:rsidR="002202EF">
              <w:rPr>
                <w:rFonts w:cs="Arial"/>
              </w:rPr>
              <w:t>d</w:t>
            </w:r>
            <w:r w:rsidR="003A28A6">
              <w:rPr>
                <w:rFonts w:cs="Arial"/>
              </w:rPr>
              <w:t>e Reuniões do 1</w:t>
            </w:r>
            <w:r w:rsidR="00A7329F">
              <w:rPr>
                <w:rFonts w:cs="Arial"/>
              </w:rPr>
              <w:t>4</w:t>
            </w:r>
            <w:r w:rsidR="003A28A6">
              <w:rPr>
                <w:rFonts w:cs="Arial"/>
              </w:rPr>
              <w:t xml:space="preserve">º </w:t>
            </w:r>
            <w:proofErr w:type="gramStart"/>
            <w:r w:rsidR="006D105A" w:rsidRPr="00F50C5A">
              <w:rPr>
                <w:rFonts w:cs="Arial"/>
              </w:rPr>
              <w:t>andar</w:t>
            </w:r>
            <w:proofErr w:type="gramEnd"/>
          </w:p>
        </w:tc>
        <w:tc>
          <w:tcPr>
            <w:tcW w:w="2152" w:type="pct"/>
            <w:gridSpan w:val="2"/>
          </w:tcPr>
          <w:p w:rsidR="003817BE" w:rsidRPr="00F50C5A" w:rsidRDefault="003817BE" w:rsidP="00224935">
            <w:pPr>
              <w:tabs>
                <w:tab w:val="left" w:pos="2400"/>
              </w:tabs>
              <w:jc w:val="both"/>
              <w:rPr>
                <w:rFonts w:cs="Arial"/>
              </w:rPr>
            </w:pPr>
            <w:r w:rsidRPr="00F50C5A">
              <w:rPr>
                <w:rFonts w:cs="Arial"/>
              </w:rPr>
              <w:t>DATA:</w:t>
            </w:r>
            <w:r w:rsidR="0055781D" w:rsidRPr="00F50C5A">
              <w:rPr>
                <w:rFonts w:cs="Arial"/>
              </w:rPr>
              <w:t xml:space="preserve"> </w:t>
            </w:r>
            <w:r w:rsidR="00224935">
              <w:rPr>
                <w:rFonts w:cs="Arial"/>
              </w:rPr>
              <w:t>08</w:t>
            </w:r>
            <w:r w:rsidR="00B466F8">
              <w:rPr>
                <w:rFonts w:cs="Arial"/>
              </w:rPr>
              <w:t>.</w:t>
            </w:r>
            <w:r w:rsidR="00D248B5">
              <w:rPr>
                <w:rFonts w:cs="Arial"/>
              </w:rPr>
              <w:t>0</w:t>
            </w:r>
            <w:r w:rsidR="00224935">
              <w:rPr>
                <w:rFonts w:cs="Arial"/>
              </w:rPr>
              <w:t>5</w:t>
            </w:r>
            <w:r w:rsidR="00E255EC" w:rsidRPr="00F50C5A">
              <w:rPr>
                <w:rFonts w:cs="Arial"/>
              </w:rPr>
              <w:t>.1</w:t>
            </w:r>
            <w:r w:rsidR="00D248B5">
              <w:rPr>
                <w:rFonts w:cs="Arial"/>
              </w:rPr>
              <w:t>4</w:t>
            </w:r>
          </w:p>
        </w:tc>
      </w:tr>
      <w:tr w:rsidR="00911A77" w:rsidRPr="00F50C5A" w:rsidTr="001A0282">
        <w:tc>
          <w:tcPr>
            <w:tcW w:w="5000" w:type="pct"/>
            <w:gridSpan w:val="4"/>
            <w:shd w:val="clear" w:color="auto" w:fill="auto"/>
          </w:tcPr>
          <w:p w:rsidR="00D5171C" w:rsidRPr="00F50C5A" w:rsidRDefault="00911A77" w:rsidP="00257E0D">
            <w:pPr>
              <w:jc w:val="both"/>
              <w:rPr>
                <w:rFonts w:cs="Arial"/>
              </w:rPr>
            </w:pPr>
            <w:r w:rsidRPr="00F50C5A">
              <w:rPr>
                <w:rFonts w:cs="Arial"/>
                <w:b/>
              </w:rPr>
              <w:t>PRESENTES:</w:t>
            </w:r>
            <w:r w:rsidRPr="00F50C5A">
              <w:rPr>
                <w:rFonts w:cs="Arial"/>
              </w:rPr>
              <w:t xml:space="preserve"> </w:t>
            </w:r>
            <w:r w:rsidR="0014500B" w:rsidRPr="00F50C5A">
              <w:rPr>
                <w:rFonts w:cs="Arial"/>
              </w:rPr>
              <w:t>C</w:t>
            </w:r>
            <w:r w:rsidR="003A28A6">
              <w:rPr>
                <w:rFonts w:cs="Arial"/>
              </w:rPr>
              <w:t xml:space="preserve">oordenador Carlos Eduardo Mesquita </w:t>
            </w:r>
            <w:proofErr w:type="spellStart"/>
            <w:r w:rsidR="003A28A6">
              <w:rPr>
                <w:rFonts w:cs="Arial"/>
              </w:rPr>
              <w:t>Pedone</w:t>
            </w:r>
            <w:proofErr w:type="spellEnd"/>
            <w:r w:rsidR="003A28A6">
              <w:rPr>
                <w:rFonts w:cs="Arial"/>
              </w:rPr>
              <w:t xml:space="preserve">, Conselheiras </w:t>
            </w:r>
            <w:r w:rsidR="008C7664">
              <w:rPr>
                <w:rFonts w:cs="Arial"/>
              </w:rPr>
              <w:t xml:space="preserve">Clarissa Monteiro </w:t>
            </w:r>
            <w:proofErr w:type="spellStart"/>
            <w:r w:rsidR="008C7664">
              <w:rPr>
                <w:rFonts w:cs="Arial"/>
              </w:rPr>
              <w:t>Berny</w:t>
            </w:r>
            <w:proofErr w:type="spellEnd"/>
            <w:r w:rsidR="00F425DE">
              <w:rPr>
                <w:rFonts w:cs="Arial"/>
              </w:rPr>
              <w:t>,</w:t>
            </w:r>
            <w:r w:rsidR="00EF4ACB">
              <w:rPr>
                <w:rFonts w:cs="Arial"/>
              </w:rPr>
              <w:t xml:space="preserve"> </w:t>
            </w:r>
            <w:r w:rsidR="004B1A61">
              <w:rPr>
                <w:rFonts w:cs="Arial"/>
              </w:rPr>
              <w:t xml:space="preserve">Rosana </w:t>
            </w:r>
            <w:proofErr w:type="spellStart"/>
            <w:r w:rsidR="004B1A61">
              <w:rPr>
                <w:rFonts w:cs="Arial"/>
              </w:rPr>
              <w:t>Oppitz</w:t>
            </w:r>
            <w:proofErr w:type="spellEnd"/>
            <w:r w:rsidR="004B1A61">
              <w:rPr>
                <w:rFonts w:cs="Arial"/>
              </w:rPr>
              <w:t xml:space="preserve">, </w:t>
            </w:r>
            <w:r w:rsidR="004E1023">
              <w:rPr>
                <w:rFonts w:cs="Arial"/>
              </w:rPr>
              <w:t xml:space="preserve">Maria Bernadete </w:t>
            </w:r>
            <w:proofErr w:type="spellStart"/>
            <w:r w:rsidR="004E1023">
              <w:rPr>
                <w:rFonts w:cs="Arial"/>
              </w:rPr>
              <w:t>Sinhorelli</w:t>
            </w:r>
            <w:proofErr w:type="spellEnd"/>
            <w:r w:rsidR="004E1023">
              <w:rPr>
                <w:rFonts w:cs="Arial"/>
              </w:rPr>
              <w:t xml:space="preserve"> de Oliveira, </w:t>
            </w:r>
            <w:r w:rsidR="00321940" w:rsidRPr="00F50C5A">
              <w:rPr>
                <w:rFonts w:cs="Arial"/>
              </w:rPr>
              <w:t>Ass</w:t>
            </w:r>
            <w:r w:rsidR="00321940">
              <w:rPr>
                <w:rFonts w:cs="Arial"/>
              </w:rPr>
              <w:t xml:space="preserve">. </w:t>
            </w:r>
            <w:r w:rsidR="00321940" w:rsidRPr="00F50C5A">
              <w:rPr>
                <w:rFonts w:cs="Arial"/>
              </w:rPr>
              <w:t>Técnica</w:t>
            </w:r>
            <w:r w:rsidR="00321940">
              <w:rPr>
                <w:rFonts w:cs="Arial"/>
              </w:rPr>
              <w:t xml:space="preserve"> Maríndia</w:t>
            </w:r>
            <w:r w:rsidR="003A28A6">
              <w:rPr>
                <w:rFonts w:cs="Arial"/>
              </w:rPr>
              <w:t xml:space="preserve"> I</w:t>
            </w:r>
            <w:r w:rsidR="00257E0D">
              <w:rPr>
                <w:rFonts w:cs="Arial"/>
              </w:rPr>
              <w:t>.</w:t>
            </w:r>
            <w:r w:rsidR="003A28A6">
              <w:rPr>
                <w:rFonts w:cs="Arial"/>
              </w:rPr>
              <w:t xml:space="preserve"> </w:t>
            </w:r>
            <w:r w:rsidR="00321940">
              <w:rPr>
                <w:rFonts w:cs="Arial"/>
              </w:rPr>
              <w:t>Girardello</w:t>
            </w:r>
            <w:r w:rsidR="003A28A6">
              <w:rPr>
                <w:rFonts w:cs="Arial"/>
              </w:rPr>
              <w:t xml:space="preserve"> e Sec</w:t>
            </w:r>
            <w:r w:rsidR="00257E0D">
              <w:rPr>
                <w:rFonts w:cs="Arial"/>
              </w:rPr>
              <w:t>.</w:t>
            </w:r>
            <w:r w:rsidR="003A28A6">
              <w:rPr>
                <w:rFonts w:cs="Arial"/>
              </w:rPr>
              <w:t xml:space="preserve"> Simone S</w:t>
            </w:r>
            <w:r w:rsidR="00257E0D">
              <w:rPr>
                <w:rFonts w:cs="Arial"/>
              </w:rPr>
              <w:t xml:space="preserve">. </w:t>
            </w:r>
            <w:r w:rsidR="003A28A6">
              <w:rPr>
                <w:rFonts w:cs="Arial"/>
              </w:rPr>
              <w:t>Corrêa</w:t>
            </w:r>
            <w:r w:rsidR="008C7664">
              <w:rPr>
                <w:rFonts w:cs="Arial"/>
              </w:rPr>
              <w:t>.</w:t>
            </w:r>
          </w:p>
        </w:tc>
      </w:tr>
      <w:tr w:rsidR="003817BE" w:rsidRPr="00F50C5A" w:rsidTr="001A0282">
        <w:tc>
          <w:tcPr>
            <w:tcW w:w="5000" w:type="pct"/>
            <w:gridSpan w:val="4"/>
            <w:shd w:val="clear" w:color="auto" w:fill="FFC000"/>
          </w:tcPr>
          <w:p w:rsidR="003817BE" w:rsidRPr="00F50C5A" w:rsidRDefault="00BD79CA" w:rsidP="003A70A1">
            <w:pPr>
              <w:jc w:val="both"/>
              <w:rPr>
                <w:rFonts w:cs="Arial"/>
                <w:b/>
              </w:rPr>
            </w:pPr>
            <w:r w:rsidRPr="00F50C5A">
              <w:rPr>
                <w:rFonts w:cs="Arial"/>
                <w:b/>
              </w:rPr>
              <w:t>ASSUNTOS TRATADOS</w:t>
            </w:r>
          </w:p>
        </w:tc>
      </w:tr>
      <w:tr w:rsidR="003327D4" w:rsidRPr="00F50C5A" w:rsidTr="001A0282">
        <w:tc>
          <w:tcPr>
            <w:tcW w:w="5000" w:type="pct"/>
            <w:gridSpan w:val="4"/>
            <w:shd w:val="clear" w:color="auto" w:fill="FFC000"/>
            <w:vAlign w:val="center"/>
          </w:tcPr>
          <w:p w:rsidR="003327D4" w:rsidRPr="00F50C5A" w:rsidRDefault="00473EDB" w:rsidP="00A95574">
            <w:pPr>
              <w:jc w:val="both"/>
              <w:rPr>
                <w:rFonts w:cs="Arial"/>
                <w:b/>
              </w:rPr>
            </w:pPr>
            <w:r>
              <w:rPr>
                <w:rFonts w:cs="Arial"/>
                <w:b/>
              </w:rPr>
              <w:t>1</w:t>
            </w:r>
            <w:r w:rsidR="00FD1E4E" w:rsidRPr="00F50C5A">
              <w:rPr>
                <w:rFonts w:cs="Arial"/>
                <w:b/>
              </w:rPr>
              <w:t xml:space="preserve">. Súmula </w:t>
            </w:r>
            <w:r w:rsidR="00AC33B5">
              <w:rPr>
                <w:rFonts w:cs="Arial"/>
                <w:b/>
              </w:rPr>
              <w:t>7</w:t>
            </w:r>
            <w:r w:rsidR="001570E9">
              <w:rPr>
                <w:rFonts w:cs="Arial"/>
                <w:b/>
              </w:rPr>
              <w:t>6</w:t>
            </w:r>
            <w:r w:rsidR="00FD1E4E" w:rsidRPr="00F50C5A">
              <w:rPr>
                <w:rFonts w:cs="Arial"/>
                <w:b/>
              </w:rPr>
              <w:t>ª</w:t>
            </w:r>
            <w:r w:rsidR="00FD1E4E">
              <w:rPr>
                <w:rFonts w:cs="Arial"/>
                <w:b/>
              </w:rPr>
              <w:t xml:space="preserve"> - Reunião da Comissão de Exercício Profissional</w:t>
            </w:r>
          </w:p>
        </w:tc>
      </w:tr>
      <w:tr w:rsidR="006D105A" w:rsidRPr="001A0282" w:rsidTr="007B0110">
        <w:trPr>
          <w:trHeight w:val="203"/>
        </w:trPr>
        <w:tc>
          <w:tcPr>
            <w:tcW w:w="5000" w:type="pct"/>
            <w:gridSpan w:val="4"/>
            <w:shd w:val="clear" w:color="auto" w:fill="FFFFFF" w:themeFill="background1"/>
          </w:tcPr>
          <w:p w:rsidR="00BE0B58" w:rsidRPr="00473EDB" w:rsidRDefault="00FD1E4E" w:rsidP="00A95574">
            <w:pPr>
              <w:jc w:val="both"/>
              <w:rPr>
                <w:rFonts w:cs="Arial"/>
              </w:rPr>
            </w:pPr>
            <w:r w:rsidRPr="00473EDB">
              <w:rPr>
                <w:rFonts w:eastAsia="Times New Roman"/>
                <w:color w:val="000000" w:themeColor="text1"/>
              </w:rPr>
              <w:t xml:space="preserve">Aprovada a Súmula da </w:t>
            </w:r>
            <w:r w:rsidR="00AC33B5">
              <w:rPr>
                <w:rFonts w:eastAsia="Times New Roman"/>
                <w:color w:val="000000" w:themeColor="text1"/>
              </w:rPr>
              <w:t>7</w:t>
            </w:r>
            <w:r w:rsidR="001570E9">
              <w:rPr>
                <w:rFonts w:eastAsia="Times New Roman"/>
                <w:color w:val="000000" w:themeColor="text1"/>
              </w:rPr>
              <w:t>6</w:t>
            </w:r>
            <w:r w:rsidRPr="00473EDB">
              <w:rPr>
                <w:rFonts w:eastAsia="Times New Roman"/>
                <w:color w:val="000000" w:themeColor="text1"/>
              </w:rPr>
              <w:t>ª Reunião da CEP/RS.</w:t>
            </w:r>
          </w:p>
        </w:tc>
      </w:tr>
      <w:tr w:rsidR="00964680" w:rsidRPr="00F50C5A" w:rsidTr="005C48B7">
        <w:trPr>
          <w:trHeight w:val="62"/>
        </w:trPr>
        <w:tc>
          <w:tcPr>
            <w:tcW w:w="2848" w:type="pct"/>
            <w:gridSpan w:val="2"/>
            <w:tcBorders>
              <w:bottom w:val="single" w:sz="4" w:space="0" w:color="auto"/>
              <w:right w:val="single" w:sz="4" w:space="0" w:color="auto"/>
            </w:tcBorders>
            <w:shd w:val="clear" w:color="auto" w:fill="D9D9D9" w:themeFill="background1" w:themeFillShade="D9"/>
          </w:tcPr>
          <w:p w:rsidR="00964680" w:rsidRPr="00473EDB" w:rsidRDefault="00964680" w:rsidP="002544FD">
            <w:pPr>
              <w:jc w:val="both"/>
              <w:rPr>
                <w:rFonts w:cs="Arial"/>
                <w:b/>
              </w:rPr>
            </w:pPr>
            <w:r w:rsidRPr="00473EDB">
              <w:rPr>
                <w:rFonts w:cs="Arial"/>
                <w:b/>
              </w:rPr>
              <w:t>Decisões/ Encaminhamentos</w:t>
            </w:r>
          </w:p>
        </w:tc>
        <w:tc>
          <w:tcPr>
            <w:tcW w:w="2152" w:type="pct"/>
            <w:gridSpan w:val="2"/>
            <w:tcBorders>
              <w:bottom w:val="single" w:sz="4" w:space="0" w:color="auto"/>
              <w:right w:val="single" w:sz="4" w:space="0" w:color="auto"/>
            </w:tcBorders>
            <w:shd w:val="clear" w:color="auto" w:fill="D9D9D9" w:themeFill="background1" w:themeFillShade="D9"/>
          </w:tcPr>
          <w:p w:rsidR="00964680" w:rsidRPr="00473EDB" w:rsidRDefault="00964680" w:rsidP="002544FD">
            <w:pPr>
              <w:jc w:val="both"/>
              <w:rPr>
                <w:rFonts w:cs="Arial"/>
                <w:b/>
              </w:rPr>
            </w:pPr>
            <w:r w:rsidRPr="00473EDB">
              <w:rPr>
                <w:rFonts w:cs="Arial"/>
                <w:b/>
              </w:rPr>
              <w:t>Providências/Responsável</w:t>
            </w:r>
          </w:p>
        </w:tc>
      </w:tr>
      <w:tr w:rsidR="00265430" w:rsidRPr="001A0282" w:rsidTr="005C48B7">
        <w:trPr>
          <w:trHeight w:val="203"/>
        </w:trPr>
        <w:tc>
          <w:tcPr>
            <w:tcW w:w="2848" w:type="pct"/>
            <w:gridSpan w:val="2"/>
            <w:tcBorders>
              <w:right w:val="single" w:sz="4" w:space="0" w:color="auto"/>
            </w:tcBorders>
            <w:shd w:val="clear" w:color="auto" w:fill="FFFFFF" w:themeFill="background1"/>
          </w:tcPr>
          <w:p w:rsidR="00265430" w:rsidRPr="00473EDB" w:rsidRDefault="00FD1E4E" w:rsidP="00A95574">
            <w:pPr>
              <w:jc w:val="both"/>
              <w:rPr>
                <w:rFonts w:cs="Arial"/>
              </w:rPr>
            </w:pPr>
            <w:r w:rsidRPr="00473EDB">
              <w:rPr>
                <w:rFonts w:eastAsia="Times New Roman"/>
                <w:color w:val="000000" w:themeColor="text1"/>
              </w:rPr>
              <w:t xml:space="preserve">Encaminhar para os Conselheiros por e-mail a Súmula </w:t>
            </w:r>
            <w:r w:rsidR="00AC33B5">
              <w:rPr>
                <w:rFonts w:eastAsia="Times New Roman"/>
                <w:color w:val="000000" w:themeColor="text1"/>
              </w:rPr>
              <w:t>7</w:t>
            </w:r>
            <w:r w:rsidR="001570E9">
              <w:rPr>
                <w:rFonts w:eastAsia="Times New Roman"/>
                <w:color w:val="000000" w:themeColor="text1"/>
              </w:rPr>
              <w:t>6</w:t>
            </w:r>
            <w:r w:rsidRPr="00473EDB">
              <w:rPr>
                <w:rFonts w:eastAsia="Times New Roman"/>
                <w:color w:val="000000" w:themeColor="text1"/>
              </w:rPr>
              <w:t>ª aprovada.</w:t>
            </w:r>
          </w:p>
        </w:tc>
        <w:tc>
          <w:tcPr>
            <w:tcW w:w="2152" w:type="pct"/>
            <w:gridSpan w:val="2"/>
            <w:tcBorders>
              <w:left w:val="single" w:sz="4" w:space="0" w:color="auto"/>
            </w:tcBorders>
            <w:shd w:val="clear" w:color="auto" w:fill="FFFFFF" w:themeFill="background1"/>
          </w:tcPr>
          <w:p w:rsidR="00265430" w:rsidRPr="00473EDB" w:rsidRDefault="00265430" w:rsidP="00FD1E4E">
            <w:pPr>
              <w:jc w:val="both"/>
              <w:rPr>
                <w:rFonts w:cs="Arial"/>
              </w:rPr>
            </w:pPr>
            <w:r w:rsidRPr="00473EDB">
              <w:rPr>
                <w:rFonts w:cs="Arial"/>
              </w:rPr>
              <w:t>Sec</w:t>
            </w:r>
            <w:r w:rsidR="00FD1E4E" w:rsidRPr="00473EDB">
              <w:rPr>
                <w:rFonts w:cs="Arial"/>
              </w:rPr>
              <w:t>.</w:t>
            </w:r>
            <w:r w:rsidRPr="00473EDB">
              <w:rPr>
                <w:rFonts w:cs="Arial"/>
              </w:rPr>
              <w:t xml:space="preserve"> Simone</w:t>
            </w:r>
          </w:p>
        </w:tc>
      </w:tr>
      <w:tr w:rsidR="00265430" w:rsidRPr="00F50C5A" w:rsidTr="001A0282">
        <w:trPr>
          <w:trHeight w:val="62"/>
        </w:trPr>
        <w:tc>
          <w:tcPr>
            <w:tcW w:w="5000" w:type="pct"/>
            <w:gridSpan w:val="4"/>
            <w:tcBorders>
              <w:bottom w:val="single" w:sz="4" w:space="0" w:color="auto"/>
              <w:right w:val="single" w:sz="4" w:space="0" w:color="auto"/>
            </w:tcBorders>
            <w:shd w:val="clear" w:color="auto" w:fill="FFC000"/>
          </w:tcPr>
          <w:p w:rsidR="00265430" w:rsidRPr="00473EDB" w:rsidRDefault="00473EDB" w:rsidP="00C33908">
            <w:pPr>
              <w:jc w:val="both"/>
              <w:rPr>
                <w:rFonts w:cs="Arial"/>
                <w:b/>
              </w:rPr>
            </w:pPr>
            <w:r w:rsidRPr="00473EDB">
              <w:rPr>
                <w:rFonts w:cs="Arial"/>
                <w:b/>
              </w:rPr>
              <w:t>2. Análise d</w:t>
            </w:r>
            <w:r w:rsidR="00C33908">
              <w:rPr>
                <w:rFonts w:cs="Arial"/>
                <w:b/>
              </w:rPr>
              <w:t>e</w:t>
            </w:r>
            <w:r w:rsidRPr="00473EDB">
              <w:rPr>
                <w:rFonts w:cs="Arial"/>
                <w:b/>
              </w:rPr>
              <w:t xml:space="preserve"> Processos </w:t>
            </w:r>
            <w:r w:rsidR="000D3052">
              <w:rPr>
                <w:rFonts w:cs="Arial"/>
                <w:b/>
              </w:rPr>
              <w:t>RRT</w:t>
            </w:r>
          </w:p>
        </w:tc>
      </w:tr>
      <w:tr w:rsidR="00473EDB" w:rsidRPr="00F50C5A" w:rsidTr="002B3376">
        <w:trPr>
          <w:trHeight w:val="271"/>
        </w:trPr>
        <w:tc>
          <w:tcPr>
            <w:tcW w:w="5000" w:type="pct"/>
            <w:gridSpan w:val="4"/>
            <w:tcBorders>
              <w:bottom w:val="single" w:sz="4" w:space="0" w:color="000000" w:themeColor="text1"/>
              <w:right w:val="single" w:sz="4" w:space="0" w:color="auto"/>
            </w:tcBorders>
            <w:shd w:val="clear" w:color="auto" w:fill="auto"/>
          </w:tcPr>
          <w:p w:rsidR="00FD5F48" w:rsidRDefault="00FD5F48" w:rsidP="00FD5F48">
            <w:pPr>
              <w:jc w:val="both"/>
              <w:rPr>
                <w:rFonts w:cs="Arial"/>
                <w:b/>
              </w:rPr>
            </w:pPr>
            <w:r>
              <w:rPr>
                <w:rFonts w:cs="Arial"/>
                <w:b/>
              </w:rPr>
              <w:t>PROCESSOS ADMINISTRATIVOS DO SETOR DE RRT TRATADOS NA REUNIÃO DA CEP DE 08/05/2014:</w:t>
            </w:r>
          </w:p>
          <w:p w:rsidR="00FD5F48" w:rsidRDefault="00FD5F48" w:rsidP="00FD5F48">
            <w:pPr>
              <w:jc w:val="both"/>
              <w:rPr>
                <w:rFonts w:cs="Arial"/>
                <w:b/>
              </w:rPr>
            </w:pPr>
          </w:p>
          <w:p w:rsidR="00FD5F48" w:rsidRDefault="00FD5F48" w:rsidP="00FD5F48">
            <w:pPr>
              <w:jc w:val="both"/>
              <w:rPr>
                <w:rFonts w:cs="Arial"/>
                <w:b/>
              </w:rPr>
            </w:pPr>
            <w:r>
              <w:rPr>
                <w:rFonts w:cs="Arial"/>
                <w:b/>
              </w:rPr>
              <w:t>2.1. Processos de cancelamento de RRTs encaminhados para análise da CEP em atendimento à Resolução do CAU/BR nº 24/2012.</w:t>
            </w:r>
          </w:p>
          <w:p w:rsidR="000D0102" w:rsidRPr="00EF6B42" w:rsidRDefault="000D0102" w:rsidP="000D0102">
            <w:pPr>
              <w:jc w:val="both"/>
              <w:rPr>
                <w:rFonts w:cs="Arial"/>
              </w:rPr>
            </w:pPr>
            <w:r>
              <w:rPr>
                <w:rFonts w:cs="Arial"/>
                <w:b/>
              </w:rPr>
              <w:t xml:space="preserve">Processo </w:t>
            </w:r>
            <w:r w:rsidRPr="00080FDF">
              <w:rPr>
                <w:rFonts w:cs="Arial"/>
                <w:b/>
              </w:rPr>
              <w:t>Nº 1</w:t>
            </w:r>
            <w:r>
              <w:rPr>
                <w:rFonts w:cs="Arial"/>
                <w:b/>
              </w:rPr>
              <w:t>31587</w:t>
            </w:r>
            <w:r w:rsidRPr="00080FDF">
              <w:rPr>
                <w:rFonts w:cs="Arial"/>
                <w:b/>
              </w:rPr>
              <w:t>/2014</w:t>
            </w:r>
            <w:r w:rsidRPr="00EF6B42">
              <w:rPr>
                <w:rFonts w:cs="Arial"/>
              </w:rPr>
              <w:t xml:space="preserve"> – Da </w:t>
            </w:r>
            <w:r>
              <w:rPr>
                <w:rFonts w:cs="Arial"/>
              </w:rPr>
              <w:t xml:space="preserve">Arquiteta e Urbanista </w:t>
            </w:r>
            <w:proofErr w:type="spellStart"/>
            <w:r>
              <w:rPr>
                <w:rFonts w:cs="Arial"/>
              </w:rPr>
              <w:t>Francieli</w:t>
            </w:r>
            <w:proofErr w:type="spellEnd"/>
            <w:r>
              <w:rPr>
                <w:rFonts w:cs="Arial"/>
              </w:rPr>
              <w:t xml:space="preserve"> </w:t>
            </w:r>
            <w:proofErr w:type="spellStart"/>
            <w:r>
              <w:rPr>
                <w:rFonts w:cs="Arial"/>
              </w:rPr>
              <w:t>Lehnhard</w:t>
            </w:r>
            <w:proofErr w:type="spellEnd"/>
            <w:r>
              <w:rPr>
                <w:rFonts w:cs="Arial"/>
              </w:rPr>
              <w:t xml:space="preserve"> </w:t>
            </w:r>
            <w:proofErr w:type="spellStart"/>
            <w:r>
              <w:rPr>
                <w:rFonts w:cs="Arial"/>
              </w:rPr>
              <w:t>Lamberti</w:t>
            </w:r>
            <w:proofErr w:type="spellEnd"/>
            <w:r>
              <w:rPr>
                <w:rFonts w:cs="Arial"/>
              </w:rPr>
              <w:t xml:space="preserve"> </w:t>
            </w:r>
            <w:r w:rsidRPr="00EF6B42">
              <w:rPr>
                <w:rFonts w:cs="Arial"/>
              </w:rPr>
              <w:t xml:space="preserve">- Cancelamento do RRT nº </w:t>
            </w:r>
            <w:r>
              <w:rPr>
                <w:rFonts w:cs="Arial"/>
              </w:rPr>
              <w:t>1468703 de Diagnóstico Ambiental,</w:t>
            </w:r>
            <w:r w:rsidRPr="0063333A">
              <w:rPr>
                <w:rFonts w:cs="Arial"/>
              </w:rPr>
              <w:t xml:space="preserve"> </w:t>
            </w:r>
            <w:r>
              <w:rPr>
                <w:rFonts w:cs="Arial"/>
              </w:rPr>
              <w:t xml:space="preserve">onde nenhuma das atividades técnicas foi executada. O serviço precisou ser feito de outra maneira. Para isso foi feito um novo RRT, (Nº 2025014 de Relatório de Controle Ambiental - RCA). Aprovado. </w:t>
            </w:r>
            <w:r w:rsidRPr="00EF6B42">
              <w:rPr>
                <w:rFonts w:cs="Arial"/>
              </w:rPr>
              <w:t xml:space="preserve">Encaminhar à Plenária </w:t>
            </w:r>
            <w:r>
              <w:rPr>
                <w:rFonts w:cs="Arial"/>
              </w:rPr>
              <w:t xml:space="preserve">do CAU/RS </w:t>
            </w:r>
            <w:r w:rsidRPr="00EF6B42">
              <w:rPr>
                <w:rFonts w:cs="Arial"/>
              </w:rPr>
              <w:t>para Homologação da deliberação.</w:t>
            </w:r>
          </w:p>
          <w:p w:rsidR="000D0102" w:rsidRPr="00EF6B42" w:rsidRDefault="000D0102" w:rsidP="000D0102">
            <w:pPr>
              <w:jc w:val="both"/>
              <w:rPr>
                <w:rFonts w:cs="Arial"/>
              </w:rPr>
            </w:pPr>
            <w:r>
              <w:rPr>
                <w:rFonts w:cs="Arial"/>
                <w:b/>
              </w:rPr>
              <w:t>Processo Nº 131063/</w:t>
            </w:r>
            <w:r w:rsidRPr="00080FDF">
              <w:rPr>
                <w:rFonts w:cs="Arial"/>
                <w:b/>
              </w:rPr>
              <w:t>2014</w:t>
            </w:r>
            <w:r w:rsidRPr="00EF6B42">
              <w:rPr>
                <w:rFonts w:cs="Arial"/>
              </w:rPr>
              <w:t xml:space="preserve"> – </w:t>
            </w:r>
            <w:r>
              <w:rPr>
                <w:rFonts w:cs="Arial"/>
              </w:rPr>
              <w:t>Da Arquiteta</w:t>
            </w:r>
            <w:r w:rsidRPr="00EF6B42">
              <w:rPr>
                <w:rFonts w:cs="Arial"/>
              </w:rPr>
              <w:t xml:space="preserve"> e Urbanista </w:t>
            </w:r>
            <w:proofErr w:type="spellStart"/>
            <w:r>
              <w:rPr>
                <w:rFonts w:cs="Arial"/>
              </w:rPr>
              <w:t>Dalini</w:t>
            </w:r>
            <w:proofErr w:type="spellEnd"/>
            <w:r>
              <w:rPr>
                <w:rFonts w:cs="Arial"/>
              </w:rPr>
              <w:t xml:space="preserve"> Dalla Nora </w:t>
            </w:r>
            <w:r w:rsidRPr="00EF6B42">
              <w:rPr>
                <w:rFonts w:cs="Arial"/>
              </w:rPr>
              <w:t xml:space="preserve">- </w:t>
            </w:r>
            <w:r>
              <w:rPr>
                <w:rFonts w:cs="Arial"/>
              </w:rPr>
              <w:t>Cancelamento do</w:t>
            </w:r>
            <w:r w:rsidRPr="00EF6B42">
              <w:rPr>
                <w:rFonts w:cs="Arial"/>
              </w:rPr>
              <w:t xml:space="preserve"> RRT nº</w:t>
            </w:r>
            <w:r>
              <w:rPr>
                <w:rFonts w:cs="Arial"/>
              </w:rPr>
              <w:t xml:space="preserve"> 1842100 </w:t>
            </w:r>
            <w:r w:rsidRPr="00EF6B42">
              <w:rPr>
                <w:rFonts w:cs="Arial"/>
              </w:rPr>
              <w:t>de</w:t>
            </w:r>
            <w:r>
              <w:rPr>
                <w:rFonts w:cs="Arial"/>
              </w:rPr>
              <w:t xml:space="preserve"> Execução, houve Substituição de responsável técnico e nenhuma das atividades descritas no RRT foi executada. Aprovado. </w:t>
            </w:r>
            <w:r w:rsidRPr="00EF6B42">
              <w:rPr>
                <w:rFonts w:cs="Arial"/>
              </w:rPr>
              <w:t xml:space="preserve">Encaminhar à Plenária </w:t>
            </w:r>
            <w:r>
              <w:rPr>
                <w:rFonts w:cs="Arial"/>
              </w:rPr>
              <w:t xml:space="preserve">do CAU/RS </w:t>
            </w:r>
            <w:r w:rsidRPr="00EF6B42">
              <w:rPr>
                <w:rFonts w:cs="Arial"/>
              </w:rPr>
              <w:t>para Homologação da deliberação.</w:t>
            </w:r>
          </w:p>
          <w:p w:rsidR="000D0102" w:rsidRPr="00635880" w:rsidRDefault="000D0102" w:rsidP="000D0102">
            <w:pPr>
              <w:jc w:val="both"/>
              <w:rPr>
                <w:rFonts w:cs="Arial"/>
              </w:rPr>
            </w:pPr>
            <w:r>
              <w:rPr>
                <w:rFonts w:cs="Arial"/>
                <w:b/>
              </w:rPr>
              <w:t xml:space="preserve">Processo </w:t>
            </w:r>
            <w:r w:rsidRPr="00635880">
              <w:rPr>
                <w:rFonts w:cs="Arial"/>
                <w:b/>
              </w:rPr>
              <w:t>Nº</w:t>
            </w:r>
            <w:r>
              <w:rPr>
                <w:rFonts w:cs="Arial"/>
                <w:b/>
              </w:rPr>
              <w:t xml:space="preserve"> 130664/2014 </w:t>
            </w:r>
            <w:r>
              <w:rPr>
                <w:rFonts w:cs="Arial"/>
              </w:rPr>
              <w:t>– Da Arquiteta</w:t>
            </w:r>
            <w:r w:rsidRPr="00635880">
              <w:rPr>
                <w:rFonts w:cs="Arial"/>
              </w:rPr>
              <w:t xml:space="preserve"> e Urbanista</w:t>
            </w:r>
            <w:r>
              <w:rPr>
                <w:rFonts w:cs="Arial"/>
              </w:rPr>
              <w:t xml:space="preserve"> Amanda Cristina Noll </w:t>
            </w:r>
            <w:r w:rsidRPr="00635880">
              <w:rPr>
                <w:rFonts w:cs="Arial"/>
              </w:rPr>
              <w:t xml:space="preserve">– Cancelamento do RRT nº </w:t>
            </w:r>
            <w:r>
              <w:rPr>
                <w:rFonts w:cs="Arial"/>
              </w:rPr>
              <w:t>1529943</w:t>
            </w:r>
            <w:r w:rsidRPr="00635880">
              <w:rPr>
                <w:rFonts w:cs="Arial"/>
              </w:rPr>
              <w:t xml:space="preserve"> </w:t>
            </w:r>
            <w:r>
              <w:rPr>
                <w:rFonts w:cs="Arial"/>
              </w:rPr>
              <w:t>de Desempenho de Cargo ou Função Técnica</w:t>
            </w:r>
            <w:r w:rsidRPr="00635880">
              <w:rPr>
                <w:rFonts w:cs="Arial"/>
              </w:rPr>
              <w:t>,</w:t>
            </w:r>
            <w:r>
              <w:rPr>
                <w:rFonts w:cs="Arial"/>
              </w:rPr>
              <w:t xml:space="preserve"> pois, A empresa encerrou seus trabalhos sem que tenha sido registrado nenhum RRT específico. Aprovado. </w:t>
            </w:r>
            <w:r w:rsidRPr="00635880">
              <w:rPr>
                <w:rFonts w:cs="Arial"/>
              </w:rPr>
              <w:t>Encaminhar à Plenária do CAU/RS para Homologação da deliberação.</w:t>
            </w:r>
          </w:p>
          <w:p w:rsidR="000D0102" w:rsidRDefault="000D0102" w:rsidP="000D0102">
            <w:pPr>
              <w:jc w:val="both"/>
              <w:rPr>
                <w:rFonts w:cs="Arial"/>
              </w:rPr>
            </w:pPr>
            <w:r>
              <w:rPr>
                <w:rFonts w:cs="Arial"/>
                <w:b/>
              </w:rPr>
              <w:t>Processo Nº130068</w:t>
            </w:r>
            <w:r w:rsidRPr="00415953">
              <w:rPr>
                <w:rFonts w:cs="Arial"/>
                <w:b/>
              </w:rPr>
              <w:t>/2014</w:t>
            </w:r>
            <w:r>
              <w:rPr>
                <w:rFonts w:cs="Arial"/>
              </w:rPr>
              <w:t xml:space="preserve"> </w:t>
            </w:r>
            <w:r w:rsidRPr="00EF6B42">
              <w:rPr>
                <w:rFonts w:cs="Arial"/>
              </w:rPr>
              <w:t xml:space="preserve">– </w:t>
            </w:r>
            <w:r>
              <w:rPr>
                <w:rFonts w:cs="Arial"/>
              </w:rPr>
              <w:t>Do Arquiteto</w:t>
            </w:r>
            <w:r w:rsidRPr="00EF6B42">
              <w:rPr>
                <w:rFonts w:cs="Arial"/>
              </w:rPr>
              <w:t xml:space="preserve"> e Urbanista </w:t>
            </w:r>
            <w:r>
              <w:rPr>
                <w:rFonts w:cs="Arial"/>
              </w:rPr>
              <w:t xml:space="preserve">Luiz Eduardo Felix Carpe </w:t>
            </w:r>
            <w:r w:rsidRPr="00EF6B42">
              <w:rPr>
                <w:rFonts w:cs="Arial"/>
              </w:rPr>
              <w:t xml:space="preserve">- </w:t>
            </w:r>
            <w:r>
              <w:rPr>
                <w:rFonts w:cs="Arial"/>
              </w:rPr>
              <w:t>Cancelamento do</w:t>
            </w:r>
            <w:r w:rsidRPr="00EF6B42">
              <w:rPr>
                <w:rFonts w:cs="Arial"/>
              </w:rPr>
              <w:t xml:space="preserve"> RRT nº </w:t>
            </w:r>
            <w:r>
              <w:rPr>
                <w:rFonts w:cs="Arial"/>
              </w:rPr>
              <w:t xml:space="preserve">1957339 </w:t>
            </w:r>
            <w:r w:rsidRPr="00EF6B42">
              <w:rPr>
                <w:rFonts w:cs="Arial"/>
              </w:rPr>
              <w:t>de</w:t>
            </w:r>
            <w:r>
              <w:rPr>
                <w:rFonts w:cs="Arial"/>
              </w:rPr>
              <w:t xml:space="preserve"> Execução, Requerido por parte do contratante dos serviços (Cooperativa de Habitação, Produção e Trabalho LTDA - INOVAR), com a ciência do Arquiteto sobre seu afastamento da responsabilidade técnica pela execução da obra. Nenhuma das atividades técnicas foi executada. Aprovado. </w:t>
            </w:r>
            <w:r w:rsidRPr="00EF6B42">
              <w:rPr>
                <w:rFonts w:cs="Arial"/>
              </w:rPr>
              <w:t>Encaminhar à Plenária para Homologação da deliberação.</w:t>
            </w:r>
          </w:p>
          <w:p w:rsidR="000D0102" w:rsidRDefault="000D0102" w:rsidP="000D0102">
            <w:pPr>
              <w:jc w:val="both"/>
              <w:rPr>
                <w:rFonts w:cs="Arial"/>
              </w:rPr>
            </w:pPr>
            <w:r>
              <w:rPr>
                <w:rFonts w:cs="Arial"/>
                <w:b/>
              </w:rPr>
              <w:t>Processo Nº130683</w:t>
            </w:r>
            <w:r w:rsidRPr="00415953">
              <w:rPr>
                <w:rFonts w:cs="Arial"/>
                <w:b/>
              </w:rPr>
              <w:t>/2014</w:t>
            </w:r>
            <w:r>
              <w:rPr>
                <w:rFonts w:cs="Arial"/>
              </w:rPr>
              <w:t xml:space="preserve"> </w:t>
            </w:r>
            <w:r w:rsidRPr="00EF6B42">
              <w:rPr>
                <w:rFonts w:cs="Arial"/>
              </w:rPr>
              <w:t xml:space="preserve">– </w:t>
            </w:r>
            <w:r>
              <w:rPr>
                <w:rFonts w:cs="Arial"/>
              </w:rPr>
              <w:t>Do Arquiteto</w:t>
            </w:r>
            <w:r w:rsidRPr="00EF6B42">
              <w:rPr>
                <w:rFonts w:cs="Arial"/>
              </w:rPr>
              <w:t xml:space="preserve"> e Urbanista </w:t>
            </w:r>
            <w:r>
              <w:rPr>
                <w:rFonts w:cs="Arial"/>
              </w:rPr>
              <w:t xml:space="preserve">Rafael Cavalheiro </w:t>
            </w:r>
            <w:proofErr w:type="spellStart"/>
            <w:r>
              <w:rPr>
                <w:rFonts w:cs="Arial"/>
              </w:rPr>
              <w:t>Girardon</w:t>
            </w:r>
            <w:proofErr w:type="spellEnd"/>
            <w:r>
              <w:rPr>
                <w:rFonts w:cs="Arial"/>
              </w:rPr>
              <w:t xml:space="preserve"> </w:t>
            </w:r>
            <w:r w:rsidRPr="00EF6B42">
              <w:rPr>
                <w:rFonts w:cs="Arial"/>
              </w:rPr>
              <w:t xml:space="preserve">- </w:t>
            </w:r>
            <w:r>
              <w:rPr>
                <w:rFonts w:cs="Arial"/>
              </w:rPr>
              <w:t>Cancelamento dos</w:t>
            </w:r>
            <w:r w:rsidRPr="00EF6B42">
              <w:rPr>
                <w:rFonts w:cs="Arial"/>
              </w:rPr>
              <w:t xml:space="preserve"> </w:t>
            </w:r>
            <w:proofErr w:type="spellStart"/>
            <w:r w:rsidRPr="00EF6B42">
              <w:rPr>
                <w:rFonts w:cs="Arial"/>
              </w:rPr>
              <w:t>RRT</w:t>
            </w:r>
            <w:r>
              <w:rPr>
                <w:rFonts w:cs="Arial"/>
              </w:rPr>
              <w:t>’s</w:t>
            </w:r>
            <w:proofErr w:type="spellEnd"/>
            <w:r w:rsidRPr="00EF6B42">
              <w:rPr>
                <w:rFonts w:cs="Arial"/>
              </w:rPr>
              <w:t xml:space="preserve"> nº </w:t>
            </w:r>
            <w:r>
              <w:rPr>
                <w:rFonts w:cs="Arial"/>
              </w:rPr>
              <w:t xml:space="preserve">996324/996404 </w:t>
            </w:r>
            <w:r w:rsidRPr="00EF6B42">
              <w:rPr>
                <w:rFonts w:cs="Arial"/>
              </w:rPr>
              <w:t>de</w:t>
            </w:r>
            <w:r>
              <w:rPr>
                <w:rFonts w:cs="Arial"/>
              </w:rPr>
              <w:t xml:space="preserve"> Projeto e de Execução respectivamente, por Desistência do projeto e execução. Nenhuma das atividades técnicas foi executada. Aprovado. </w:t>
            </w:r>
            <w:r w:rsidRPr="00EF6B42">
              <w:rPr>
                <w:rFonts w:cs="Arial"/>
              </w:rPr>
              <w:t>Encaminhar à Plenária para Homologação da deliberação.</w:t>
            </w:r>
          </w:p>
          <w:p w:rsidR="00FD5F48" w:rsidRDefault="00FD5F48" w:rsidP="00FD5F48">
            <w:pPr>
              <w:jc w:val="both"/>
              <w:rPr>
                <w:rFonts w:cs="Arial"/>
                <w:b/>
              </w:rPr>
            </w:pPr>
          </w:p>
          <w:p w:rsidR="00FD5F48" w:rsidRDefault="00FD5F48" w:rsidP="00FD5F48">
            <w:pPr>
              <w:jc w:val="both"/>
              <w:rPr>
                <w:rFonts w:cs="Arial"/>
              </w:rPr>
            </w:pPr>
            <w:r>
              <w:rPr>
                <w:rFonts w:cs="Arial"/>
                <w:b/>
              </w:rPr>
              <w:t>2.2. Processos de RRTs Extemporâneos para análise da CEP em atendimento à Resolução do CAU/BR nº 31/2012.</w:t>
            </w:r>
          </w:p>
          <w:p w:rsidR="000D0102" w:rsidRPr="00EF6B42" w:rsidRDefault="000D0102" w:rsidP="000D0102">
            <w:pPr>
              <w:jc w:val="both"/>
              <w:rPr>
                <w:rFonts w:cs="Arial"/>
              </w:rPr>
            </w:pPr>
            <w:r>
              <w:rPr>
                <w:rFonts w:cs="Arial"/>
                <w:b/>
              </w:rPr>
              <w:t xml:space="preserve">Processo </w:t>
            </w:r>
            <w:r w:rsidRPr="00415953">
              <w:rPr>
                <w:rFonts w:cs="Arial"/>
                <w:b/>
              </w:rPr>
              <w:t>Nº</w:t>
            </w:r>
            <w:r w:rsidR="007C7328">
              <w:rPr>
                <w:rFonts w:cs="Arial"/>
                <w:b/>
              </w:rPr>
              <w:t xml:space="preserve"> </w:t>
            </w:r>
            <w:r>
              <w:rPr>
                <w:rFonts w:cs="Arial"/>
                <w:b/>
              </w:rPr>
              <w:t xml:space="preserve">134215/2014 </w:t>
            </w:r>
            <w:r>
              <w:rPr>
                <w:rFonts w:cs="Arial"/>
              </w:rPr>
              <w:t xml:space="preserve">– Do Arquiteto e Urbanista Cícero </w:t>
            </w:r>
            <w:proofErr w:type="spellStart"/>
            <w:r>
              <w:rPr>
                <w:rFonts w:cs="Arial"/>
              </w:rPr>
              <w:t>Santini</w:t>
            </w:r>
            <w:proofErr w:type="spellEnd"/>
            <w:r>
              <w:rPr>
                <w:rFonts w:cs="Arial"/>
              </w:rPr>
              <w:t xml:space="preserve"> e Silva </w:t>
            </w:r>
            <w:r w:rsidRPr="00EF6B42">
              <w:rPr>
                <w:rFonts w:cs="Arial"/>
              </w:rPr>
              <w:t xml:space="preserve">– Registro do RRT nº </w:t>
            </w:r>
            <w:r>
              <w:rPr>
                <w:rFonts w:cs="Arial"/>
              </w:rPr>
              <w:t xml:space="preserve">2193453 para as atividades de Projeto Arquitetônico, Projeto de adequação de acessibilidade e Orçamento. </w:t>
            </w:r>
            <w:r w:rsidRPr="00EF6B42">
              <w:rPr>
                <w:rFonts w:cs="Arial"/>
              </w:rPr>
              <w:t>Aprese</w:t>
            </w:r>
            <w:r>
              <w:rPr>
                <w:rFonts w:cs="Arial"/>
              </w:rPr>
              <w:t>ntado documento comprobatório da</w:t>
            </w:r>
            <w:r w:rsidRPr="00EF6B42">
              <w:rPr>
                <w:rFonts w:cs="Arial"/>
              </w:rPr>
              <w:t xml:space="preserve"> realizaç</w:t>
            </w:r>
            <w:r>
              <w:rPr>
                <w:rFonts w:cs="Arial"/>
              </w:rPr>
              <w:t>ão das atividades registradas no</w:t>
            </w:r>
            <w:r w:rsidRPr="00EF6B42">
              <w:rPr>
                <w:rFonts w:cs="Arial"/>
              </w:rPr>
              <w:t xml:space="preserve"> RRT, o respectivo registro foi aprovado. Encaminhar à Plenária para Homologação da deliberação.</w:t>
            </w:r>
          </w:p>
          <w:p w:rsidR="000D0102" w:rsidRDefault="000D0102" w:rsidP="000D0102">
            <w:pPr>
              <w:jc w:val="both"/>
              <w:rPr>
                <w:rFonts w:cs="Arial"/>
              </w:rPr>
            </w:pPr>
            <w:r>
              <w:rPr>
                <w:rFonts w:cs="Arial"/>
                <w:b/>
              </w:rPr>
              <w:t xml:space="preserve">Processo </w:t>
            </w:r>
            <w:r w:rsidRPr="00415953">
              <w:rPr>
                <w:rFonts w:cs="Arial"/>
                <w:b/>
              </w:rPr>
              <w:t>Nº</w:t>
            </w:r>
            <w:r w:rsidR="007C7328">
              <w:rPr>
                <w:rFonts w:cs="Arial"/>
                <w:b/>
              </w:rPr>
              <w:t xml:space="preserve"> </w:t>
            </w:r>
            <w:r>
              <w:rPr>
                <w:rFonts w:cs="Arial"/>
                <w:b/>
              </w:rPr>
              <w:t xml:space="preserve">134177/2014 </w:t>
            </w:r>
            <w:r>
              <w:rPr>
                <w:rFonts w:cs="Arial"/>
              </w:rPr>
              <w:t>– Do Arquiteto</w:t>
            </w:r>
            <w:r w:rsidRPr="00EF6B42">
              <w:rPr>
                <w:rFonts w:cs="Arial"/>
              </w:rPr>
              <w:t xml:space="preserve"> e Urbanista</w:t>
            </w:r>
            <w:r>
              <w:rPr>
                <w:rFonts w:cs="Arial"/>
              </w:rPr>
              <w:t xml:space="preserve"> Carlos Alberto Xavier </w:t>
            </w:r>
            <w:proofErr w:type="spellStart"/>
            <w:r>
              <w:rPr>
                <w:rFonts w:cs="Arial"/>
              </w:rPr>
              <w:t>Zundt</w:t>
            </w:r>
            <w:proofErr w:type="spellEnd"/>
            <w:r>
              <w:rPr>
                <w:rFonts w:cs="Arial"/>
              </w:rPr>
              <w:t xml:space="preserve"> </w:t>
            </w:r>
            <w:r w:rsidRPr="00EF6B42">
              <w:rPr>
                <w:rFonts w:cs="Arial"/>
              </w:rPr>
              <w:t>– Registro do</w:t>
            </w:r>
            <w:r>
              <w:rPr>
                <w:rFonts w:cs="Arial"/>
              </w:rPr>
              <w:t xml:space="preserve"> </w:t>
            </w:r>
            <w:r w:rsidRPr="00EF6B42">
              <w:rPr>
                <w:rFonts w:cs="Arial"/>
              </w:rPr>
              <w:t>RRT</w:t>
            </w:r>
            <w:r>
              <w:rPr>
                <w:rFonts w:cs="Arial"/>
              </w:rPr>
              <w:t xml:space="preserve"> nº 2228840 de Execução de obra de sinalização viária</w:t>
            </w:r>
            <w:r w:rsidRPr="00EF6B42">
              <w:rPr>
                <w:rFonts w:cs="Arial"/>
              </w:rPr>
              <w:t>. Aprese</w:t>
            </w:r>
            <w:r>
              <w:rPr>
                <w:rFonts w:cs="Arial"/>
              </w:rPr>
              <w:t>ntado documento comprobatório da</w:t>
            </w:r>
            <w:r w:rsidRPr="00EF6B42">
              <w:rPr>
                <w:rFonts w:cs="Arial"/>
              </w:rPr>
              <w:t xml:space="preserve"> realização das atividades registradas no RRT, o respectivo registro foi aprovado. Encaminhar à Plenária para Homologação da deliberação.</w:t>
            </w:r>
          </w:p>
          <w:p w:rsidR="000D0102" w:rsidRDefault="000D0102" w:rsidP="000D0102">
            <w:pPr>
              <w:jc w:val="both"/>
              <w:rPr>
                <w:rFonts w:cs="Arial"/>
              </w:rPr>
            </w:pPr>
            <w:r>
              <w:rPr>
                <w:rFonts w:cs="Arial"/>
                <w:b/>
              </w:rPr>
              <w:t xml:space="preserve">Processo </w:t>
            </w:r>
            <w:r w:rsidRPr="00415953">
              <w:rPr>
                <w:rFonts w:cs="Arial"/>
                <w:b/>
              </w:rPr>
              <w:t>Nº</w:t>
            </w:r>
            <w:r w:rsidR="007C7328">
              <w:rPr>
                <w:rFonts w:cs="Arial"/>
                <w:b/>
              </w:rPr>
              <w:t xml:space="preserve"> </w:t>
            </w:r>
            <w:r>
              <w:rPr>
                <w:rFonts w:cs="Arial"/>
                <w:b/>
              </w:rPr>
              <w:t xml:space="preserve">134231/2014 – </w:t>
            </w:r>
            <w:r>
              <w:rPr>
                <w:rFonts w:cs="Arial"/>
              </w:rPr>
              <w:t xml:space="preserve">Do Arquiteto e Urbanista </w:t>
            </w:r>
            <w:proofErr w:type="spellStart"/>
            <w:r>
              <w:rPr>
                <w:rFonts w:cs="Arial"/>
              </w:rPr>
              <w:t>Eudoxio</w:t>
            </w:r>
            <w:proofErr w:type="spellEnd"/>
            <w:r>
              <w:rPr>
                <w:rFonts w:cs="Arial"/>
              </w:rPr>
              <w:t xml:space="preserve"> Teodoro dos Santos - </w:t>
            </w:r>
            <w:r w:rsidRPr="00EF6B42">
              <w:rPr>
                <w:rFonts w:cs="Arial"/>
              </w:rPr>
              <w:t>Registro do</w:t>
            </w:r>
            <w:r>
              <w:rPr>
                <w:rFonts w:cs="Arial"/>
              </w:rPr>
              <w:t xml:space="preserve"> </w:t>
            </w:r>
            <w:r w:rsidRPr="00EF6B42">
              <w:rPr>
                <w:rFonts w:cs="Arial"/>
              </w:rPr>
              <w:t>RRT</w:t>
            </w:r>
            <w:r>
              <w:rPr>
                <w:rFonts w:cs="Arial"/>
              </w:rPr>
              <w:t xml:space="preserve"> nº 2196276 de Execução. </w:t>
            </w:r>
            <w:r w:rsidRPr="00EF6B42">
              <w:rPr>
                <w:rFonts w:cs="Arial"/>
              </w:rPr>
              <w:t>Aprese</w:t>
            </w:r>
            <w:r>
              <w:rPr>
                <w:rFonts w:cs="Arial"/>
              </w:rPr>
              <w:t>ntado documento comprobatório da</w:t>
            </w:r>
            <w:r w:rsidRPr="00EF6B42">
              <w:rPr>
                <w:rFonts w:cs="Arial"/>
              </w:rPr>
              <w:t xml:space="preserve"> realização das atividades registradas no RRT, o respectivo registro foi aprovado. Encaminhar à Plenária para Homologação da deliberação.</w:t>
            </w:r>
          </w:p>
          <w:p w:rsidR="000D0102" w:rsidRDefault="000D0102" w:rsidP="000D0102">
            <w:pPr>
              <w:jc w:val="both"/>
              <w:rPr>
                <w:rFonts w:cs="Arial"/>
              </w:rPr>
            </w:pPr>
            <w:r>
              <w:rPr>
                <w:rFonts w:cs="Arial"/>
                <w:b/>
              </w:rPr>
              <w:t xml:space="preserve">Processo </w:t>
            </w:r>
            <w:r w:rsidRPr="00415953">
              <w:rPr>
                <w:rFonts w:cs="Arial"/>
                <w:b/>
              </w:rPr>
              <w:t>Nº</w:t>
            </w:r>
            <w:r w:rsidR="007C7328">
              <w:rPr>
                <w:rFonts w:cs="Arial"/>
                <w:b/>
              </w:rPr>
              <w:t xml:space="preserve"> </w:t>
            </w:r>
            <w:r>
              <w:rPr>
                <w:rFonts w:cs="Arial"/>
                <w:b/>
              </w:rPr>
              <w:t xml:space="preserve">136250/2014 – </w:t>
            </w:r>
            <w:r>
              <w:rPr>
                <w:rFonts w:cs="Arial"/>
              </w:rPr>
              <w:t xml:space="preserve">Da Arquiteta e Urbanista Joana Mara Peralta da Silva - </w:t>
            </w:r>
            <w:r w:rsidRPr="00EF6B42">
              <w:rPr>
                <w:rFonts w:cs="Arial"/>
              </w:rPr>
              <w:t>Registro do</w:t>
            </w:r>
            <w:r>
              <w:rPr>
                <w:rFonts w:cs="Arial"/>
              </w:rPr>
              <w:t xml:space="preserve">s </w:t>
            </w:r>
            <w:proofErr w:type="spellStart"/>
            <w:r w:rsidRPr="00EF6B42">
              <w:rPr>
                <w:rFonts w:cs="Arial"/>
              </w:rPr>
              <w:t>RRT</w:t>
            </w:r>
            <w:r>
              <w:rPr>
                <w:rFonts w:cs="Arial"/>
              </w:rPr>
              <w:t>’s</w:t>
            </w:r>
            <w:proofErr w:type="spellEnd"/>
            <w:r>
              <w:rPr>
                <w:rFonts w:cs="Arial"/>
              </w:rPr>
              <w:t xml:space="preserve"> nº 2243054/2243061 de Projeto de reforma de interiores e Execução de reforma de interiores, respectivamente. </w:t>
            </w:r>
            <w:r w:rsidRPr="00EF6B42">
              <w:rPr>
                <w:rFonts w:cs="Arial"/>
              </w:rPr>
              <w:t>Aprese</w:t>
            </w:r>
            <w:r>
              <w:rPr>
                <w:rFonts w:cs="Arial"/>
              </w:rPr>
              <w:t>ntado documento comprobatório da</w:t>
            </w:r>
            <w:r w:rsidRPr="00EF6B42">
              <w:rPr>
                <w:rFonts w:cs="Arial"/>
              </w:rPr>
              <w:t xml:space="preserve"> realização das atividades registradas no RRT, o respectivo registro foi aprovado. Encaminhar à Plenária para Homologação da deliberação.</w:t>
            </w:r>
          </w:p>
          <w:p w:rsidR="000D0102" w:rsidRDefault="000D0102" w:rsidP="000D0102">
            <w:pPr>
              <w:jc w:val="both"/>
              <w:rPr>
                <w:rFonts w:cs="Arial"/>
              </w:rPr>
            </w:pPr>
            <w:r>
              <w:rPr>
                <w:rFonts w:cs="Arial"/>
                <w:b/>
              </w:rPr>
              <w:t xml:space="preserve">Processo </w:t>
            </w:r>
            <w:r w:rsidRPr="00415953">
              <w:rPr>
                <w:rFonts w:cs="Arial"/>
                <w:b/>
              </w:rPr>
              <w:t>Nº</w:t>
            </w:r>
            <w:r w:rsidR="007C7328">
              <w:rPr>
                <w:rFonts w:cs="Arial"/>
                <w:b/>
              </w:rPr>
              <w:t xml:space="preserve"> </w:t>
            </w:r>
            <w:r>
              <w:rPr>
                <w:rFonts w:cs="Arial"/>
                <w:b/>
              </w:rPr>
              <w:t xml:space="preserve">134187/2014 – </w:t>
            </w:r>
            <w:r>
              <w:rPr>
                <w:rFonts w:cs="Arial"/>
              </w:rPr>
              <w:t xml:space="preserve">Do Arquiteto e Urbanista Cícero </w:t>
            </w:r>
            <w:proofErr w:type="spellStart"/>
            <w:r>
              <w:rPr>
                <w:rFonts w:cs="Arial"/>
              </w:rPr>
              <w:t>Santini</w:t>
            </w:r>
            <w:proofErr w:type="spellEnd"/>
            <w:r>
              <w:rPr>
                <w:rFonts w:cs="Arial"/>
              </w:rPr>
              <w:t xml:space="preserve"> e Silva - </w:t>
            </w:r>
            <w:r w:rsidRPr="00EF6B42">
              <w:rPr>
                <w:rFonts w:cs="Arial"/>
              </w:rPr>
              <w:t>Registro do</w:t>
            </w:r>
            <w:r>
              <w:rPr>
                <w:rFonts w:cs="Arial"/>
              </w:rPr>
              <w:t xml:space="preserve"> </w:t>
            </w:r>
            <w:r w:rsidRPr="00EF6B42">
              <w:rPr>
                <w:rFonts w:cs="Arial"/>
              </w:rPr>
              <w:t>RRT</w:t>
            </w:r>
            <w:r>
              <w:rPr>
                <w:rFonts w:cs="Arial"/>
              </w:rPr>
              <w:t xml:space="preserve"> nº 2193226 de Coordenação e Compatibilização de projetos. </w:t>
            </w:r>
            <w:r w:rsidRPr="00EF6B42">
              <w:rPr>
                <w:rFonts w:cs="Arial"/>
              </w:rPr>
              <w:t>Aprese</w:t>
            </w:r>
            <w:r>
              <w:rPr>
                <w:rFonts w:cs="Arial"/>
              </w:rPr>
              <w:t>ntado documento comprobatório da</w:t>
            </w:r>
            <w:r w:rsidRPr="00EF6B42">
              <w:rPr>
                <w:rFonts w:cs="Arial"/>
              </w:rPr>
              <w:t xml:space="preserve"> realização das </w:t>
            </w:r>
            <w:r w:rsidRPr="00EF6B42">
              <w:rPr>
                <w:rFonts w:cs="Arial"/>
              </w:rPr>
              <w:lastRenderedPageBreak/>
              <w:t>atividades registradas no RRT, o respectivo registro foi aprovado. Encaminhar à Plenária para Homologação da deliberação.</w:t>
            </w:r>
          </w:p>
          <w:p w:rsidR="000D0102" w:rsidRDefault="000D0102" w:rsidP="000D0102">
            <w:pPr>
              <w:jc w:val="both"/>
              <w:rPr>
                <w:rFonts w:cs="Arial"/>
              </w:rPr>
            </w:pPr>
            <w:r>
              <w:rPr>
                <w:rFonts w:cs="Arial"/>
                <w:b/>
              </w:rPr>
              <w:t xml:space="preserve">Processo </w:t>
            </w:r>
            <w:r w:rsidRPr="00415953">
              <w:rPr>
                <w:rFonts w:cs="Arial"/>
                <w:b/>
              </w:rPr>
              <w:t>Nº</w:t>
            </w:r>
            <w:r w:rsidR="007C7328">
              <w:rPr>
                <w:rFonts w:cs="Arial"/>
                <w:b/>
              </w:rPr>
              <w:t xml:space="preserve"> </w:t>
            </w:r>
            <w:r>
              <w:rPr>
                <w:rFonts w:cs="Arial"/>
                <w:b/>
              </w:rPr>
              <w:t xml:space="preserve">134200/2014 – </w:t>
            </w:r>
            <w:r>
              <w:rPr>
                <w:rFonts w:cs="Arial"/>
              </w:rPr>
              <w:t xml:space="preserve">Da Arquiteta e Urbanista Andrea </w:t>
            </w:r>
            <w:proofErr w:type="spellStart"/>
            <w:r>
              <w:rPr>
                <w:rFonts w:cs="Arial"/>
              </w:rPr>
              <w:t>Matzenbacher</w:t>
            </w:r>
            <w:proofErr w:type="spellEnd"/>
            <w:r>
              <w:rPr>
                <w:rFonts w:cs="Arial"/>
              </w:rPr>
              <w:t xml:space="preserve"> </w:t>
            </w:r>
            <w:proofErr w:type="spellStart"/>
            <w:r>
              <w:rPr>
                <w:rFonts w:cs="Arial"/>
              </w:rPr>
              <w:t>Nedeff</w:t>
            </w:r>
            <w:proofErr w:type="spellEnd"/>
            <w:r>
              <w:rPr>
                <w:rFonts w:cs="Arial"/>
              </w:rPr>
              <w:t xml:space="preserve"> Miranda - </w:t>
            </w:r>
            <w:r w:rsidRPr="00EF6B42">
              <w:rPr>
                <w:rFonts w:cs="Arial"/>
              </w:rPr>
              <w:t>Registro do</w:t>
            </w:r>
            <w:r>
              <w:rPr>
                <w:rFonts w:cs="Arial"/>
              </w:rPr>
              <w:t xml:space="preserve">s </w:t>
            </w:r>
            <w:proofErr w:type="spellStart"/>
            <w:r w:rsidRPr="00EF6B42">
              <w:rPr>
                <w:rFonts w:cs="Arial"/>
              </w:rPr>
              <w:t>RRT</w:t>
            </w:r>
            <w:r>
              <w:rPr>
                <w:rFonts w:cs="Arial"/>
              </w:rPr>
              <w:t>’s</w:t>
            </w:r>
            <w:proofErr w:type="spellEnd"/>
            <w:r>
              <w:rPr>
                <w:rFonts w:cs="Arial"/>
              </w:rPr>
              <w:t xml:space="preserve"> nº 2221194/2225135 de Projeto Arquitetônico, Projeto de </w:t>
            </w:r>
            <w:proofErr w:type="spellStart"/>
            <w:r>
              <w:rPr>
                <w:rFonts w:cs="Arial"/>
              </w:rPr>
              <w:t>Luminotecnia</w:t>
            </w:r>
            <w:proofErr w:type="spellEnd"/>
            <w:r>
              <w:rPr>
                <w:rFonts w:cs="Arial"/>
              </w:rPr>
              <w:t xml:space="preserve">, Projeto de Arquitetura paisagística e de Coordenação e Compatibilização de projetos, respectivamente.  </w:t>
            </w:r>
            <w:r w:rsidRPr="00EF6B42">
              <w:rPr>
                <w:rFonts w:cs="Arial"/>
              </w:rPr>
              <w:t>Aprese</w:t>
            </w:r>
            <w:r>
              <w:rPr>
                <w:rFonts w:cs="Arial"/>
              </w:rPr>
              <w:t>ntado documento comprobatório da</w:t>
            </w:r>
            <w:r w:rsidRPr="00EF6B42">
              <w:rPr>
                <w:rFonts w:cs="Arial"/>
              </w:rPr>
              <w:t xml:space="preserve"> realização das atividades registradas no RRT, o respectivo registro foi aprovado. Encaminhar à Plenária para Homologação da deliberação.</w:t>
            </w:r>
          </w:p>
          <w:p w:rsidR="000D0102" w:rsidRDefault="000D0102" w:rsidP="000D0102">
            <w:pPr>
              <w:jc w:val="both"/>
              <w:rPr>
                <w:rFonts w:cs="Arial"/>
              </w:rPr>
            </w:pPr>
            <w:r>
              <w:rPr>
                <w:rFonts w:cs="Arial"/>
                <w:b/>
              </w:rPr>
              <w:t xml:space="preserve">Processo </w:t>
            </w:r>
            <w:r w:rsidRPr="00415953">
              <w:rPr>
                <w:rFonts w:cs="Arial"/>
                <w:b/>
              </w:rPr>
              <w:t>Nº</w:t>
            </w:r>
            <w:r w:rsidR="007C7328">
              <w:rPr>
                <w:rFonts w:cs="Arial"/>
                <w:b/>
              </w:rPr>
              <w:t xml:space="preserve"> </w:t>
            </w:r>
            <w:r>
              <w:rPr>
                <w:rFonts w:cs="Arial"/>
                <w:b/>
              </w:rPr>
              <w:t xml:space="preserve">134197/2014 – </w:t>
            </w:r>
            <w:r>
              <w:rPr>
                <w:rFonts w:cs="Arial"/>
              </w:rPr>
              <w:t xml:space="preserve">Da Arquiteta e Urbanista Andrea </w:t>
            </w:r>
            <w:proofErr w:type="spellStart"/>
            <w:r>
              <w:rPr>
                <w:rFonts w:cs="Arial"/>
              </w:rPr>
              <w:t>Matzenbacher</w:t>
            </w:r>
            <w:proofErr w:type="spellEnd"/>
            <w:r>
              <w:rPr>
                <w:rFonts w:cs="Arial"/>
              </w:rPr>
              <w:t xml:space="preserve"> </w:t>
            </w:r>
            <w:proofErr w:type="spellStart"/>
            <w:r>
              <w:rPr>
                <w:rFonts w:cs="Arial"/>
              </w:rPr>
              <w:t>Nedeff</w:t>
            </w:r>
            <w:proofErr w:type="spellEnd"/>
            <w:r>
              <w:rPr>
                <w:rFonts w:cs="Arial"/>
              </w:rPr>
              <w:t xml:space="preserve"> Miranda - </w:t>
            </w:r>
            <w:r w:rsidRPr="00EF6B42">
              <w:rPr>
                <w:rFonts w:cs="Arial"/>
              </w:rPr>
              <w:t>Registro do</w:t>
            </w:r>
            <w:r>
              <w:rPr>
                <w:rFonts w:cs="Arial"/>
              </w:rPr>
              <w:t xml:space="preserve">s </w:t>
            </w:r>
            <w:proofErr w:type="spellStart"/>
            <w:r w:rsidRPr="00EF6B42">
              <w:rPr>
                <w:rFonts w:cs="Arial"/>
              </w:rPr>
              <w:t>RRT</w:t>
            </w:r>
            <w:r>
              <w:rPr>
                <w:rFonts w:cs="Arial"/>
              </w:rPr>
              <w:t>’s</w:t>
            </w:r>
            <w:proofErr w:type="spellEnd"/>
            <w:r>
              <w:rPr>
                <w:rFonts w:cs="Arial"/>
              </w:rPr>
              <w:t xml:space="preserve"> nº 2221029/2220841 de Coordenação e Compatibilização de projetos e de Projeto Arquitetônico, Projeto de </w:t>
            </w:r>
            <w:proofErr w:type="spellStart"/>
            <w:r>
              <w:rPr>
                <w:rFonts w:cs="Arial"/>
              </w:rPr>
              <w:t>Luminotecnia</w:t>
            </w:r>
            <w:proofErr w:type="spellEnd"/>
            <w:r>
              <w:rPr>
                <w:rFonts w:cs="Arial"/>
              </w:rPr>
              <w:t xml:space="preserve">, Projeto de comunicação visual para edificações, Projeto de arquitetura paisagística, respectivamente. </w:t>
            </w:r>
            <w:r w:rsidRPr="00EF6B42">
              <w:rPr>
                <w:rFonts w:cs="Arial"/>
              </w:rPr>
              <w:t>Aprese</w:t>
            </w:r>
            <w:r>
              <w:rPr>
                <w:rFonts w:cs="Arial"/>
              </w:rPr>
              <w:t>ntado documento comprobatório da</w:t>
            </w:r>
            <w:r w:rsidRPr="00EF6B42">
              <w:rPr>
                <w:rFonts w:cs="Arial"/>
              </w:rPr>
              <w:t xml:space="preserve"> realização das atividades registradas no RRT, o respectivo registro foi aprovado. Encaminhar à Plenária para Homologação da deliberação.</w:t>
            </w:r>
          </w:p>
          <w:p w:rsidR="00FD5F48" w:rsidRDefault="00FD5F48" w:rsidP="00FD5F48">
            <w:pPr>
              <w:jc w:val="both"/>
              <w:rPr>
                <w:rFonts w:cs="Arial"/>
              </w:rPr>
            </w:pPr>
          </w:p>
          <w:p w:rsidR="00FD5F48" w:rsidRDefault="00FD5F48" w:rsidP="00FD5F48">
            <w:pPr>
              <w:jc w:val="both"/>
              <w:rPr>
                <w:rFonts w:cs="Arial"/>
                <w:b/>
              </w:rPr>
            </w:pPr>
            <w:r>
              <w:rPr>
                <w:rFonts w:cs="Arial"/>
                <w:b/>
              </w:rPr>
              <w:t>2.3. Processos de Fiscalização</w:t>
            </w:r>
          </w:p>
          <w:p w:rsidR="00FD5F48" w:rsidRPr="00A27D3C" w:rsidRDefault="00FD5F48" w:rsidP="00FD5F48">
            <w:pPr>
              <w:jc w:val="both"/>
              <w:rPr>
                <w:rFonts w:cs="Arial"/>
              </w:rPr>
            </w:pPr>
            <w:r>
              <w:rPr>
                <w:rFonts w:cs="Arial"/>
              </w:rPr>
              <w:t>Os Processos de n</w:t>
            </w:r>
            <w:r w:rsidRPr="00A27D3C">
              <w:rPr>
                <w:rFonts w:cs="Arial"/>
                <w:vertAlign w:val="superscript"/>
              </w:rPr>
              <w:t>os</w:t>
            </w:r>
            <w:r>
              <w:rPr>
                <w:rFonts w:cs="Arial"/>
              </w:rPr>
              <w:t xml:space="preserve"> 1000005808/2014 e 1000001189/2014 foram encaminhados para o Ass. Jurídico Jaime.</w:t>
            </w:r>
          </w:p>
          <w:p w:rsidR="00FD5F48" w:rsidRDefault="00FD5F48" w:rsidP="00FD5F48">
            <w:pPr>
              <w:jc w:val="both"/>
              <w:rPr>
                <w:rFonts w:cs="Arial"/>
              </w:rPr>
            </w:pPr>
          </w:p>
          <w:p w:rsidR="00BB1F60" w:rsidRDefault="00BB1F60" w:rsidP="00923CB4">
            <w:pPr>
              <w:jc w:val="both"/>
              <w:rPr>
                <w:rFonts w:cs="Arial"/>
                <w:b/>
              </w:rPr>
            </w:pPr>
            <w:r>
              <w:rPr>
                <w:rFonts w:cs="Arial"/>
                <w:b/>
              </w:rPr>
              <w:t>2.4. Processo nº 129097/2014 – Requerimento de reconhecimento de atribuições para assumir a responsabilidade técnica por fundações profundas e estaqueamento:</w:t>
            </w:r>
          </w:p>
          <w:p w:rsidR="00532033" w:rsidRDefault="002060BC" w:rsidP="002B58A6">
            <w:pPr>
              <w:jc w:val="both"/>
              <w:rPr>
                <w:rFonts w:cs="Arial"/>
              </w:rPr>
            </w:pPr>
            <w:r>
              <w:rPr>
                <w:rFonts w:cs="Arial"/>
              </w:rPr>
              <w:t>A Ass. Técnica Maríndia comentou do processo de fundações profundas e sugeriu preparar uma deliberação para a próxima reunião da CEP.</w:t>
            </w:r>
          </w:p>
          <w:p w:rsidR="00FD5F48" w:rsidRDefault="00FD5F48" w:rsidP="002B58A6">
            <w:pPr>
              <w:jc w:val="both"/>
              <w:rPr>
                <w:rFonts w:cs="Arial"/>
              </w:rPr>
            </w:pPr>
          </w:p>
          <w:p w:rsidR="00FD5F48" w:rsidRDefault="00FD5F48" w:rsidP="00FD5F48">
            <w:pPr>
              <w:jc w:val="both"/>
              <w:rPr>
                <w:rFonts w:cs="Arial"/>
                <w:b/>
              </w:rPr>
            </w:pPr>
            <w:r w:rsidRPr="00FD5F48">
              <w:rPr>
                <w:rFonts w:cs="Arial"/>
                <w:b/>
              </w:rPr>
              <w:t>2.5.</w:t>
            </w:r>
            <w:r>
              <w:rPr>
                <w:rFonts w:cs="Arial"/>
              </w:rPr>
              <w:t xml:space="preserve"> </w:t>
            </w:r>
            <w:r>
              <w:rPr>
                <w:rFonts w:cs="Arial"/>
                <w:b/>
              </w:rPr>
              <w:t>Processos de RRTs de Registro de Atividades realizadas no Exterior para análise da CEP em atendimento à Resolução do CAU/BR nº 46/2012.</w:t>
            </w:r>
          </w:p>
          <w:p w:rsidR="00FD5F48" w:rsidRDefault="00FD5F48" w:rsidP="00FD5F48">
            <w:pPr>
              <w:jc w:val="both"/>
              <w:rPr>
                <w:rFonts w:cs="Arial"/>
                <w:b/>
              </w:rPr>
            </w:pPr>
            <w:r>
              <w:rPr>
                <w:rFonts w:cs="Arial"/>
                <w:b/>
              </w:rPr>
              <w:t xml:space="preserve">Processo Nº136218/2014 – </w:t>
            </w:r>
            <w:r>
              <w:rPr>
                <w:rFonts w:cs="Arial"/>
              </w:rPr>
              <w:t xml:space="preserve">Do Arquiteto e Urbanista Augusto Primo Portugal - Registro do RRT nº 2208894 de Plano de desenvolvimento de região integrada na Região do Vale do Rio Zambeze, Sub Região </w:t>
            </w:r>
            <w:proofErr w:type="gramStart"/>
            <w:r>
              <w:rPr>
                <w:rFonts w:cs="Arial"/>
              </w:rPr>
              <w:t>1</w:t>
            </w:r>
            <w:proofErr w:type="gramEnd"/>
            <w:r>
              <w:rPr>
                <w:rFonts w:cs="Arial"/>
              </w:rPr>
              <w:t xml:space="preserve"> e 2. Apresentado um atestado como documento comprobatório da realização das atividades registradas no RRT, a CEP diligenciou solicitando a anexação do contrato de prestação dos serviços.  </w:t>
            </w:r>
          </w:p>
          <w:p w:rsidR="00FD5F48" w:rsidRPr="004B1A61" w:rsidRDefault="00FD5F48" w:rsidP="002B58A6">
            <w:pPr>
              <w:jc w:val="both"/>
              <w:rPr>
                <w:rFonts w:cs="Arial"/>
              </w:rPr>
            </w:pPr>
          </w:p>
        </w:tc>
      </w:tr>
      <w:tr w:rsidR="002B3376" w:rsidRPr="00F50C5A" w:rsidTr="00CF6ABF">
        <w:trPr>
          <w:trHeight w:val="293"/>
        </w:trPr>
        <w:tc>
          <w:tcPr>
            <w:tcW w:w="2848" w:type="pct"/>
            <w:gridSpan w:val="2"/>
            <w:tcBorders>
              <w:bottom w:val="single" w:sz="4" w:space="0" w:color="auto"/>
              <w:right w:val="single" w:sz="4" w:space="0" w:color="auto"/>
            </w:tcBorders>
            <w:shd w:val="clear" w:color="auto" w:fill="D9D9D9" w:themeFill="background1" w:themeFillShade="D9"/>
          </w:tcPr>
          <w:p w:rsidR="002B3376" w:rsidRPr="00B95532" w:rsidRDefault="002B3376" w:rsidP="00796CFA">
            <w:pPr>
              <w:jc w:val="both"/>
              <w:rPr>
                <w:rFonts w:cs="Arial"/>
                <w:b/>
              </w:rPr>
            </w:pPr>
            <w:r w:rsidRPr="00B95532">
              <w:rPr>
                <w:rFonts w:cs="Arial"/>
                <w:b/>
              </w:rPr>
              <w:lastRenderedPageBreak/>
              <w:t>Decisões/ Encaminhamentos</w:t>
            </w:r>
          </w:p>
        </w:tc>
        <w:tc>
          <w:tcPr>
            <w:tcW w:w="2152" w:type="pct"/>
            <w:gridSpan w:val="2"/>
            <w:tcBorders>
              <w:bottom w:val="single" w:sz="4" w:space="0" w:color="auto"/>
              <w:right w:val="single" w:sz="4" w:space="0" w:color="auto"/>
            </w:tcBorders>
            <w:shd w:val="clear" w:color="auto" w:fill="D9D9D9" w:themeFill="background1" w:themeFillShade="D9"/>
          </w:tcPr>
          <w:p w:rsidR="002B3376" w:rsidRPr="00B95532" w:rsidRDefault="002B3376" w:rsidP="002B3376">
            <w:pPr>
              <w:jc w:val="both"/>
              <w:rPr>
                <w:rFonts w:cs="Arial"/>
                <w:b/>
              </w:rPr>
            </w:pPr>
            <w:r w:rsidRPr="00B95532">
              <w:rPr>
                <w:rFonts w:cs="Arial"/>
                <w:b/>
              </w:rPr>
              <w:t>Providências/Responsável</w:t>
            </w:r>
          </w:p>
        </w:tc>
      </w:tr>
      <w:tr w:rsidR="002B3376" w:rsidRPr="00F50C5A" w:rsidTr="002B3376">
        <w:trPr>
          <w:trHeight w:val="293"/>
        </w:trPr>
        <w:tc>
          <w:tcPr>
            <w:tcW w:w="2848" w:type="pct"/>
            <w:gridSpan w:val="2"/>
            <w:tcBorders>
              <w:top w:val="single" w:sz="4" w:space="0" w:color="auto"/>
              <w:bottom w:val="single" w:sz="4" w:space="0" w:color="auto"/>
              <w:right w:val="single" w:sz="4" w:space="0" w:color="auto"/>
            </w:tcBorders>
            <w:shd w:val="clear" w:color="auto" w:fill="FFFFFF" w:themeFill="background1"/>
          </w:tcPr>
          <w:p w:rsidR="002B3376" w:rsidRPr="00B95532" w:rsidRDefault="004B7F0D" w:rsidP="00AB2D46">
            <w:pPr>
              <w:jc w:val="both"/>
              <w:rPr>
                <w:rFonts w:eastAsiaTheme="minorHAnsi" w:cs="Arial"/>
                <w:lang w:eastAsia="en-US"/>
              </w:rPr>
            </w:pPr>
            <w:r w:rsidRPr="004B7F0D">
              <w:rPr>
                <w:rFonts w:eastAsiaTheme="minorHAnsi" w:cs="Arial"/>
                <w:b/>
                <w:lang w:eastAsia="en-US"/>
              </w:rPr>
              <w:t>2.1 e 2.2.</w:t>
            </w:r>
            <w:r>
              <w:rPr>
                <w:rFonts w:eastAsiaTheme="minorHAnsi" w:cs="Arial"/>
                <w:lang w:eastAsia="en-US"/>
              </w:rPr>
              <w:t xml:space="preserve"> </w:t>
            </w:r>
            <w:r w:rsidR="00B95532" w:rsidRPr="00B95532">
              <w:rPr>
                <w:rFonts w:eastAsiaTheme="minorHAnsi" w:cs="Arial"/>
                <w:lang w:eastAsia="en-US"/>
              </w:rPr>
              <w:t xml:space="preserve">Os Processos </w:t>
            </w:r>
            <w:r w:rsidR="004B1A61">
              <w:rPr>
                <w:rFonts w:eastAsiaTheme="minorHAnsi" w:cs="Arial"/>
                <w:lang w:eastAsia="en-US"/>
              </w:rPr>
              <w:t xml:space="preserve">de Cancelamento de RRT e RRT Extemporâneos </w:t>
            </w:r>
            <w:r w:rsidR="00B95532">
              <w:rPr>
                <w:rFonts w:eastAsiaTheme="minorHAnsi" w:cs="Arial"/>
                <w:lang w:eastAsia="en-US"/>
              </w:rPr>
              <w:t>acima relacionados serão encaminhados à Plenária para homologação da deliberação.</w:t>
            </w:r>
          </w:p>
        </w:tc>
        <w:tc>
          <w:tcPr>
            <w:tcW w:w="2152" w:type="pct"/>
            <w:gridSpan w:val="2"/>
            <w:tcBorders>
              <w:top w:val="single" w:sz="4" w:space="0" w:color="auto"/>
              <w:bottom w:val="single" w:sz="4" w:space="0" w:color="auto"/>
              <w:right w:val="single" w:sz="4" w:space="0" w:color="auto"/>
            </w:tcBorders>
            <w:shd w:val="clear" w:color="auto" w:fill="FFFFFF" w:themeFill="background1"/>
          </w:tcPr>
          <w:p w:rsidR="002B3376" w:rsidRPr="00B95532" w:rsidRDefault="002B3376" w:rsidP="007C7328">
            <w:pPr>
              <w:jc w:val="both"/>
              <w:rPr>
                <w:rFonts w:cs="Arial"/>
              </w:rPr>
            </w:pPr>
            <w:r w:rsidRPr="00B95532">
              <w:rPr>
                <w:rFonts w:cs="Arial"/>
              </w:rPr>
              <w:t>Ass</w:t>
            </w:r>
            <w:r w:rsidR="00963484">
              <w:rPr>
                <w:rFonts w:cs="Arial"/>
              </w:rPr>
              <w:t>.</w:t>
            </w:r>
            <w:r w:rsidRPr="00B95532">
              <w:rPr>
                <w:rFonts w:cs="Arial"/>
              </w:rPr>
              <w:t xml:space="preserve"> Técnica Suzana </w:t>
            </w:r>
          </w:p>
        </w:tc>
      </w:tr>
      <w:tr w:rsidR="004B7F0D" w:rsidRPr="00F50C5A" w:rsidTr="002B3376">
        <w:trPr>
          <w:trHeight w:val="293"/>
        </w:trPr>
        <w:tc>
          <w:tcPr>
            <w:tcW w:w="2848" w:type="pct"/>
            <w:gridSpan w:val="2"/>
            <w:tcBorders>
              <w:top w:val="single" w:sz="4" w:space="0" w:color="auto"/>
              <w:bottom w:val="single" w:sz="4" w:space="0" w:color="auto"/>
              <w:right w:val="single" w:sz="4" w:space="0" w:color="auto"/>
            </w:tcBorders>
            <w:shd w:val="clear" w:color="auto" w:fill="FFFFFF" w:themeFill="background1"/>
          </w:tcPr>
          <w:p w:rsidR="004B7F0D" w:rsidRPr="004B7F0D" w:rsidRDefault="004B7F0D" w:rsidP="00AB2D46">
            <w:pPr>
              <w:jc w:val="both"/>
              <w:rPr>
                <w:rFonts w:eastAsiaTheme="minorHAnsi" w:cs="Arial"/>
                <w:lang w:eastAsia="en-US"/>
              </w:rPr>
            </w:pPr>
            <w:r w:rsidRPr="004B7F0D">
              <w:rPr>
                <w:rFonts w:eastAsiaTheme="minorHAnsi" w:cs="Arial"/>
                <w:b/>
                <w:lang w:eastAsia="en-US"/>
              </w:rPr>
              <w:t>2.3.</w:t>
            </w:r>
            <w:r>
              <w:rPr>
                <w:rFonts w:eastAsiaTheme="minorHAnsi" w:cs="Arial"/>
                <w:b/>
                <w:lang w:eastAsia="en-US"/>
              </w:rPr>
              <w:t xml:space="preserve"> </w:t>
            </w:r>
            <w:r>
              <w:rPr>
                <w:rFonts w:eastAsiaTheme="minorHAnsi" w:cs="Arial"/>
                <w:lang w:eastAsia="en-US"/>
              </w:rPr>
              <w:t>Providenciar seus devidos encaminhamentos</w:t>
            </w:r>
          </w:p>
        </w:tc>
        <w:tc>
          <w:tcPr>
            <w:tcW w:w="2152" w:type="pct"/>
            <w:gridSpan w:val="2"/>
            <w:tcBorders>
              <w:top w:val="single" w:sz="4" w:space="0" w:color="auto"/>
              <w:bottom w:val="single" w:sz="4" w:space="0" w:color="auto"/>
              <w:right w:val="single" w:sz="4" w:space="0" w:color="auto"/>
            </w:tcBorders>
            <w:shd w:val="clear" w:color="auto" w:fill="FFFFFF" w:themeFill="background1"/>
          </w:tcPr>
          <w:p w:rsidR="004B7F0D" w:rsidRPr="00B95532" w:rsidRDefault="004B7F0D" w:rsidP="00963484">
            <w:pPr>
              <w:jc w:val="both"/>
              <w:rPr>
                <w:rFonts w:cs="Arial"/>
              </w:rPr>
            </w:pPr>
            <w:r>
              <w:rPr>
                <w:rFonts w:cs="Arial"/>
              </w:rPr>
              <w:t>Ass. Jurídico Jaime</w:t>
            </w:r>
          </w:p>
        </w:tc>
      </w:tr>
      <w:tr w:rsidR="004B7F0D" w:rsidRPr="00F50C5A" w:rsidTr="002B3376">
        <w:trPr>
          <w:trHeight w:val="293"/>
        </w:trPr>
        <w:tc>
          <w:tcPr>
            <w:tcW w:w="2848" w:type="pct"/>
            <w:gridSpan w:val="2"/>
            <w:tcBorders>
              <w:top w:val="single" w:sz="4" w:space="0" w:color="auto"/>
              <w:bottom w:val="single" w:sz="4" w:space="0" w:color="auto"/>
              <w:right w:val="single" w:sz="4" w:space="0" w:color="auto"/>
            </w:tcBorders>
            <w:shd w:val="clear" w:color="auto" w:fill="FFFFFF" w:themeFill="background1"/>
          </w:tcPr>
          <w:p w:rsidR="004B7F0D" w:rsidRPr="004B7F0D" w:rsidRDefault="004B7F0D" w:rsidP="00AB2D46">
            <w:pPr>
              <w:jc w:val="both"/>
              <w:rPr>
                <w:rFonts w:eastAsiaTheme="minorHAnsi" w:cs="Arial"/>
                <w:lang w:eastAsia="en-US"/>
              </w:rPr>
            </w:pPr>
            <w:r>
              <w:rPr>
                <w:rFonts w:eastAsiaTheme="minorHAnsi" w:cs="Arial"/>
                <w:b/>
                <w:lang w:eastAsia="en-US"/>
              </w:rPr>
              <w:t xml:space="preserve">2.4. </w:t>
            </w:r>
            <w:r>
              <w:rPr>
                <w:rFonts w:eastAsiaTheme="minorHAnsi" w:cs="Arial"/>
                <w:lang w:eastAsia="en-US"/>
              </w:rPr>
              <w:t>Deliberação para a próxima reunião da CEP</w:t>
            </w:r>
          </w:p>
        </w:tc>
        <w:tc>
          <w:tcPr>
            <w:tcW w:w="2152" w:type="pct"/>
            <w:gridSpan w:val="2"/>
            <w:tcBorders>
              <w:top w:val="single" w:sz="4" w:space="0" w:color="auto"/>
              <w:bottom w:val="single" w:sz="4" w:space="0" w:color="auto"/>
              <w:right w:val="single" w:sz="4" w:space="0" w:color="auto"/>
            </w:tcBorders>
            <w:shd w:val="clear" w:color="auto" w:fill="FFFFFF" w:themeFill="background1"/>
          </w:tcPr>
          <w:p w:rsidR="004B7F0D" w:rsidRDefault="004B7F0D" w:rsidP="00963484">
            <w:pPr>
              <w:jc w:val="both"/>
              <w:rPr>
                <w:rFonts w:cs="Arial"/>
              </w:rPr>
            </w:pPr>
            <w:r w:rsidRPr="00B95532">
              <w:rPr>
                <w:rFonts w:cs="Arial"/>
              </w:rPr>
              <w:t>Ass</w:t>
            </w:r>
            <w:r>
              <w:rPr>
                <w:rFonts w:cs="Arial"/>
              </w:rPr>
              <w:t>.</w:t>
            </w:r>
            <w:r w:rsidRPr="00B95532">
              <w:rPr>
                <w:rFonts w:cs="Arial"/>
              </w:rPr>
              <w:t xml:space="preserve"> Técnica</w:t>
            </w:r>
            <w:r>
              <w:rPr>
                <w:rFonts w:cs="Arial"/>
              </w:rPr>
              <w:t xml:space="preserve"> Maríndia</w:t>
            </w:r>
          </w:p>
        </w:tc>
      </w:tr>
      <w:tr w:rsidR="004B7F0D" w:rsidRPr="00F50C5A" w:rsidTr="002B3376">
        <w:trPr>
          <w:trHeight w:val="293"/>
        </w:trPr>
        <w:tc>
          <w:tcPr>
            <w:tcW w:w="2848" w:type="pct"/>
            <w:gridSpan w:val="2"/>
            <w:tcBorders>
              <w:top w:val="single" w:sz="4" w:space="0" w:color="auto"/>
              <w:bottom w:val="single" w:sz="4" w:space="0" w:color="auto"/>
              <w:right w:val="single" w:sz="4" w:space="0" w:color="auto"/>
            </w:tcBorders>
            <w:shd w:val="clear" w:color="auto" w:fill="FFFFFF" w:themeFill="background1"/>
          </w:tcPr>
          <w:p w:rsidR="004B7F0D" w:rsidRPr="004B7F0D" w:rsidRDefault="004B7F0D" w:rsidP="00AB2D46">
            <w:pPr>
              <w:jc w:val="both"/>
              <w:rPr>
                <w:rFonts w:eastAsiaTheme="minorHAnsi" w:cs="Arial"/>
                <w:lang w:eastAsia="en-US"/>
              </w:rPr>
            </w:pPr>
            <w:r>
              <w:rPr>
                <w:rFonts w:eastAsiaTheme="minorHAnsi" w:cs="Arial"/>
                <w:b/>
                <w:lang w:eastAsia="en-US"/>
              </w:rPr>
              <w:t>2.5.</w:t>
            </w:r>
            <w:r>
              <w:rPr>
                <w:rFonts w:eastAsiaTheme="minorHAnsi" w:cs="Arial"/>
                <w:lang w:eastAsia="en-US"/>
              </w:rPr>
              <w:t xml:space="preserve"> </w:t>
            </w:r>
            <w:r w:rsidR="007C7328">
              <w:rPr>
                <w:rFonts w:eastAsiaTheme="minorHAnsi" w:cs="Arial"/>
                <w:lang w:eastAsia="en-US"/>
              </w:rPr>
              <w:t>Solicitar ao profissional anexação do contrato.</w:t>
            </w:r>
          </w:p>
        </w:tc>
        <w:tc>
          <w:tcPr>
            <w:tcW w:w="2152" w:type="pct"/>
            <w:gridSpan w:val="2"/>
            <w:tcBorders>
              <w:top w:val="single" w:sz="4" w:space="0" w:color="auto"/>
              <w:bottom w:val="single" w:sz="4" w:space="0" w:color="auto"/>
              <w:right w:val="single" w:sz="4" w:space="0" w:color="auto"/>
            </w:tcBorders>
            <w:shd w:val="clear" w:color="auto" w:fill="FFFFFF" w:themeFill="background1"/>
          </w:tcPr>
          <w:p w:rsidR="004B7F0D" w:rsidRPr="00B95532" w:rsidRDefault="007C7328" w:rsidP="00963484">
            <w:pPr>
              <w:jc w:val="both"/>
              <w:rPr>
                <w:rFonts w:cs="Arial"/>
              </w:rPr>
            </w:pPr>
            <w:r>
              <w:rPr>
                <w:rFonts w:cs="Arial"/>
              </w:rPr>
              <w:t>Ass. Técnica Suzana</w:t>
            </w:r>
          </w:p>
        </w:tc>
      </w:tr>
      <w:tr w:rsidR="00FD1E4E" w:rsidRPr="00F50C5A" w:rsidTr="003A70A1">
        <w:trPr>
          <w:trHeight w:val="293"/>
        </w:trPr>
        <w:tc>
          <w:tcPr>
            <w:tcW w:w="5000" w:type="pct"/>
            <w:gridSpan w:val="4"/>
            <w:tcBorders>
              <w:bottom w:val="single" w:sz="4" w:space="0" w:color="auto"/>
              <w:right w:val="single" w:sz="4" w:space="0" w:color="auto"/>
            </w:tcBorders>
            <w:shd w:val="clear" w:color="auto" w:fill="FFC000"/>
          </w:tcPr>
          <w:p w:rsidR="00FD1E4E" w:rsidRDefault="00796CFA" w:rsidP="00796CFA">
            <w:pPr>
              <w:jc w:val="both"/>
              <w:rPr>
                <w:rFonts w:cs="Arial"/>
                <w:b/>
              </w:rPr>
            </w:pPr>
            <w:r>
              <w:rPr>
                <w:rFonts w:cs="Arial"/>
                <w:b/>
              </w:rPr>
              <w:t>3</w:t>
            </w:r>
            <w:r w:rsidR="00FD1E4E">
              <w:rPr>
                <w:rFonts w:cs="Arial"/>
                <w:b/>
              </w:rPr>
              <w:t xml:space="preserve">. Fiscalização </w:t>
            </w:r>
          </w:p>
        </w:tc>
      </w:tr>
      <w:tr w:rsidR="00FD1E4E" w:rsidRPr="00F50C5A" w:rsidTr="00AC67DA">
        <w:trPr>
          <w:trHeight w:val="293"/>
        </w:trPr>
        <w:tc>
          <w:tcPr>
            <w:tcW w:w="5000" w:type="pct"/>
            <w:gridSpan w:val="4"/>
            <w:tcBorders>
              <w:bottom w:val="single" w:sz="4" w:space="0" w:color="auto"/>
              <w:right w:val="single" w:sz="4" w:space="0" w:color="auto"/>
            </w:tcBorders>
            <w:shd w:val="clear" w:color="auto" w:fill="auto"/>
          </w:tcPr>
          <w:p w:rsidR="00404225" w:rsidRDefault="00404225" w:rsidP="00404225">
            <w:pPr>
              <w:jc w:val="both"/>
              <w:rPr>
                <w:b/>
              </w:rPr>
            </w:pPr>
            <w:r w:rsidRPr="00D33501">
              <w:rPr>
                <w:b/>
              </w:rPr>
              <w:t>3.</w:t>
            </w:r>
            <w:r>
              <w:rPr>
                <w:b/>
              </w:rPr>
              <w:t>1</w:t>
            </w:r>
            <w:r w:rsidRPr="00D33501">
              <w:rPr>
                <w:b/>
              </w:rPr>
              <w:t xml:space="preserve">. Denúncias para serem encaminhadas para a Fiscalização: </w:t>
            </w:r>
          </w:p>
          <w:p w:rsidR="00404225" w:rsidRPr="004B1A61" w:rsidRDefault="00404225" w:rsidP="00404225">
            <w:pPr>
              <w:jc w:val="both"/>
            </w:pPr>
            <w:r w:rsidRPr="004B1A61">
              <w:t xml:space="preserve">Denúncia nº 2614, aos agentes de fiscalização </w:t>
            </w:r>
            <w:r w:rsidR="00110EDE" w:rsidRPr="004B1A61">
              <w:t>para montar processo e retorna à CEP</w:t>
            </w:r>
            <w:r w:rsidR="00BB1F60" w:rsidRPr="004B1A61">
              <w:t>.</w:t>
            </w:r>
          </w:p>
          <w:p w:rsidR="00404225" w:rsidRPr="004B1A61" w:rsidRDefault="00404225" w:rsidP="00404225">
            <w:pPr>
              <w:jc w:val="both"/>
            </w:pPr>
            <w:r w:rsidRPr="004B1A61">
              <w:t>Denúncia nº 2584, aos agentes de fiscalização para monta</w:t>
            </w:r>
            <w:r w:rsidR="00110EDE" w:rsidRPr="004B1A61">
              <w:t xml:space="preserve">r </w:t>
            </w:r>
            <w:r w:rsidRPr="004B1A61">
              <w:t xml:space="preserve">processo e </w:t>
            </w:r>
            <w:r w:rsidR="00110EDE" w:rsidRPr="004B1A61">
              <w:t>retorna à CEP</w:t>
            </w:r>
            <w:r w:rsidRPr="004B1A61">
              <w:t>.</w:t>
            </w:r>
          </w:p>
          <w:p w:rsidR="00404225" w:rsidRPr="004B1A61" w:rsidRDefault="00404225" w:rsidP="00404225">
            <w:pPr>
              <w:jc w:val="both"/>
            </w:pPr>
            <w:r w:rsidRPr="004B1A61">
              <w:t>Denúncia nº599, aos agentes de fiscalização para arquivamento</w:t>
            </w:r>
            <w:r w:rsidR="00BB1F60" w:rsidRPr="004B1A61">
              <w:t>.</w:t>
            </w:r>
          </w:p>
          <w:p w:rsidR="00404225" w:rsidRPr="004B1A61" w:rsidRDefault="00404225" w:rsidP="00404225">
            <w:pPr>
              <w:jc w:val="both"/>
            </w:pPr>
            <w:r w:rsidRPr="004B1A61">
              <w:t xml:space="preserve">Denúncia nº 2684, </w:t>
            </w:r>
            <w:r w:rsidR="00BB1F60" w:rsidRPr="004B1A61">
              <w:t>aos agentes de fiscalização para que montem processo</w:t>
            </w:r>
            <w:r w:rsidR="00110EDE" w:rsidRPr="004B1A61">
              <w:t xml:space="preserve">, após encaminhar para a </w:t>
            </w:r>
            <w:r w:rsidR="00BB1F60" w:rsidRPr="004B1A61">
              <w:t>CEP encaminh</w:t>
            </w:r>
            <w:r w:rsidR="00110EDE" w:rsidRPr="004B1A61">
              <w:t xml:space="preserve">ar </w:t>
            </w:r>
            <w:r w:rsidRPr="004B1A61">
              <w:t xml:space="preserve">para a Comissão de Ética </w:t>
            </w:r>
            <w:r w:rsidR="00BB1F60" w:rsidRPr="004B1A61">
              <w:t>e Disciplina</w:t>
            </w:r>
            <w:r w:rsidR="00110EDE" w:rsidRPr="004B1A61">
              <w:t xml:space="preserve">, para as </w:t>
            </w:r>
            <w:r w:rsidRPr="004B1A61">
              <w:t>devidas providências.</w:t>
            </w:r>
          </w:p>
          <w:p w:rsidR="00404225" w:rsidRPr="004B1A61" w:rsidRDefault="00404225" w:rsidP="00404225">
            <w:pPr>
              <w:jc w:val="both"/>
            </w:pPr>
            <w:r w:rsidRPr="004B1A61">
              <w:t xml:space="preserve">Comunicação Interna </w:t>
            </w:r>
            <w:r w:rsidR="00BB1F60" w:rsidRPr="004B1A61">
              <w:t xml:space="preserve">– Processo </w:t>
            </w:r>
            <w:r w:rsidRPr="004B1A61">
              <w:t xml:space="preserve">nº </w:t>
            </w:r>
            <w:r w:rsidR="00BB1F60" w:rsidRPr="004B1A61">
              <w:t>100000</w:t>
            </w:r>
            <w:r w:rsidRPr="004B1A61">
              <w:t xml:space="preserve">6416/2014 – </w:t>
            </w:r>
            <w:r w:rsidR="00BB1F60" w:rsidRPr="004B1A61">
              <w:t>aos agentes de fiscalização para arquivamento</w:t>
            </w:r>
            <w:r w:rsidRPr="004B1A61">
              <w:t>.</w:t>
            </w:r>
          </w:p>
          <w:p w:rsidR="00404225" w:rsidRPr="004B1A61" w:rsidRDefault="00404225" w:rsidP="00404225">
            <w:pPr>
              <w:jc w:val="both"/>
            </w:pPr>
            <w:r w:rsidRPr="004B1A61">
              <w:t>Notificação preventiva nº 5542/2014 aos agentes de fiscalização</w:t>
            </w:r>
            <w:r w:rsidR="00110EDE" w:rsidRPr="004B1A61">
              <w:t xml:space="preserve"> para as devidas providências</w:t>
            </w:r>
          </w:p>
          <w:p w:rsidR="00404225" w:rsidRPr="004B1A61" w:rsidRDefault="00404225" w:rsidP="00404225">
            <w:pPr>
              <w:jc w:val="both"/>
            </w:pPr>
            <w:r w:rsidRPr="004B1A61">
              <w:t>E-mail do Conselheiro Bregatto, sobre graduanda desenvolvendo trabalhos de arquitetura de interiores</w:t>
            </w:r>
            <w:r w:rsidR="00604BB0">
              <w:t>.</w:t>
            </w:r>
          </w:p>
          <w:p w:rsidR="00404225" w:rsidRDefault="00404225" w:rsidP="00404225">
            <w:pPr>
              <w:jc w:val="both"/>
              <w:rPr>
                <w:rFonts w:eastAsia="Cambria" w:cs="Times New Roman"/>
                <w:b/>
                <w:lang w:eastAsia="en-US"/>
              </w:rPr>
            </w:pPr>
          </w:p>
          <w:p w:rsidR="00404225" w:rsidRDefault="00404225" w:rsidP="00404225">
            <w:pPr>
              <w:jc w:val="both"/>
              <w:rPr>
                <w:rFonts w:eastAsia="Cambria" w:cs="Times New Roman"/>
                <w:b/>
                <w:lang w:eastAsia="en-US"/>
              </w:rPr>
            </w:pPr>
            <w:r w:rsidRPr="009903C7">
              <w:rPr>
                <w:rFonts w:eastAsia="Cambria" w:cs="Times New Roman"/>
                <w:b/>
                <w:lang w:eastAsia="en-US"/>
              </w:rPr>
              <w:t>3.</w:t>
            </w:r>
            <w:r>
              <w:rPr>
                <w:rFonts w:eastAsia="Cambria" w:cs="Times New Roman"/>
                <w:b/>
                <w:lang w:eastAsia="en-US"/>
              </w:rPr>
              <w:t>2</w:t>
            </w:r>
            <w:r w:rsidRPr="009903C7">
              <w:rPr>
                <w:rFonts w:eastAsia="Cambria" w:cs="Times New Roman"/>
                <w:b/>
                <w:lang w:eastAsia="en-US"/>
              </w:rPr>
              <w:t xml:space="preserve">. Cartilha dos </w:t>
            </w:r>
            <w:r w:rsidR="00BB1F60">
              <w:rPr>
                <w:rFonts w:eastAsia="Cambria" w:cs="Times New Roman"/>
                <w:b/>
                <w:lang w:eastAsia="en-US"/>
              </w:rPr>
              <w:t xml:space="preserve">Shoppings e </w:t>
            </w:r>
            <w:r w:rsidRPr="009903C7">
              <w:rPr>
                <w:rFonts w:eastAsia="Cambria" w:cs="Times New Roman"/>
                <w:b/>
                <w:lang w:eastAsia="en-US"/>
              </w:rPr>
              <w:t>Condomínios:</w:t>
            </w:r>
          </w:p>
          <w:p w:rsidR="00BB1F60" w:rsidRPr="004B1A61" w:rsidRDefault="00BB1F60" w:rsidP="00BB1F60">
            <w:pPr>
              <w:jc w:val="both"/>
              <w:rPr>
                <w:rFonts w:eastAsia="Cambria" w:cs="Times New Roman"/>
                <w:lang w:eastAsia="en-US"/>
              </w:rPr>
            </w:pPr>
            <w:r w:rsidRPr="004B1A61">
              <w:rPr>
                <w:rFonts w:eastAsia="Cambria" w:cs="Times New Roman"/>
                <w:lang w:eastAsia="en-US"/>
              </w:rPr>
              <w:t xml:space="preserve">O Cons. </w:t>
            </w:r>
            <w:proofErr w:type="spellStart"/>
            <w:r w:rsidRPr="004B1A61">
              <w:rPr>
                <w:rFonts w:eastAsia="Cambria" w:cs="Times New Roman"/>
                <w:lang w:eastAsia="en-US"/>
              </w:rPr>
              <w:t>Pedone</w:t>
            </w:r>
            <w:proofErr w:type="spellEnd"/>
            <w:r w:rsidRPr="004B1A61">
              <w:rPr>
                <w:rFonts w:eastAsia="Cambria" w:cs="Times New Roman"/>
                <w:lang w:eastAsia="en-US"/>
              </w:rPr>
              <w:t xml:space="preserve"> comentou sobre a Cartilha dos Shoppings ao Presidente Py, o qual sugeriu encaminhar para a Sec. Executiva Josiane para que ela revisasse o texto, e comentou que gostaria dessa cartilha pronta para ser leva</w:t>
            </w:r>
            <w:r w:rsidR="00110EDE" w:rsidRPr="004B1A61">
              <w:rPr>
                <w:rFonts w:eastAsia="Cambria" w:cs="Times New Roman"/>
                <w:lang w:eastAsia="en-US"/>
              </w:rPr>
              <w:t xml:space="preserve">da </w:t>
            </w:r>
            <w:r w:rsidRPr="004B1A61">
              <w:rPr>
                <w:rFonts w:eastAsia="Cambria" w:cs="Times New Roman"/>
                <w:lang w:eastAsia="en-US"/>
              </w:rPr>
              <w:t xml:space="preserve">na Feira da </w:t>
            </w:r>
            <w:proofErr w:type="spellStart"/>
            <w:r w:rsidRPr="004B1A61">
              <w:rPr>
                <w:rFonts w:eastAsia="Cambria" w:cs="Times New Roman"/>
                <w:lang w:eastAsia="en-US"/>
              </w:rPr>
              <w:t>Construsul</w:t>
            </w:r>
            <w:proofErr w:type="spellEnd"/>
            <w:r w:rsidRPr="004B1A61">
              <w:rPr>
                <w:rFonts w:eastAsia="Cambria" w:cs="Times New Roman"/>
                <w:lang w:eastAsia="en-US"/>
              </w:rPr>
              <w:t>.</w:t>
            </w:r>
          </w:p>
          <w:p w:rsidR="00404225" w:rsidRDefault="00404225" w:rsidP="00404225">
            <w:pPr>
              <w:jc w:val="both"/>
              <w:rPr>
                <w:rFonts w:eastAsia="Cambria" w:cs="Times New Roman"/>
                <w:color w:val="FF0000"/>
                <w:lang w:eastAsia="en-US"/>
              </w:rPr>
            </w:pPr>
            <w:r w:rsidRPr="004B1A61">
              <w:rPr>
                <w:rFonts w:eastAsia="Cambria" w:cs="Times New Roman"/>
                <w:lang w:eastAsia="en-US"/>
              </w:rPr>
              <w:t xml:space="preserve">Presidente Py </w:t>
            </w:r>
            <w:r w:rsidRPr="004B1A61">
              <w:t xml:space="preserve">sugeriu ter no mínimo </w:t>
            </w:r>
            <w:r w:rsidR="00E3322A">
              <w:t>três</w:t>
            </w:r>
            <w:r w:rsidRPr="004B1A61">
              <w:t xml:space="preserve"> cartilhas aprovadas para impressão, sendo elas a cartilha dos shopping</w:t>
            </w:r>
            <w:r w:rsidR="00E3322A">
              <w:t>s</w:t>
            </w:r>
            <w:r w:rsidRPr="004B1A61">
              <w:t>, cartilha dos condomínios e a cartilha da</w:t>
            </w:r>
            <w:r w:rsidR="00110EDE" w:rsidRPr="004B1A61">
              <w:t>s</w:t>
            </w:r>
            <w:r w:rsidRPr="004B1A61">
              <w:t xml:space="preserve"> feiras e eventos. A Cons. Rosana comentou em aprovar essas cartilhas na plenária. Cons. </w:t>
            </w:r>
            <w:proofErr w:type="spellStart"/>
            <w:r w:rsidRPr="004B1A61">
              <w:t>Pedone</w:t>
            </w:r>
            <w:proofErr w:type="spellEnd"/>
            <w:r w:rsidRPr="004B1A61">
              <w:t xml:space="preserve"> solicitou colocar a norma ABNT 16280</w:t>
            </w:r>
            <w:r w:rsidR="00604BB0">
              <w:t xml:space="preserve"> na cartilha dos condomínios</w:t>
            </w:r>
            <w:r w:rsidRPr="004B1A61">
              <w:t xml:space="preserve"> e encaminhar por e-mail cópia da minuta aos Conselheiros Joaquim </w:t>
            </w:r>
            <w:proofErr w:type="spellStart"/>
            <w:r w:rsidRPr="004B1A61">
              <w:t>Hass</w:t>
            </w:r>
            <w:proofErr w:type="spellEnd"/>
            <w:r w:rsidRPr="004B1A61">
              <w:t xml:space="preserve"> e </w:t>
            </w:r>
            <w:proofErr w:type="spellStart"/>
            <w:r w:rsidRPr="004B1A61">
              <w:t>Bregatto</w:t>
            </w:r>
            <w:proofErr w:type="spellEnd"/>
            <w:r w:rsidRPr="004B1A61">
              <w:t xml:space="preserve">, para a Sra. Silvia </w:t>
            </w:r>
            <w:proofErr w:type="spellStart"/>
            <w:r w:rsidRPr="004B1A61">
              <w:t>Barakat</w:t>
            </w:r>
            <w:proofErr w:type="spellEnd"/>
            <w:r w:rsidRPr="004B1A61">
              <w:t xml:space="preserve"> via CP-CAU, pedindo </w:t>
            </w:r>
            <w:r w:rsidR="00604BB0">
              <w:t xml:space="preserve">suas </w:t>
            </w:r>
            <w:r w:rsidRPr="004B1A61">
              <w:t xml:space="preserve">contribuições com prazo de uma semana. </w:t>
            </w:r>
            <w:r w:rsidRPr="004B1A61">
              <w:rPr>
                <w:rFonts w:eastAsia="Cambria" w:cs="Times New Roman"/>
                <w:lang w:eastAsia="en-US"/>
              </w:rPr>
              <w:t xml:space="preserve">A Ag. Fiscal Aline trará para a próxima reunião </w:t>
            </w:r>
            <w:r w:rsidRPr="004B1A61">
              <w:rPr>
                <w:rFonts w:eastAsia="Cambria" w:cs="Times New Roman"/>
                <w:lang w:eastAsia="en-US"/>
              </w:rPr>
              <w:lastRenderedPageBreak/>
              <w:t xml:space="preserve">da CEP minuta da </w:t>
            </w:r>
            <w:r>
              <w:rPr>
                <w:rFonts w:eastAsia="Cambria" w:cs="Times New Roman"/>
                <w:lang w:eastAsia="en-US"/>
              </w:rPr>
              <w:t>cartilha para feiras e eventos e o orçamento para a impressão das cartilhas para os shoppings. A Comissão solicitou pautar o orçamento da impressão das cartilhas para a próxima plenária.</w:t>
            </w:r>
            <w:r w:rsidRPr="00F51DEA">
              <w:rPr>
                <w:rFonts w:eastAsia="Cambria" w:cs="Times New Roman"/>
                <w:color w:val="FF0000"/>
                <w:lang w:eastAsia="en-US"/>
              </w:rPr>
              <w:t xml:space="preserve"> </w:t>
            </w:r>
          </w:p>
          <w:p w:rsidR="00404225" w:rsidRDefault="00404225" w:rsidP="00404225">
            <w:pPr>
              <w:jc w:val="both"/>
              <w:rPr>
                <w:color w:val="FF0000"/>
              </w:rPr>
            </w:pPr>
          </w:p>
          <w:p w:rsidR="000202FE" w:rsidRPr="004B1A61" w:rsidRDefault="00404225" w:rsidP="00EF7A56">
            <w:pPr>
              <w:jc w:val="both"/>
            </w:pPr>
            <w:r w:rsidRPr="004B1A61">
              <w:rPr>
                <w:b/>
              </w:rPr>
              <w:t>3.3</w:t>
            </w:r>
            <w:r w:rsidR="000202FE" w:rsidRPr="004B1A61">
              <w:rPr>
                <w:rFonts w:eastAsia="Cambria" w:cs="Times New Roman"/>
                <w:b/>
                <w:lang w:eastAsia="en-US"/>
              </w:rPr>
              <w:t xml:space="preserve">. Termo de Cooperação </w:t>
            </w:r>
            <w:r w:rsidR="00604BB0">
              <w:rPr>
                <w:rFonts w:eastAsia="Cambria" w:cs="Times New Roman"/>
                <w:b/>
                <w:lang w:eastAsia="en-US"/>
              </w:rPr>
              <w:t xml:space="preserve">Técnica </w:t>
            </w:r>
            <w:r w:rsidR="000202FE" w:rsidRPr="004B1A61">
              <w:rPr>
                <w:rFonts w:eastAsia="Cambria" w:cs="Times New Roman"/>
                <w:b/>
                <w:lang w:eastAsia="en-US"/>
              </w:rPr>
              <w:t xml:space="preserve">com </w:t>
            </w:r>
            <w:r w:rsidR="00604BB0">
              <w:rPr>
                <w:rFonts w:eastAsia="Cambria" w:cs="Times New Roman"/>
                <w:b/>
                <w:lang w:eastAsia="en-US"/>
              </w:rPr>
              <w:t xml:space="preserve">o Corpo de </w:t>
            </w:r>
            <w:r w:rsidR="000202FE" w:rsidRPr="004B1A61">
              <w:rPr>
                <w:rFonts w:eastAsia="Cambria" w:cs="Times New Roman"/>
                <w:b/>
                <w:lang w:eastAsia="en-US"/>
              </w:rPr>
              <w:t xml:space="preserve">Bombeiros: </w:t>
            </w:r>
          </w:p>
          <w:p w:rsidR="005A5937" w:rsidRPr="004B1A61" w:rsidRDefault="005A5937" w:rsidP="00EF7A56">
            <w:pPr>
              <w:jc w:val="both"/>
            </w:pPr>
            <w:r w:rsidRPr="004B1A61">
              <w:t xml:space="preserve">A Cons. Rosana comentou que o Comandante </w:t>
            </w:r>
            <w:proofErr w:type="spellStart"/>
            <w:r w:rsidRPr="004B1A61">
              <w:rPr>
                <w:rFonts w:eastAsia="Cambria" w:cs="Times New Roman"/>
                <w:lang w:eastAsia="en-US"/>
              </w:rPr>
              <w:t>Krukoski</w:t>
            </w:r>
            <w:proofErr w:type="spellEnd"/>
            <w:r w:rsidRPr="004B1A61">
              <w:t xml:space="preserve"> foi transferido, e que os bombeiros não estão aprovando nenhum projeto de PPCI em virtude da falta de regulamentação da Lei de incêndio. </w:t>
            </w:r>
            <w:r w:rsidR="00E3322A">
              <w:t>C</w:t>
            </w:r>
            <w:r w:rsidRPr="004B1A61">
              <w:t>omo os Comandantes estão saindo dos seus comandos, sugeriu encaminhar o Termo de Cooperação Técnica com o Corpo de Bombeiros direto ao S</w:t>
            </w:r>
            <w:r w:rsidR="00224935">
              <w:t>ecretá</w:t>
            </w:r>
            <w:r w:rsidRPr="004B1A61">
              <w:t xml:space="preserve">rio de </w:t>
            </w:r>
            <w:r w:rsidR="00E3322A">
              <w:t>Segurança Pública</w:t>
            </w:r>
            <w:r w:rsidRPr="004B1A61">
              <w:t xml:space="preserve">. A Cons. Rosana solicitou ao Ass. Jurídico Jaime para revisar o Termo de Cooperação Técnica. A Comissão solicitou preparar </w:t>
            </w:r>
            <w:r w:rsidR="00EF7A56" w:rsidRPr="004B1A61">
              <w:t xml:space="preserve">um </w:t>
            </w:r>
            <w:r w:rsidRPr="004B1A61">
              <w:t xml:space="preserve">ofício </w:t>
            </w:r>
            <w:r w:rsidR="00EF7A56" w:rsidRPr="004B1A61">
              <w:t xml:space="preserve">e </w:t>
            </w:r>
            <w:r w:rsidRPr="004B1A61">
              <w:t>juntamente com o Termo</w:t>
            </w:r>
            <w:r w:rsidR="00EF7A56" w:rsidRPr="004B1A61">
              <w:t xml:space="preserve">, </w:t>
            </w:r>
            <w:r w:rsidRPr="004B1A61">
              <w:t xml:space="preserve">encaminhar ao Secretário de </w:t>
            </w:r>
            <w:r w:rsidR="00E3322A">
              <w:t>Segurança Pública</w:t>
            </w:r>
            <w:r w:rsidRPr="004B1A61">
              <w:t xml:space="preserve"> do Estado e ao Comandante </w:t>
            </w:r>
            <w:r w:rsidR="00EF7A56" w:rsidRPr="004B1A61">
              <w:t>Geral da Brigada Militar. Preparar a Deliberação da Comissão para encaminhar ao Presidente Py solicitand</w:t>
            </w:r>
            <w:r w:rsidR="00604BB0">
              <w:t>o</w:t>
            </w:r>
            <w:r w:rsidR="00EF7A56" w:rsidRPr="004B1A61">
              <w:t xml:space="preserve"> um encaminhamento do Termo de Convênio. </w:t>
            </w:r>
          </w:p>
          <w:p w:rsidR="005A5937" w:rsidRPr="004B1A61" w:rsidRDefault="005A5937" w:rsidP="005A5937"/>
          <w:p w:rsidR="00740CB1" w:rsidRPr="004B1A61" w:rsidRDefault="00EF7A56" w:rsidP="000202FE">
            <w:pPr>
              <w:jc w:val="both"/>
              <w:rPr>
                <w:rFonts w:eastAsia="Cambria" w:cs="Times New Roman"/>
                <w:b/>
                <w:lang w:eastAsia="en-US"/>
              </w:rPr>
            </w:pPr>
            <w:r w:rsidRPr="004B1A61">
              <w:rPr>
                <w:rFonts w:ascii="Calibri" w:eastAsia="Times New Roman" w:hAnsi="Calibri"/>
                <w:b/>
              </w:rPr>
              <w:t>3.4. Procedimentos para recebimento, protocolo e encaminhamento de denúncias:</w:t>
            </w:r>
          </w:p>
          <w:p w:rsidR="00EF7A56" w:rsidRPr="004B1A61" w:rsidRDefault="00EF7A56" w:rsidP="000202FE">
            <w:pPr>
              <w:jc w:val="both"/>
              <w:rPr>
                <w:rFonts w:eastAsia="Cambria" w:cs="Times New Roman"/>
                <w:lang w:eastAsia="en-US"/>
              </w:rPr>
            </w:pPr>
            <w:r w:rsidRPr="004B1A61">
              <w:rPr>
                <w:rFonts w:eastAsia="Cambria" w:cs="Times New Roman"/>
                <w:lang w:eastAsia="en-US"/>
              </w:rPr>
              <w:t>Pautar para a próxima reunião da CEP</w:t>
            </w:r>
            <w:r w:rsidR="00E3322A">
              <w:rPr>
                <w:rFonts w:eastAsia="Cambria" w:cs="Times New Roman"/>
                <w:lang w:eastAsia="en-US"/>
              </w:rPr>
              <w:t>.</w:t>
            </w:r>
          </w:p>
          <w:p w:rsidR="00EF7A56" w:rsidRPr="004B1A61" w:rsidRDefault="00EF7A56" w:rsidP="000202FE">
            <w:pPr>
              <w:jc w:val="both"/>
              <w:rPr>
                <w:rFonts w:eastAsia="Cambria" w:cs="Times New Roman"/>
                <w:b/>
                <w:lang w:eastAsia="en-US"/>
              </w:rPr>
            </w:pPr>
          </w:p>
          <w:p w:rsidR="00DE07C9" w:rsidRPr="004B1A61" w:rsidRDefault="00DE07C9" w:rsidP="000202FE">
            <w:pPr>
              <w:jc w:val="both"/>
              <w:rPr>
                <w:rFonts w:cs="Arial"/>
                <w:b/>
              </w:rPr>
            </w:pPr>
            <w:r w:rsidRPr="004B1A61">
              <w:rPr>
                <w:rFonts w:cs="Arial"/>
                <w:b/>
              </w:rPr>
              <w:t>3.</w:t>
            </w:r>
            <w:r w:rsidR="00EF7A56" w:rsidRPr="004B1A61">
              <w:rPr>
                <w:rFonts w:cs="Arial"/>
                <w:b/>
              </w:rPr>
              <w:t>5</w:t>
            </w:r>
            <w:r w:rsidRPr="004B1A61">
              <w:rPr>
                <w:rFonts w:cs="Arial"/>
                <w:b/>
              </w:rPr>
              <w:t>. Manual de Procedimentos da Fiscalização:</w:t>
            </w:r>
          </w:p>
          <w:p w:rsidR="00740CB1" w:rsidRPr="00257E0D" w:rsidRDefault="00DE07C9" w:rsidP="00300B37">
            <w:pPr>
              <w:jc w:val="both"/>
              <w:rPr>
                <w:rFonts w:cs="Arial"/>
              </w:rPr>
            </w:pPr>
            <w:r w:rsidRPr="004B1A61">
              <w:rPr>
                <w:rFonts w:cs="Arial"/>
              </w:rPr>
              <w:t>A A</w:t>
            </w:r>
            <w:r w:rsidR="00F75780" w:rsidRPr="004B1A61">
              <w:rPr>
                <w:rFonts w:cs="Arial"/>
              </w:rPr>
              <w:t>g. Fi</w:t>
            </w:r>
            <w:r w:rsidRPr="004B1A61">
              <w:rPr>
                <w:rFonts w:cs="Arial"/>
              </w:rPr>
              <w:t>s</w:t>
            </w:r>
            <w:r w:rsidR="00F75780" w:rsidRPr="004B1A61">
              <w:rPr>
                <w:rFonts w:cs="Arial"/>
              </w:rPr>
              <w:t xml:space="preserve">cal Aline </w:t>
            </w:r>
            <w:r w:rsidR="00300B37" w:rsidRPr="004B1A61">
              <w:rPr>
                <w:rFonts w:cs="Arial"/>
              </w:rPr>
              <w:t>trará para a próxima reunião da CEP</w:t>
            </w:r>
            <w:r w:rsidR="00F75780" w:rsidRPr="004B1A61">
              <w:rPr>
                <w:rFonts w:cs="Arial"/>
              </w:rPr>
              <w:t>.</w:t>
            </w:r>
          </w:p>
        </w:tc>
      </w:tr>
      <w:tr w:rsidR="00FD1E4E" w:rsidRPr="00F50C5A" w:rsidTr="00224935">
        <w:trPr>
          <w:trHeight w:val="293"/>
        </w:trPr>
        <w:tc>
          <w:tcPr>
            <w:tcW w:w="2917" w:type="pct"/>
            <w:gridSpan w:val="3"/>
            <w:tcBorders>
              <w:top w:val="single" w:sz="4" w:space="0" w:color="auto"/>
              <w:bottom w:val="single" w:sz="4" w:space="0" w:color="auto"/>
              <w:right w:val="single" w:sz="4" w:space="0" w:color="auto"/>
            </w:tcBorders>
            <w:shd w:val="clear" w:color="auto" w:fill="BFBFBF" w:themeFill="background1" w:themeFillShade="BF"/>
          </w:tcPr>
          <w:p w:rsidR="00FD1E4E" w:rsidRDefault="00FD1E4E" w:rsidP="00AC67DA">
            <w:pPr>
              <w:jc w:val="both"/>
              <w:rPr>
                <w:rFonts w:cs="Arial"/>
                <w:b/>
              </w:rPr>
            </w:pPr>
            <w:r>
              <w:rPr>
                <w:rFonts w:cs="Arial"/>
                <w:b/>
              </w:rPr>
              <w:lastRenderedPageBreak/>
              <w:t>Decisões/Encaminhamentos</w:t>
            </w:r>
          </w:p>
        </w:tc>
        <w:tc>
          <w:tcPr>
            <w:tcW w:w="2083" w:type="pct"/>
            <w:tcBorders>
              <w:top w:val="single" w:sz="4" w:space="0" w:color="auto"/>
              <w:bottom w:val="single" w:sz="4" w:space="0" w:color="auto"/>
              <w:right w:val="single" w:sz="4" w:space="0" w:color="auto"/>
            </w:tcBorders>
            <w:shd w:val="clear" w:color="auto" w:fill="BFBFBF" w:themeFill="background1" w:themeFillShade="BF"/>
          </w:tcPr>
          <w:p w:rsidR="00FD1E4E" w:rsidRDefault="00FD1E4E" w:rsidP="00AC67DA">
            <w:pPr>
              <w:jc w:val="both"/>
              <w:rPr>
                <w:rFonts w:cs="Arial"/>
                <w:b/>
              </w:rPr>
            </w:pPr>
            <w:r>
              <w:rPr>
                <w:rFonts w:cs="Arial"/>
                <w:b/>
              </w:rPr>
              <w:t>Providências/Responsável</w:t>
            </w:r>
          </w:p>
        </w:tc>
      </w:tr>
      <w:tr w:rsidR="00FD1E4E" w:rsidRPr="00F50C5A" w:rsidTr="00224935">
        <w:trPr>
          <w:trHeight w:val="293"/>
        </w:trPr>
        <w:tc>
          <w:tcPr>
            <w:tcW w:w="2917" w:type="pct"/>
            <w:gridSpan w:val="3"/>
            <w:tcBorders>
              <w:top w:val="single" w:sz="4" w:space="0" w:color="auto"/>
              <w:bottom w:val="single" w:sz="4" w:space="0" w:color="auto"/>
              <w:right w:val="single" w:sz="4" w:space="0" w:color="auto"/>
            </w:tcBorders>
            <w:shd w:val="clear" w:color="auto" w:fill="auto"/>
          </w:tcPr>
          <w:p w:rsidR="00D33501" w:rsidRPr="00604BB0" w:rsidRDefault="00081BD8" w:rsidP="00604BB0">
            <w:pPr>
              <w:shd w:val="clear" w:color="auto" w:fill="FFFFFF" w:themeFill="background1"/>
              <w:tabs>
                <w:tab w:val="left" w:pos="0"/>
              </w:tabs>
              <w:jc w:val="both"/>
              <w:rPr>
                <w:rFonts w:ascii="Calibri" w:eastAsia="Times New Roman" w:hAnsi="Calibri" w:cs="Times New Roman"/>
              </w:rPr>
            </w:pPr>
            <w:r w:rsidRPr="004B7F0D">
              <w:rPr>
                <w:rFonts w:ascii="Calibri" w:eastAsia="Times New Roman" w:hAnsi="Calibri" w:cs="Times New Roman"/>
                <w:b/>
              </w:rPr>
              <w:t>3.1.</w:t>
            </w:r>
            <w:r w:rsidR="00604BB0" w:rsidRPr="00604BB0">
              <w:rPr>
                <w:rFonts w:ascii="Calibri" w:eastAsia="Times New Roman" w:hAnsi="Calibri" w:cs="Times New Roman"/>
              </w:rPr>
              <w:t xml:space="preserve"> Encaminhar as denúncias aos Agentes de Fiscalização </w:t>
            </w:r>
          </w:p>
        </w:tc>
        <w:tc>
          <w:tcPr>
            <w:tcW w:w="2083" w:type="pct"/>
            <w:tcBorders>
              <w:top w:val="single" w:sz="4" w:space="0" w:color="auto"/>
              <w:bottom w:val="single" w:sz="4" w:space="0" w:color="auto"/>
              <w:right w:val="single" w:sz="4" w:space="0" w:color="auto"/>
            </w:tcBorders>
            <w:shd w:val="clear" w:color="auto" w:fill="auto"/>
          </w:tcPr>
          <w:p w:rsidR="00FD1E4E" w:rsidRPr="00604BB0" w:rsidRDefault="00604BB0" w:rsidP="002C774B">
            <w:pPr>
              <w:jc w:val="both"/>
              <w:rPr>
                <w:rFonts w:cs="Arial"/>
              </w:rPr>
            </w:pPr>
            <w:r w:rsidRPr="00604BB0">
              <w:rPr>
                <w:rFonts w:cs="Arial"/>
              </w:rPr>
              <w:t>Sec. Simone</w:t>
            </w:r>
          </w:p>
        </w:tc>
      </w:tr>
      <w:tr w:rsidR="002078AD" w:rsidRPr="00F50C5A" w:rsidTr="009556A3">
        <w:trPr>
          <w:trHeight w:val="776"/>
        </w:trPr>
        <w:tc>
          <w:tcPr>
            <w:tcW w:w="2917" w:type="pct"/>
            <w:gridSpan w:val="3"/>
            <w:tcBorders>
              <w:top w:val="single" w:sz="4" w:space="0" w:color="auto"/>
              <w:bottom w:val="single" w:sz="4" w:space="0" w:color="auto"/>
              <w:right w:val="single" w:sz="4" w:space="0" w:color="auto"/>
            </w:tcBorders>
            <w:shd w:val="clear" w:color="auto" w:fill="auto"/>
          </w:tcPr>
          <w:p w:rsidR="00604BB0" w:rsidRPr="00604BB0" w:rsidRDefault="002078AD" w:rsidP="00073D5F">
            <w:pPr>
              <w:shd w:val="clear" w:color="auto" w:fill="FFFFFF" w:themeFill="background1"/>
              <w:tabs>
                <w:tab w:val="left" w:pos="0"/>
              </w:tabs>
              <w:jc w:val="both"/>
              <w:rPr>
                <w:rFonts w:ascii="Calibri" w:eastAsia="Times New Roman" w:hAnsi="Calibri" w:cs="Times New Roman"/>
              </w:rPr>
            </w:pPr>
            <w:r w:rsidRPr="004B7F0D">
              <w:rPr>
                <w:rFonts w:ascii="Calibri" w:eastAsia="Times New Roman" w:hAnsi="Calibri" w:cs="Times New Roman"/>
                <w:b/>
              </w:rPr>
              <w:t>3.2.</w:t>
            </w:r>
            <w:r w:rsidR="00224935">
              <w:rPr>
                <w:rFonts w:ascii="Calibri" w:eastAsia="Times New Roman" w:hAnsi="Calibri" w:cs="Times New Roman"/>
              </w:rPr>
              <w:t xml:space="preserve"> </w:t>
            </w:r>
            <w:r w:rsidR="00224935" w:rsidRPr="00280E4C">
              <w:rPr>
                <w:rFonts w:ascii="Calibri" w:eastAsia="Times New Roman" w:hAnsi="Calibri" w:cs="Times New Roman"/>
                <w:b/>
              </w:rPr>
              <w:t>Cartilhas dos Shoppings e Condomínios</w:t>
            </w:r>
            <w:r w:rsidR="00224935">
              <w:rPr>
                <w:rFonts w:ascii="Calibri" w:eastAsia="Times New Roman" w:hAnsi="Calibri" w:cs="Times New Roman"/>
              </w:rPr>
              <w:t xml:space="preserve"> </w:t>
            </w:r>
          </w:p>
          <w:p w:rsidR="002078AD" w:rsidRPr="00604BB0" w:rsidRDefault="00604BB0" w:rsidP="00073D5F">
            <w:pPr>
              <w:shd w:val="clear" w:color="auto" w:fill="FFFFFF" w:themeFill="background1"/>
              <w:tabs>
                <w:tab w:val="left" w:pos="0"/>
              </w:tabs>
              <w:jc w:val="both"/>
              <w:rPr>
                <w:rFonts w:ascii="Calibri" w:eastAsia="Times New Roman" w:hAnsi="Calibri" w:cs="Times New Roman"/>
              </w:rPr>
            </w:pPr>
            <w:r w:rsidRPr="004B7F0D">
              <w:rPr>
                <w:rFonts w:ascii="Calibri" w:eastAsia="Times New Roman" w:hAnsi="Calibri" w:cs="Times New Roman"/>
                <w:b/>
              </w:rPr>
              <w:t>1</w:t>
            </w:r>
            <w:r w:rsidR="004B7F0D">
              <w:rPr>
                <w:rFonts w:ascii="Calibri" w:eastAsia="Times New Roman" w:hAnsi="Calibri" w:cs="Times New Roman"/>
              </w:rPr>
              <w:t xml:space="preserve"> </w:t>
            </w:r>
            <w:r w:rsidRPr="00604BB0">
              <w:rPr>
                <w:rFonts w:ascii="Calibri" w:eastAsia="Times New Roman" w:hAnsi="Calibri" w:cs="Times New Roman"/>
              </w:rPr>
              <w:t xml:space="preserve">- Encaminhar a Cartilha dos Shoppings para </w:t>
            </w:r>
            <w:r w:rsidR="00224935">
              <w:rPr>
                <w:rFonts w:ascii="Calibri" w:eastAsia="Times New Roman" w:hAnsi="Calibri" w:cs="Times New Roman"/>
              </w:rPr>
              <w:t xml:space="preserve">a revisão </w:t>
            </w:r>
            <w:r w:rsidR="00280E4C">
              <w:rPr>
                <w:rFonts w:ascii="Calibri" w:eastAsia="Times New Roman" w:hAnsi="Calibri" w:cs="Times New Roman"/>
              </w:rPr>
              <w:t xml:space="preserve">ortográfica </w:t>
            </w:r>
            <w:r w:rsidR="00224935">
              <w:rPr>
                <w:rFonts w:ascii="Calibri" w:eastAsia="Times New Roman" w:hAnsi="Calibri" w:cs="Times New Roman"/>
              </w:rPr>
              <w:t xml:space="preserve">da Sec. </w:t>
            </w:r>
            <w:proofErr w:type="spellStart"/>
            <w:r w:rsidR="00224935">
              <w:rPr>
                <w:rFonts w:ascii="Calibri" w:eastAsia="Times New Roman" w:hAnsi="Calibri" w:cs="Times New Roman"/>
              </w:rPr>
              <w:t>Exec</w:t>
            </w:r>
            <w:proofErr w:type="spellEnd"/>
            <w:r w:rsidR="00224935">
              <w:rPr>
                <w:rFonts w:ascii="Calibri" w:eastAsia="Times New Roman" w:hAnsi="Calibri" w:cs="Times New Roman"/>
              </w:rPr>
              <w:t>. Josiane;</w:t>
            </w:r>
          </w:p>
        </w:tc>
        <w:tc>
          <w:tcPr>
            <w:tcW w:w="2083" w:type="pct"/>
            <w:tcBorders>
              <w:top w:val="single" w:sz="4" w:space="0" w:color="auto"/>
              <w:bottom w:val="single" w:sz="4" w:space="0" w:color="auto"/>
              <w:right w:val="single" w:sz="4" w:space="0" w:color="auto"/>
            </w:tcBorders>
            <w:shd w:val="clear" w:color="auto" w:fill="auto"/>
          </w:tcPr>
          <w:p w:rsidR="002078AD" w:rsidRDefault="002078AD" w:rsidP="002C774B">
            <w:pPr>
              <w:jc w:val="both"/>
              <w:rPr>
                <w:rFonts w:cs="Arial"/>
              </w:rPr>
            </w:pPr>
          </w:p>
          <w:p w:rsidR="00224935" w:rsidRDefault="009556A3" w:rsidP="002C774B">
            <w:pPr>
              <w:jc w:val="both"/>
              <w:rPr>
                <w:rFonts w:cs="Arial"/>
              </w:rPr>
            </w:pPr>
            <w:r>
              <w:rPr>
                <w:rFonts w:cs="Arial"/>
              </w:rPr>
              <w:t>Ass. Téc. Maríndia</w:t>
            </w:r>
          </w:p>
          <w:p w:rsidR="00224935" w:rsidRPr="00604BB0" w:rsidRDefault="00224935" w:rsidP="002C774B">
            <w:pPr>
              <w:jc w:val="both"/>
              <w:rPr>
                <w:rFonts w:cs="Arial"/>
              </w:rPr>
            </w:pPr>
          </w:p>
        </w:tc>
      </w:tr>
      <w:tr w:rsidR="009556A3" w:rsidRPr="00F50C5A" w:rsidTr="009556A3">
        <w:trPr>
          <w:trHeight w:val="285"/>
        </w:trPr>
        <w:tc>
          <w:tcPr>
            <w:tcW w:w="2917" w:type="pct"/>
            <w:gridSpan w:val="3"/>
            <w:tcBorders>
              <w:top w:val="single" w:sz="4" w:space="0" w:color="auto"/>
              <w:bottom w:val="single" w:sz="4" w:space="0" w:color="auto"/>
              <w:right w:val="single" w:sz="4" w:space="0" w:color="auto"/>
            </w:tcBorders>
            <w:shd w:val="clear" w:color="auto" w:fill="auto"/>
          </w:tcPr>
          <w:p w:rsidR="009556A3" w:rsidRPr="004B7F0D" w:rsidRDefault="009556A3" w:rsidP="00073D5F">
            <w:pPr>
              <w:shd w:val="clear" w:color="auto" w:fill="FFFFFF" w:themeFill="background1"/>
              <w:tabs>
                <w:tab w:val="left" w:pos="0"/>
              </w:tabs>
              <w:jc w:val="both"/>
              <w:rPr>
                <w:rFonts w:ascii="Calibri" w:eastAsia="Times New Roman" w:hAnsi="Calibri" w:cs="Times New Roman"/>
                <w:b/>
              </w:rPr>
            </w:pPr>
            <w:r w:rsidRPr="004B7F0D">
              <w:rPr>
                <w:rFonts w:ascii="Calibri" w:eastAsia="Times New Roman" w:hAnsi="Calibri" w:cs="Times New Roman"/>
                <w:b/>
              </w:rPr>
              <w:t xml:space="preserve">2 </w:t>
            </w:r>
            <w:r w:rsidRPr="00604BB0">
              <w:rPr>
                <w:rFonts w:ascii="Calibri" w:eastAsia="Times New Roman" w:hAnsi="Calibri" w:cs="Times New Roman"/>
              </w:rPr>
              <w:t>- Solicitar aprovação das Cartilhas na Plenária</w:t>
            </w:r>
            <w:r>
              <w:rPr>
                <w:rFonts w:ascii="Calibri" w:eastAsia="Times New Roman" w:hAnsi="Calibri" w:cs="Times New Roman"/>
              </w:rPr>
              <w:t>;</w:t>
            </w:r>
          </w:p>
        </w:tc>
        <w:tc>
          <w:tcPr>
            <w:tcW w:w="2083" w:type="pct"/>
            <w:tcBorders>
              <w:top w:val="single" w:sz="4" w:space="0" w:color="auto"/>
              <w:bottom w:val="single" w:sz="4" w:space="0" w:color="auto"/>
              <w:right w:val="single" w:sz="4" w:space="0" w:color="auto"/>
            </w:tcBorders>
            <w:shd w:val="clear" w:color="auto" w:fill="auto"/>
          </w:tcPr>
          <w:p w:rsidR="009556A3" w:rsidRDefault="009556A3" w:rsidP="002C774B">
            <w:pPr>
              <w:jc w:val="both"/>
              <w:rPr>
                <w:rFonts w:cs="Arial"/>
              </w:rPr>
            </w:pPr>
            <w:r>
              <w:rPr>
                <w:rFonts w:cs="Arial"/>
              </w:rPr>
              <w:t xml:space="preserve">Cons. </w:t>
            </w:r>
            <w:proofErr w:type="spellStart"/>
            <w:r>
              <w:rPr>
                <w:rFonts w:cs="Arial"/>
              </w:rPr>
              <w:t>Pedone</w:t>
            </w:r>
            <w:proofErr w:type="spellEnd"/>
          </w:p>
        </w:tc>
      </w:tr>
      <w:tr w:rsidR="009556A3" w:rsidRPr="00F50C5A" w:rsidTr="009556A3">
        <w:trPr>
          <w:trHeight w:val="266"/>
        </w:trPr>
        <w:tc>
          <w:tcPr>
            <w:tcW w:w="2917" w:type="pct"/>
            <w:gridSpan w:val="3"/>
            <w:tcBorders>
              <w:top w:val="single" w:sz="4" w:space="0" w:color="auto"/>
              <w:bottom w:val="single" w:sz="4" w:space="0" w:color="auto"/>
              <w:right w:val="single" w:sz="4" w:space="0" w:color="auto"/>
            </w:tcBorders>
            <w:shd w:val="clear" w:color="auto" w:fill="auto"/>
          </w:tcPr>
          <w:p w:rsidR="009556A3" w:rsidRPr="004B7F0D" w:rsidRDefault="009556A3" w:rsidP="00073D5F">
            <w:pPr>
              <w:shd w:val="clear" w:color="auto" w:fill="FFFFFF" w:themeFill="background1"/>
              <w:tabs>
                <w:tab w:val="left" w:pos="0"/>
              </w:tabs>
              <w:jc w:val="both"/>
              <w:rPr>
                <w:rFonts w:ascii="Calibri" w:eastAsia="Times New Roman" w:hAnsi="Calibri" w:cs="Times New Roman"/>
                <w:b/>
              </w:rPr>
            </w:pPr>
            <w:r w:rsidRPr="004B7F0D">
              <w:rPr>
                <w:rFonts w:ascii="Calibri" w:eastAsia="Times New Roman" w:hAnsi="Calibri" w:cs="Times New Roman"/>
                <w:b/>
              </w:rPr>
              <w:t>3</w:t>
            </w:r>
            <w:r w:rsidRPr="00604BB0">
              <w:rPr>
                <w:rFonts w:ascii="Calibri" w:eastAsia="Times New Roman" w:hAnsi="Calibri" w:cs="Times New Roman"/>
              </w:rPr>
              <w:t xml:space="preserve"> – Colocar a norma ABNT 16280 na Cartilha dos Condomínios</w:t>
            </w:r>
            <w:r>
              <w:rPr>
                <w:rFonts w:ascii="Calibri" w:eastAsia="Times New Roman" w:hAnsi="Calibri" w:cs="Times New Roman"/>
              </w:rPr>
              <w:t>;</w:t>
            </w:r>
          </w:p>
        </w:tc>
        <w:tc>
          <w:tcPr>
            <w:tcW w:w="2083" w:type="pct"/>
            <w:tcBorders>
              <w:top w:val="single" w:sz="4" w:space="0" w:color="auto"/>
              <w:bottom w:val="single" w:sz="4" w:space="0" w:color="auto"/>
              <w:right w:val="single" w:sz="4" w:space="0" w:color="auto"/>
            </w:tcBorders>
            <w:shd w:val="clear" w:color="auto" w:fill="auto"/>
          </w:tcPr>
          <w:p w:rsidR="009556A3" w:rsidRDefault="009556A3" w:rsidP="002C774B">
            <w:pPr>
              <w:jc w:val="both"/>
              <w:rPr>
                <w:rFonts w:cs="Arial"/>
              </w:rPr>
            </w:pPr>
            <w:r>
              <w:rPr>
                <w:rFonts w:cs="Arial"/>
              </w:rPr>
              <w:t>Ag. Fiscal Aline</w:t>
            </w:r>
          </w:p>
        </w:tc>
      </w:tr>
      <w:tr w:rsidR="009556A3" w:rsidRPr="00F50C5A" w:rsidTr="009556A3">
        <w:trPr>
          <w:trHeight w:val="1065"/>
        </w:trPr>
        <w:tc>
          <w:tcPr>
            <w:tcW w:w="2917" w:type="pct"/>
            <w:gridSpan w:val="3"/>
            <w:tcBorders>
              <w:top w:val="single" w:sz="4" w:space="0" w:color="auto"/>
              <w:bottom w:val="single" w:sz="4" w:space="0" w:color="auto"/>
              <w:right w:val="single" w:sz="4" w:space="0" w:color="auto"/>
            </w:tcBorders>
            <w:shd w:val="clear" w:color="auto" w:fill="auto"/>
          </w:tcPr>
          <w:p w:rsidR="009556A3" w:rsidRPr="004B7F0D" w:rsidRDefault="009556A3" w:rsidP="009556A3">
            <w:pPr>
              <w:shd w:val="clear" w:color="auto" w:fill="FFFFFF" w:themeFill="background1"/>
              <w:tabs>
                <w:tab w:val="left" w:pos="0"/>
              </w:tabs>
              <w:jc w:val="both"/>
              <w:rPr>
                <w:rFonts w:ascii="Calibri" w:eastAsia="Times New Roman" w:hAnsi="Calibri" w:cs="Times New Roman"/>
                <w:b/>
              </w:rPr>
            </w:pPr>
            <w:r w:rsidRPr="004B7F0D">
              <w:rPr>
                <w:rFonts w:ascii="Calibri" w:eastAsia="Times New Roman" w:hAnsi="Calibri" w:cs="Times New Roman"/>
                <w:b/>
              </w:rPr>
              <w:t>4</w:t>
            </w:r>
            <w:r w:rsidRPr="00604BB0">
              <w:rPr>
                <w:rFonts w:ascii="Calibri" w:eastAsia="Times New Roman" w:hAnsi="Calibri" w:cs="Times New Roman"/>
              </w:rPr>
              <w:t xml:space="preserve"> - Encaminhar a minuta da Cartilha dos Condomínios para</w:t>
            </w:r>
            <w:r>
              <w:rPr>
                <w:rFonts w:ascii="Calibri" w:eastAsia="Times New Roman" w:hAnsi="Calibri" w:cs="Times New Roman"/>
              </w:rPr>
              <w:t xml:space="preserve"> </w:t>
            </w:r>
            <w:r w:rsidRPr="00604BB0">
              <w:rPr>
                <w:rFonts w:ascii="Calibri" w:eastAsia="Times New Roman" w:hAnsi="Calibri" w:cs="Times New Roman"/>
              </w:rPr>
              <w:t>a contribui</w:t>
            </w:r>
            <w:r>
              <w:rPr>
                <w:rFonts w:ascii="Calibri" w:eastAsia="Times New Roman" w:hAnsi="Calibri" w:cs="Times New Roman"/>
              </w:rPr>
              <w:t>ção d</w:t>
            </w:r>
            <w:r w:rsidRPr="00604BB0">
              <w:rPr>
                <w:rFonts w:ascii="Calibri" w:eastAsia="Times New Roman" w:hAnsi="Calibri" w:cs="Times New Roman"/>
              </w:rPr>
              <w:t xml:space="preserve">os Conselheiros Joaquim Haas e Bregatto e para a Presidente da AAI, Sra. Silvia </w:t>
            </w:r>
            <w:proofErr w:type="spellStart"/>
            <w:r w:rsidRPr="00604BB0">
              <w:rPr>
                <w:rFonts w:ascii="Calibri" w:eastAsia="Times New Roman" w:hAnsi="Calibri" w:cs="Times New Roman"/>
              </w:rPr>
              <w:t>Baraka</w:t>
            </w:r>
            <w:r>
              <w:rPr>
                <w:rFonts w:ascii="Calibri" w:eastAsia="Times New Roman" w:hAnsi="Calibri" w:cs="Times New Roman"/>
              </w:rPr>
              <w:t>t</w:t>
            </w:r>
            <w:proofErr w:type="spellEnd"/>
            <w:r>
              <w:rPr>
                <w:rFonts w:ascii="Calibri" w:eastAsia="Times New Roman" w:hAnsi="Calibri" w:cs="Times New Roman"/>
              </w:rPr>
              <w:t>.</w:t>
            </w:r>
          </w:p>
        </w:tc>
        <w:tc>
          <w:tcPr>
            <w:tcW w:w="2083" w:type="pct"/>
            <w:tcBorders>
              <w:top w:val="single" w:sz="4" w:space="0" w:color="auto"/>
              <w:bottom w:val="single" w:sz="4" w:space="0" w:color="auto"/>
              <w:right w:val="single" w:sz="4" w:space="0" w:color="auto"/>
            </w:tcBorders>
            <w:shd w:val="clear" w:color="auto" w:fill="auto"/>
          </w:tcPr>
          <w:p w:rsidR="009556A3" w:rsidRDefault="009556A3" w:rsidP="002C774B">
            <w:pPr>
              <w:jc w:val="both"/>
              <w:rPr>
                <w:rFonts w:cs="Arial"/>
              </w:rPr>
            </w:pPr>
            <w:r>
              <w:rPr>
                <w:rFonts w:cs="Arial"/>
              </w:rPr>
              <w:t>Ass. Téc. Maríndia</w:t>
            </w:r>
          </w:p>
        </w:tc>
      </w:tr>
      <w:tr w:rsidR="009556A3" w:rsidRPr="00F50C5A" w:rsidTr="00224935">
        <w:trPr>
          <w:trHeight w:val="395"/>
        </w:trPr>
        <w:tc>
          <w:tcPr>
            <w:tcW w:w="2917" w:type="pct"/>
            <w:gridSpan w:val="3"/>
            <w:tcBorders>
              <w:top w:val="single" w:sz="4" w:space="0" w:color="auto"/>
              <w:bottom w:val="single" w:sz="4" w:space="0" w:color="auto"/>
              <w:right w:val="single" w:sz="4" w:space="0" w:color="auto"/>
            </w:tcBorders>
            <w:shd w:val="clear" w:color="auto" w:fill="auto"/>
          </w:tcPr>
          <w:p w:rsidR="009556A3" w:rsidRPr="004B7F0D" w:rsidRDefault="009556A3" w:rsidP="00073D5F">
            <w:pPr>
              <w:shd w:val="clear" w:color="auto" w:fill="FFFFFF" w:themeFill="background1"/>
              <w:tabs>
                <w:tab w:val="left" w:pos="0"/>
              </w:tabs>
              <w:jc w:val="both"/>
              <w:rPr>
                <w:rFonts w:ascii="Calibri" w:eastAsia="Times New Roman" w:hAnsi="Calibri" w:cs="Times New Roman"/>
                <w:b/>
              </w:rPr>
            </w:pPr>
            <w:proofErr w:type="gramStart"/>
            <w:r w:rsidRPr="004B7F0D">
              <w:rPr>
                <w:rFonts w:ascii="Calibri" w:eastAsia="Times New Roman" w:hAnsi="Calibri" w:cs="Times New Roman"/>
                <w:b/>
              </w:rPr>
              <w:t>5</w:t>
            </w:r>
            <w:r w:rsidRPr="00604BB0">
              <w:rPr>
                <w:rFonts w:ascii="Calibri" w:eastAsia="Times New Roman" w:hAnsi="Calibri" w:cs="Times New Roman"/>
              </w:rPr>
              <w:t xml:space="preserve"> – Orçamento</w:t>
            </w:r>
            <w:proofErr w:type="gramEnd"/>
            <w:r w:rsidRPr="00604BB0">
              <w:rPr>
                <w:rFonts w:ascii="Calibri" w:eastAsia="Times New Roman" w:hAnsi="Calibri" w:cs="Times New Roman"/>
              </w:rPr>
              <w:t xml:space="preserve"> da impressão da Cartilha dos Shoppings</w:t>
            </w:r>
          </w:p>
        </w:tc>
        <w:tc>
          <w:tcPr>
            <w:tcW w:w="2083" w:type="pct"/>
            <w:tcBorders>
              <w:top w:val="single" w:sz="4" w:space="0" w:color="auto"/>
              <w:bottom w:val="single" w:sz="4" w:space="0" w:color="auto"/>
              <w:right w:val="single" w:sz="4" w:space="0" w:color="auto"/>
            </w:tcBorders>
            <w:shd w:val="clear" w:color="auto" w:fill="auto"/>
          </w:tcPr>
          <w:p w:rsidR="009556A3" w:rsidRDefault="009556A3" w:rsidP="002C774B">
            <w:pPr>
              <w:jc w:val="both"/>
              <w:rPr>
                <w:rFonts w:cs="Arial"/>
              </w:rPr>
            </w:pPr>
            <w:r>
              <w:rPr>
                <w:rFonts w:cs="Arial"/>
              </w:rPr>
              <w:t>Jacson e Caroline (compras)</w:t>
            </w:r>
          </w:p>
        </w:tc>
      </w:tr>
      <w:tr w:rsidR="001C7169" w:rsidRPr="00F50C5A" w:rsidTr="00224935">
        <w:trPr>
          <w:trHeight w:val="293"/>
        </w:trPr>
        <w:tc>
          <w:tcPr>
            <w:tcW w:w="2917" w:type="pct"/>
            <w:gridSpan w:val="3"/>
            <w:tcBorders>
              <w:top w:val="single" w:sz="4" w:space="0" w:color="auto"/>
              <w:bottom w:val="single" w:sz="4" w:space="0" w:color="auto"/>
              <w:right w:val="single" w:sz="4" w:space="0" w:color="auto"/>
            </w:tcBorders>
            <w:shd w:val="clear" w:color="auto" w:fill="auto"/>
          </w:tcPr>
          <w:p w:rsidR="00896C37" w:rsidRPr="00224935" w:rsidRDefault="00081BD8" w:rsidP="00224935">
            <w:pPr>
              <w:shd w:val="clear" w:color="auto" w:fill="FFFFFF" w:themeFill="background1"/>
              <w:jc w:val="both"/>
              <w:rPr>
                <w:rFonts w:ascii="Calibri" w:eastAsia="Times New Roman" w:hAnsi="Calibri" w:cs="Times New Roman"/>
              </w:rPr>
            </w:pPr>
            <w:r w:rsidRPr="004B7F0D">
              <w:rPr>
                <w:rFonts w:ascii="Calibri" w:eastAsia="Times New Roman" w:hAnsi="Calibri" w:cs="Times New Roman"/>
                <w:b/>
              </w:rPr>
              <w:t>3.3.</w:t>
            </w:r>
            <w:r w:rsidRPr="00224935">
              <w:rPr>
                <w:rFonts w:ascii="Calibri" w:eastAsia="Times New Roman" w:hAnsi="Calibri" w:cs="Times New Roman"/>
              </w:rPr>
              <w:t xml:space="preserve"> </w:t>
            </w:r>
            <w:r w:rsidR="00224935" w:rsidRPr="00224935">
              <w:rPr>
                <w:rFonts w:ascii="Calibri" w:eastAsia="Times New Roman" w:hAnsi="Calibri" w:cs="Times New Roman"/>
              </w:rPr>
              <w:t>Preparar um ofício e juntamente com o Termo de Cooperação Técnica encaminhar diretamente ao Secretário de Justiça do Estado e ao Comandante Geral da Brigada Militar</w:t>
            </w:r>
          </w:p>
        </w:tc>
        <w:tc>
          <w:tcPr>
            <w:tcW w:w="2083" w:type="pct"/>
            <w:tcBorders>
              <w:top w:val="single" w:sz="4" w:space="0" w:color="auto"/>
              <w:bottom w:val="single" w:sz="4" w:space="0" w:color="auto"/>
              <w:right w:val="single" w:sz="4" w:space="0" w:color="auto"/>
            </w:tcBorders>
            <w:shd w:val="clear" w:color="auto" w:fill="auto"/>
          </w:tcPr>
          <w:p w:rsidR="001C7169" w:rsidRPr="00224935" w:rsidRDefault="004B0788" w:rsidP="00BB43BA">
            <w:pPr>
              <w:jc w:val="both"/>
              <w:rPr>
                <w:rFonts w:cs="Arial"/>
              </w:rPr>
            </w:pPr>
            <w:r w:rsidRPr="00224935">
              <w:rPr>
                <w:rFonts w:cs="Arial"/>
              </w:rPr>
              <w:t>Ass. Técnica Maríndia</w:t>
            </w:r>
            <w:r w:rsidR="00280E4C">
              <w:rPr>
                <w:rFonts w:cs="Arial"/>
              </w:rPr>
              <w:t xml:space="preserve">/ Ass. Jurídico </w:t>
            </w:r>
            <w:proofErr w:type="gramStart"/>
            <w:r w:rsidR="00280E4C">
              <w:rPr>
                <w:rFonts w:cs="Arial"/>
              </w:rPr>
              <w:t>Jaime</w:t>
            </w:r>
            <w:proofErr w:type="gramEnd"/>
          </w:p>
        </w:tc>
      </w:tr>
      <w:tr w:rsidR="00224935" w:rsidRPr="00224935" w:rsidTr="00224935">
        <w:trPr>
          <w:trHeight w:val="293"/>
        </w:trPr>
        <w:tc>
          <w:tcPr>
            <w:tcW w:w="2917" w:type="pct"/>
            <w:gridSpan w:val="3"/>
            <w:tcBorders>
              <w:top w:val="single" w:sz="4" w:space="0" w:color="auto"/>
              <w:bottom w:val="single" w:sz="4" w:space="0" w:color="auto"/>
              <w:right w:val="single" w:sz="4" w:space="0" w:color="auto"/>
            </w:tcBorders>
            <w:shd w:val="clear" w:color="auto" w:fill="auto"/>
          </w:tcPr>
          <w:p w:rsidR="009C5954" w:rsidRPr="00224935" w:rsidRDefault="00896C37" w:rsidP="00224935">
            <w:pPr>
              <w:shd w:val="clear" w:color="auto" w:fill="FFFFFF" w:themeFill="background1"/>
              <w:jc w:val="both"/>
              <w:rPr>
                <w:rFonts w:ascii="Calibri" w:eastAsia="Times New Roman" w:hAnsi="Calibri" w:cs="Times New Roman"/>
              </w:rPr>
            </w:pPr>
            <w:r w:rsidRPr="004B7F0D">
              <w:rPr>
                <w:rFonts w:ascii="Calibri" w:eastAsia="Times New Roman" w:hAnsi="Calibri" w:cs="Times New Roman"/>
                <w:b/>
              </w:rPr>
              <w:t>3.4.</w:t>
            </w:r>
            <w:r w:rsidRPr="00224935">
              <w:rPr>
                <w:rFonts w:ascii="Calibri" w:eastAsia="Times New Roman" w:hAnsi="Calibri" w:cs="Times New Roman"/>
              </w:rPr>
              <w:t xml:space="preserve"> </w:t>
            </w:r>
            <w:r w:rsidR="004B0788" w:rsidRPr="00224935">
              <w:rPr>
                <w:rFonts w:ascii="Calibri" w:eastAsia="Times New Roman" w:hAnsi="Calibri" w:cs="Times New Roman"/>
              </w:rPr>
              <w:t>P</w:t>
            </w:r>
            <w:r w:rsidR="00224935" w:rsidRPr="00224935">
              <w:rPr>
                <w:rFonts w:ascii="Calibri" w:eastAsia="Times New Roman" w:hAnsi="Calibri" w:cs="Times New Roman"/>
              </w:rPr>
              <w:t>autar para a próxima reunião da CEP</w:t>
            </w:r>
          </w:p>
        </w:tc>
        <w:tc>
          <w:tcPr>
            <w:tcW w:w="2083" w:type="pct"/>
            <w:tcBorders>
              <w:top w:val="single" w:sz="4" w:space="0" w:color="auto"/>
              <w:bottom w:val="single" w:sz="4" w:space="0" w:color="auto"/>
              <w:right w:val="single" w:sz="4" w:space="0" w:color="auto"/>
            </w:tcBorders>
            <w:shd w:val="clear" w:color="auto" w:fill="auto"/>
          </w:tcPr>
          <w:p w:rsidR="009C5954" w:rsidRPr="00224935" w:rsidRDefault="00224935" w:rsidP="00224935">
            <w:pPr>
              <w:jc w:val="both"/>
              <w:rPr>
                <w:rFonts w:cs="Arial"/>
              </w:rPr>
            </w:pPr>
            <w:r w:rsidRPr="00224935">
              <w:rPr>
                <w:rFonts w:cs="Arial"/>
              </w:rPr>
              <w:t>Sec. Simone</w:t>
            </w:r>
          </w:p>
        </w:tc>
      </w:tr>
      <w:tr w:rsidR="00224935" w:rsidRPr="00F50C5A" w:rsidTr="00224935">
        <w:trPr>
          <w:trHeight w:val="293"/>
        </w:trPr>
        <w:tc>
          <w:tcPr>
            <w:tcW w:w="2917" w:type="pct"/>
            <w:gridSpan w:val="3"/>
            <w:tcBorders>
              <w:top w:val="single" w:sz="4" w:space="0" w:color="auto"/>
              <w:bottom w:val="single" w:sz="4" w:space="0" w:color="auto"/>
              <w:right w:val="single" w:sz="4" w:space="0" w:color="auto"/>
            </w:tcBorders>
            <w:shd w:val="clear" w:color="auto" w:fill="auto"/>
          </w:tcPr>
          <w:p w:rsidR="00224935" w:rsidRPr="00224935" w:rsidRDefault="00224935" w:rsidP="00A94F10">
            <w:pPr>
              <w:shd w:val="clear" w:color="auto" w:fill="FFFFFF" w:themeFill="background1"/>
              <w:jc w:val="both"/>
              <w:rPr>
                <w:rFonts w:ascii="Calibri" w:eastAsia="Times New Roman" w:hAnsi="Calibri" w:cs="Times New Roman"/>
              </w:rPr>
            </w:pPr>
            <w:r w:rsidRPr="004B7F0D">
              <w:rPr>
                <w:rFonts w:ascii="Calibri" w:eastAsia="Times New Roman" w:hAnsi="Calibri" w:cs="Times New Roman"/>
                <w:b/>
              </w:rPr>
              <w:t>3.5.</w:t>
            </w:r>
            <w:r>
              <w:rPr>
                <w:rFonts w:ascii="Calibri" w:eastAsia="Times New Roman" w:hAnsi="Calibri" w:cs="Times New Roman"/>
              </w:rPr>
              <w:t xml:space="preserve"> Apresentar na próxima reunião da CEP</w:t>
            </w:r>
          </w:p>
        </w:tc>
        <w:tc>
          <w:tcPr>
            <w:tcW w:w="2083" w:type="pct"/>
            <w:tcBorders>
              <w:top w:val="single" w:sz="4" w:space="0" w:color="auto"/>
              <w:bottom w:val="single" w:sz="4" w:space="0" w:color="auto"/>
              <w:right w:val="single" w:sz="4" w:space="0" w:color="auto"/>
            </w:tcBorders>
            <w:shd w:val="clear" w:color="auto" w:fill="auto"/>
          </w:tcPr>
          <w:p w:rsidR="00224935" w:rsidRPr="00224935" w:rsidRDefault="00224935" w:rsidP="00E32B64">
            <w:pPr>
              <w:jc w:val="both"/>
              <w:rPr>
                <w:rFonts w:cs="Arial"/>
              </w:rPr>
            </w:pPr>
            <w:r w:rsidRPr="00224935">
              <w:rPr>
                <w:rFonts w:cs="Arial"/>
              </w:rPr>
              <w:t xml:space="preserve">Ag. Fiscal Aline </w:t>
            </w:r>
          </w:p>
        </w:tc>
      </w:tr>
      <w:tr w:rsidR="00224935" w:rsidRPr="003860E8" w:rsidTr="003860E8">
        <w:trPr>
          <w:trHeight w:val="275"/>
        </w:trPr>
        <w:tc>
          <w:tcPr>
            <w:tcW w:w="5000" w:type="pct"/>
            <w:gridSpan w:val="4"/>
            <w:tcBorders>
              <w:top w:val="single" w:sz="4" w:space="0" w:color="auto"/>
              <w:bottom w:val="single" w:sz="4" w:space="0" w:color="auto"/>
              <w:right w:val="single" w:sz="4" w:space="0" w:color="auto"/>
            </w:tcBorders>
            <w:shd w:val="clear" w:color="auto" w:fill="FFC000"/>
          </w:tcPr>
          <w:p w:rsidR="00224935" w:rsidRPr="003860E8" w:rsidRDefault="00224935" w:rsidP="00300B37">
            <w:pPr>
              <w:jc w:val="both"/>
              <w:rPr>
                <w:rFonts w:cs="Arial"/>
                <w:b/>
              </w:rPr>
            </w:pPr>
            <w:r w:rsidRPr="003860E8">
              <w:rPr>
                <w:rFonts w:cs="Arial"/>
                <w:b/>
              </w:rPr>
              <w:t xml:space="preserve">4. </w:t>
            </w:r>
            <w:r>
              <w:rPr>
                <w:rFonts w:cs="Arial"/>
                <w:b/>
              </w:rPr>
              <w:t>Assuntos Gerais</w:t>
            </w:r>
          </w:p>
        </w:tc>
      </w:tr>
      <w:tr w:rsidR="00224935" w:rsidRPr="00F50C5A" w:rsidTr="003860E8">
        <w:trPr>
          <w:trHeight w:val="275"/>
        </w:trPr>
        <w:tc>
          <w:tcPr>
            <w:tcW w:w="5000" w:type="pct"/>
            <w:gridSpan w:val="4"/>
            <w:tcBorders>
              <w:top w:val="single" w:sz="4" w:space="0" w:color="auto"/>
              <w:bottom w:val="single" w:sz="4" w:space="0" w:color="auto"/>
              <w:right w:val="single" w:sz="4" w:space="0" w:color="auto"/>
            </w:tcBorders>
            <w:shd w:val="clear" w:color="auto" w:fill="auto"/>
          </w:tcPr>
          <w:p w:rsidR="00224935" w:rsidRPr="00300B37" w:rsidRDefault="00224935" w:rsidP="00F560B2">
            <w:pPr>
              <w:jc w:val="both"/>
              <w:rPr>
                <w:rFonts w:cs="Arial"/>
                <w:b/>
              </w:rPr>
            </w:pPr>
            <w:r w:rsidRPr="00300B37">
              <w:rPr>
                <w:rFonts w:cs="Arial"/>
                <w:b/>
              </w:rPr>
              <w:t>4.1. Andamento das providências para a reunião em Bento Gonçalves:</w:t>
            </w:r>
          </w:p>
          <w:p w:rsidR="00224935" w:rsidRDefault="00224935" w:rsidP="00F560B2">
            <w:pPr>
              <w:jc w:val="both"/>
              <w:rPr>
                <w:rFonts w:cs="Arial"/>
              </w:rPr>
            </w:pPr>
            <w:r>
              <w:rPr>
                <w:rFonts w:cs="Arial"/>
              </w:rPr>
              <w:t xml:space="preserve">A Comissão sugeriu que este assunto volte para a próxima reunião </w:t>
            </w:r>
            <w:r w:rsidR="00A20BBC">
              <w:rPr>
                <w:rFonts w:cs="Arial"/>
              </w:rPr>
              <w:t>da CEP.</w:t>
            </w:r>
          </w:p>
          <w:p w:rsidR="00224935" w:rsidRDefault="00224935" w:rsidP="00F560B2">
            <w:pPr>
              <w:jc w:val="both"/>
              <w:rPr>
                <w:rFonts w:cs="Arial"/>
              </w:rPr>
            </w:pPr>
          </w:p>
          <w:p w:rsidR="00224935" w:rsidRDefault="00224935" w:rsidP="00F560B2">
            <w:pPr>
              <w:jc w:val="both"/>
              <w:rPr>
                <w:rFonts w:cs="Arial"/>
                <w:b/>
              </w:rPr>
            </w:pPr>
            <w:r w:rsidRPr="00300B37">
              <w:rPr>
                <w:rFonts w:cs="Arial"/>
                <w:b/>
              </w:rPr>
              <w:t xml:space="preserve">4.2. </w:t>
            </w:r>
            <w:r>
              <w:rPr>
                <w:rFonts w:cs="Arial"/>
                <w:b/>
              </w:rPr>
              <w:t xml:space="preserve">Sugestão da equipe de registro de pessoas jurídicas de publicar no </w:t>
            </w:r>
            <w:proofErr w:type="spellStart"/>
            <w:r>
              <w:rPr>
                <w:rFonts w:cs="Arial"/>
                <w:b/>
              </w:rPr>
              <w:t>si</w:t>
            </w:r>
            <w:r w:rsidR="001570E9">
              <w:rPr>
                <w:rFonts w:cs="Arial"/>
                <w:b/>
              </w:rPr>
              <w:t>t</w:t>
            </w:r>
            <w:r w:rsidR="00FD19CD">
              <w:rPr>
                <w:rFonts w:cs="Arial"/>
                <w:b/>
              </w:rPr>
              <w:t>-</w:t>
            </w:r>
            <w:r>
              <w:rPr>
                <w:rFonts w:cs="Arial"/>
                <w:b/>
              </w:rPr>
              <w:t>e</w:t>
            </w:r>
            <w:proofErr w:type="spellEnd"/>
            <w:r>
              <w:rPr>
                <w:rFonts w:cs="Arial"/>
                <w:b/>
              </w:rPr>
              <w:t xml:space="preserve"> do CAU/RS uma sugestão de roteiro para elaboração de Contrato de Prestação de Serviços:</w:t>
            </w:r>
          </w:p>
          <w:p w:rsidR="00224935" w:rsidRDefault="00224935" w:rsidP="00F560B2">
            <w:pPr>
              <w:jc w:val="both"/>
              <w:rPr>
                <w:rFonts w:cs="Arial"/>
              </w:rPr>
            </w:pPr>
            <w:r>
              <w:rPr>
                <w:rFonts w:cs="Arial"/>
              </w:rPr>
              <w:t>A Ass. Técnica Maríndia sugeriu colocar no site do CAU/RS modelos de roteiro de contrato, explicou que às vezes temos alguns problemas nos contratos. A Comissão e o Presidente Py acham que neste momento não é viável essa informação no site do CAU/RS.</w:t>
            </w:r>
          </w:p>
          <w:p w:rsidR="00224935" w:rsidRDefault="00224935" w:rsidP="00F560B2">
            <w:pPr>
              <w:jc w:val="both"/>
              <w:rPr>
                <w:rFonts w:cs="Arial"/>
              </w:rPr>
            </w:pPr>
          </w:p>
          <w:p w:rsidR="00224935" w:rsidRDefault="00224935" w:rsidP="00F560B2">
            <w:pPr>
              <w:jc w:val="both"/>
              <w:rPr>
                <w:rFonts w:cs="Arial"/>
                <w:b/>
              </w:rPr>
            </w:pPr>
            <w:r w:rsidRPr="00E319D2">
              <w:rPr>
                <w:rFonts w:cs="Arial"/>
                <w:b/>
              </w:rPr>
              <w:t xml:space="preserve">4.3. Situação dos arquitetos e urbanistas Márcio </w:t>
            </w:r>
            <w:proofErr w:type="spellStart"/>
            <w:r w:rsidRPr="00E319D2">
              <w:rPr>
                <w:rFonts w:cs="Arial"/>
                <w:b/>
              </w:rPr>
              <w:t>Midon</w:t>
            </w:r>
            <w:proofErr w:type="spellEnd"/>
            <w:r w:rsidRPr="00E319D2">
              <w:rPr>
                <w:rFonts w:cs="Arial"/>
                <w:b/>
              </w:rPr>
              <w:t xml:space="preserve"> Leslie </w:t>
            </w:r>
            <w:proofErr w:type="spellStart"/>
            <w:r w:rsidRPr="00E319D2">
              <w:rPr>
                <w:rFonts w:cs="Arial"/>
                <w:b/>
              </w:rPr>
              <w:t>Roesler</w:t>
            </w:r>
            <w:proofErr w:type="spellEnd"/>
            <w:r w:rsidRPr="00E319D2">
              <w:rPr>
                <w:rFonts w:cs="Arial"/>
                <w:b/>
              </w:rPr>
              <w:t xml:space="preserve"> junto ao INCRA, que não reconhece a sua atribuição para </w:t>
            </w:r>
            <w:proofErr w:type="spellStart"/>
            <w:r w:rsidRPr="00E319D2">
              <w:rPr>
                <w:rFonts w:cs="Arial"/>
                <w:b/>
              </w:rPr>
              <w:t>georreferenciamento</w:t>
            </w:r>
            <w:proofErr w:type="spellEnd"/>
            <w:r w:rsidRPr="00E319D2">
              <w:rPr>
                <w:rFonts w:cs="Arial"/>
                <w:b/>
              </w:rPr>
              <w:t xml:space="preserve">: </w:t>
            </w:r>
          </w:p>
          <w:p w:rsidR="00224935" w:rsidRDefault="00224935" w:rsidP="00F560B2">
            <w:pPr>
              <w:jc w:val="both"/>
              <w:rPr>
                <w:rFonts w:cs="Arial"/>
              </w:rPr>
            </w:pPr>
            <w:r>
              <w:rPr>
                <w:rFonts w:cs="Arial"/>
              </w:rPr>
              <w:t>A Ass. Técnica Maríndia vai elaborar um ofício para ser encaminhado ao INCRA</w:t>
            </w:r>
            <w:r w:rsidR="00BD4A8B">
              <w:rPr>
                <w:rFonts w:cs="Arial"/>
              </w:rPr>
              <w:t>, solicitando informações sobre a não aceitação da inscrição desses dois profissionais para essa atividade. E certificar-se de que o CAU/BR encaminhou ofício ao INCRA nacional sobre essa atribuição.</w:t>
            </w:r>
          </w:p>
          <w:p w:rsidR="00BD4A8B" w:rsidRDefault="00BD4A8B" w:rsidP="00F560B2">
            <w:pPr>
              <w:jc w:val="both"/>
              <w:rPr>
                <w:rFonts w:cs="Arial"/>
              </w:rPr>
            </w:pPr>
          </w:p>
          <w:p w:rsidR="00224935" w:rsidRPr="006E3DDD" w:rsidRDefault="00224935" w:rsidP="00F560B2">
            <w:pPr>
              <w:jc w:val="both"/>
              <w:rPr>
                <w:rFonts w:cs="Arial"/>
                <w:b/>
              </w:rPr>
            </w:pPr>
            <w:r w:rsidRPr="006E3DDD">
              <w:rPr>
                <w:rFonts w:cs="Arial"/>
                <w:b/>
              </w:rPr>
              <w:t>4.4. Memorando CEP nº 013/2014</w:t>
            </w:r>
            <w:r w:rsidR="00BD4A8B">
              <w:rPr>
                <w:rFonts w:cs="Arial"/>
                <w:b/>
              </w:rPr>
              <w:t>- publicação no site do plano de ação das comissões</w:t>
            </w:r>
            <w:r w:rsidRPr="006E3DDD">
              <w:rPr>
                <w:rFonts w:cs="Arial"/>
                <w:b/>
              </w:rPr>
              <w:t>:</w:t>
            </w:r>
          </w:p>
          <w:p w:rsidR="00224935" w:rsidRDefault="00224935" w:rsidP="00F560B2">
            <w:pPr>
              <w:jc w:val="both"/>
              <w:rPr>
                <w:rFonts w:cs="Arial"/>
              </w:rPr>
            </w:pPr>
            <w:r>
              <w:rPr>
                <w:rFonts w:cs="Arial"/>
              </w:rPr>
              <w:t xml:space="preserve">O Cons. </w:t>
            </w:r>
            <w:proofErr w:type="spellStart"/>
            <w:r>
              <w:rPr>
                <w:rFonts w:cs="Arial"/>
              </w:rPr>
              <w:t>Pedone</w:t>
            </w:r>
            <w:proofErr w:type="spellEnd"/>
            <w:r>
              <w:rPr>
                <w:rFonts w:cs="Arial"/>
              </w:rPr>
              <w:t xml:space="preserve"> informou que o Memorando CEP nº 013/2014 foi autorizado pelo Conselho Diretor e solicitou dar encaminhamento para a publicação, solicitou pegar a ata do Conselho Diretor com essa aprovação com a </w:t>
            </w:r>
            <w:r w:rsidR="007A024E">
              <w:rPr>
                <w:rFonts w:cs="Arial"/>
              </w:rPr>
              <w:lastRenderedPageBreak/>
              <w:t xml:space="preserve">Secretária </w:t>
            </w:r>
            <w:r>
              <w:rPr>
                <w:rFonts w:cs="Arial"/>
              </w:rPr>
              <w:t>Josiane.</w:t>
            </w:r>
          </w:p>
          <w:p w:rsidR="00224935" w:rsidRDefault="00224935" w:rsidP="00F560B2">
            <w:pPr>
              <w:jc w:val="both"/>
              <w:rPr>
                <w:rFonts w:cs="Arial"/>
              </w:rPr>
            </w:pPr>
          </w:p>
          <w:p w:rsidR="00224935" w:rsidRDefault="00224935" w:rsidP="00F560B2">
            <w:pPr>
              <w:jc w:val="both"/>
              <w:rPr>
                <w:rFonts w:cs="Arial"/>
              </w:rPr>
            </w:pPr>
            <w:r w:rsidRPr="00257E0D">
              <w:rPr>
                <w:rFonts w:cs="Arial"/>
                <w:b/>
              </w:rPr>
              <w:t>4.5.</w:t>
            </w:r>
            <w:r>
              <w:rPr>
                <w:rFonts w:cs="Arial"/>
              </w:rPr>
              <w:t xml:space="preserve"> </w:t>
            </w:r>
            <w:r w:rsidRPr="006E3DDD">
              <w:rPr>
                <w:rFonts w:cs="Arial"/>
                <w:b/>
              </w:rPr>
              <w:t>Processo Judicial Eletrônico:</w:t>
            </w:r>
          </w:p>
          <w:p w:rsidR="00224935" w:rsidRDefault="00224935" w:rsidP="00F560B2">
            <w:pPr>
              <w:jc w:val="both"/>
              <w:rPr>
                <w:rFonts w:cs="Arial"/>
              </w:rPr>
            </w:pPr>
            <w:r>
              <w:rPr>
                <w:rFonts w:cs="Arial"/>
              </w:rPr>
              <w:t xml:space="preserve"> A Comissão solicitou para o Ass. Jurídico Jaime, uma deliberação sobre o estudo e viabilização de implantação do processo judicial eletrônico.</w:t>
            </w:r>
          </w:p>
          <w:p w:rsidR="00F732FD" w:rsidRDefault="00F732FD" w:rsidP="006E3DDD">
            <w:pPr>
              <w:jc w:val="both"/>
              <w:rPr>
                <w:rFonts w:cs="Arial"/>
                <w:b/>
              </w:rPr>
            </w:pPr>
          </w:p>
          <w:p w:rsidR="00224935" w:rsidRPr="006E3DDD" w:rsidRDefault="00224935" w:rsidP="006E3DDD">
            <w:pPr>
              <w:jc w:val="both"/>
              <w:rPr>
                <w:rFonts w:cs="Arial"/>
                <w:b/>
              </w:rPr>
            </w:pPr>
            <w:r w:rsidRPr="006E3DDD">
              <w:rPr>
                <w:rFonts w:cs="Arial"/>
                <w:b/>
              </w:rPr>
              <w:t>4.6. Concursos Públicos para Arquitetos e Urbanistas e específicos para Engenheiros:</w:t>
            </w:r>
          </w:p>
          <w:p w:rsidR="00224935" w:rsidRDefault="00224935" w:rsidP="006E3DDD">
            <w:pPr>
              <w:jc w:val="both"/>
              <w:rPr>
                <w:rFonts w:cs="Arial"/>
              </w:rPr>
            </w:pPr>
            <w:r>
              <w:rPr>
                <w:rFonts w:cs="Arial"/>
              </w:rPr>
              <w:t>A Comissão solicitou ao Ass. Jurídico Jaime que traga para a próxima reunião da CEP uma orientação sobre os concursos públicos para arquitetos e urbanistas e buscar os procedimentos adotados dos concursos abertos específicos para engenheiros.</w:t>
            </w:r>
          </w:p>
          <w:p w:rsidR="00224935" w:rsidRDefault="00224935" w:rsidP="006E3DDD">
            <w:pPr>
              <w:jc w:val="both"/>
              <w:rPr>
                <w:rFonts w:cs="Arial"/>
              </w:rPr>
            </w:pPr>
          </w:p>
          <w:p w:rsidR="00224935" w:rsidRPr="006E3DDD" w:rsidRDefault="00224935" w:rsidP="006E3DDD">
            <w:pPr>
              <w:jc w:val="both"/>
              <w:rPr>
                <w:rFonts w:cs="Arial"/>
                <w:b/>
              </w:rPr>
            </w:pPr>
            <w:r w:rsidRPr="006E3DDD">
              <w:rPr>
                <w:rFonts w:cs="Arial"/>
                <w:b/>
              </w:rPr>
              <w:t xml:space="preserve">4.7. Resolução CAU/BR nº 67: </w:t>
            </w:r>
          </w:p>
          <w:p w:rsidR="00224935" w:rsidRDefault="00224935" w:rsidP="006E3DDD">
            <w:pPr>
              <w:jc w:val="both"/>
              <w:rPr>
                <w:rFonts w:cs="Arial"/>
              </w:rPr>
            </w:pPr>
            <w:r>
              <w:rPr>
                <w:rFonts w:cs="Arial"/>
              </w:rPr>
              <w:t>Pautar para a próxima reunião da CEP.</w:t>
            </w:r>
          </w:p>
          <w:p w:rsidR="00224935" w:rsidRDefault="00224935" w:rsidP="006E3DDD">
            <w:pPr>
              <w:jc w:val="both"/>
              <w:rPr>
                <w:rFonts w:cs="Arial"/>
              </w:rPr>
            </w:pPr>
          </w:p>
          <w:p w:rsidR="00224935" w:rsidRDefault="00224935" w:rsidP="006E3DDD">
            <w:pPr>
              <w:jc w:val="both"/>
              <w:rPr>
                <w:rFonts w:cs="Arial"/>
              </w:rPr>
            </w:pPr>
            <w:r w:rsidRPr="00BB1F60">
              <w:rPr>
                <w:rFonts w:cs="Arial"/>
                <w:b/>
              </w:rPr>
              <w:t>4.8. Agenda</w:t>
            </w:r>
            <w:r>
              <w:rPr>
                <w:rFonts w:cs="Arial"/>
              </w:rPr>
              <w:t>:</w:t>
            </w:r>
          </w:p>
          <w:p w:rsidR="00224935" w:rsidRDefault="00224935" w:rsidP="006E3DDD">
            <w:pPr>
              <w:jc w:val="both"/>
            </w:pPr>
            <w:r>
              <w:rPr>
                <w:rFonts w:cs="Arial"/>
              </w:rPr>
              <w:t xml:space="preserve">Solicitar agenda sobre a assinatura do Termo </w:t>
            </w:r>
            <w:r>
              <w:t>de Cooperação Técnica com São Leopoldo.</w:t>
            </w:r>
          </w:p>
          <w:p w:rsidR="00224935" w:rsidRDefault="00224935" w:rsidP="006E3DDD">
            <w:pPr>
              <w:jc w:val="both"/>
            </w:pPr>
          </w:p>
          <w:p w:rsidR="00224935" w:rsidRPr="002060BC" w:rsidRDefault="00224935" w:rsidP="006E3DDD">
            <w:pPr>
              <w:jc w:val="both"/>
              <w:rPr>
                <w:b/>
              </w:rPr>
            </w:pPr>
            <w:r w:rsidRPr="002060BC">
              <w:rPr>
                <w:b/>
              </w:rPr>
              <w:t>4.9. Convite da Câmara de Vereadores de Santa Maria:</w:t>
            </w:r>
          </w:p>
          <w:p w:rsidR="00224935" w:rsidRDefault="00224935" w:rsidP="006E3DDD">
            <w:pPr>
              <w:jc w:val="both"/>
            </w:pPr>
            <w:r>
              <w:t xml:space="preserve">A Cons. Rosana informou que a Câmara de Vereados de Santa Maria, ligou convidando-a para participar da reunião que discutirá a Legislação de PPCI na próxima quarta-feira à noite dia 14/05. A Cons. Rosana solicitou que avisassem o </w:t>
            </w:r>
            <w:proofErr w:type="spellStart"/>
            <w:r>
              <w:t>Profº</w:t>
            </w:r>
            <w:proofErr w:type="spellEnd"/>
            <w:proofErr w:type="gramStart"/>
            <w:r>
              <w:t xml:space="preserve"> </w:t>
            </w:r>
            <w:r w:rsidR="00B540D2">
              <w:t xml:space="preserve"> </w:t>
            </w:r>
            <w:proofErr w:type="gramEnd"/>
            <w:r>
              <w:t>D</w:t>
            </w:r>
            <w:r w:rsidR="00B540D2">
              <w:t>é</w:t>
            </w:r>
            <w:r>
              <w:t xml:space="preserve">cio </w:t>
            </w:r>
            <w:proofErr w:type="spellStart"/>
            <w:r>
              <w:t>Bevilacqua</w:t>
            </w:r>
            <w:proofErr w:type="spellEnd"/>
            <w:r>
              <w:t xml:space="preserve"> que ela estará em Santa Maria neste dia e solicitou uma visita à tarde na Universidade Federal de Santa Maria.</w:t>
            </w:r>
          </w:p>
          <w:p w:rsidR="00224935" w:rsidRDefault="00224935" w:rsidP="006E3DDD">
            <w:pPr>
              <w:jc w:val="both"/>
            </w:pPr>
          </w:p>
          <w:p w:rsidR="00224935" w:rsidRPr="00A62D61" w:rsidRDefault="00224935" w:rsidP="006E3DDD">
            <w:pPr>
              <w:jc w:val="both"/>
              <w:rPr>
                <w:b/>
              </w:rPr>
            </w:pPr>
            <w:r w:rsidRPr="00A62D61">
              <w:rPr>
                <w:b/>
              </w:rPr>
              <w:t>4.10. Denúncia contra o Ministério do Trabalho:</w:t>
            </w:r>
          </w:p>
          <w:p w:rsidR="00224935" w:rsidRDefault="00224935" w:rsidP="006E3DDD">
            <w:pPr>
              <w:jc w:val="both"/>
            </w:pPr>
            <w:r>
              <w:t xml:space="preserve">O Ag. Fiscal Cassol trouxe para conhecimento da CEP uma denúncia contra o Ministério do Trabalho. O Cons. </w:t>
            </w:r>
            <w:proofErr w:type="spellStart"/>
            <w:r>
              <w:t>Pedone</w:t>
            </w:r>
            <w:proofErr w:type="spellEnd"/>
            <w:r>
              <w:t xml:space="preserve"> sugeriu entrar em contato para obter mais informações sobre essa denúncia, questionar sobre a competência dos auditores fiscais do Ministério do Trabalho. A Cons. Rosana sugeriu encaminhar essa denúncia via ofício da Presidência para a Delegacia Regional do Trabalho.</w:t>
            </w:r>
            <w:r w:rsidR="00B540D2">
              <w:t xml:space="preserve"> Foi aprovado pela CEP.</w:t>
            </w:r>
          </w:p>
          <w:p w:rsidR="00224935" w:rsidRDefault="00224935" w:rsidP="006E3DDD">
            <w:pPr>
              <w:jc w:val="both"/>
            </w:pPr>
          </w:p>
          <w:p w:rsidR="00224935" w:rsidRPr="004B1A61" w:rsidRDefault="00224935" w:rsidP="006E3DDD">
            <w:pPr>
              <w:jc w:val="both"/>
              <w:rPr>
                <w:b/>
              </w:rPr>
            </w:pPr>
            <w:r w:rsidRPr="004B1A61">
              <w:rPr>
                <w:b/>
              </w:rPr>
              <w:t xml:space="preserve">4.11. Questionamento da Prefeitura de São José do </w:t>
            </w:r>
            <w:proofErr w:type="spellStart"/>
            <w:r w:rsidRPr="004B1A61">
              <w:rPr>
                <w:b/>
              </w:rPr>
              <w:t>Hortêncio</w:t>
            </w:r>
            <w:proofErr w:type="spellEnd"/>
            <w:r w:rsidRPr="004B1A61">
              <w:rPr>
                <w:b/>
              </w:rPr>
              <w:t>:</w:t>
            </w:r>
          </w:p>
          <w:p w:rsidR="00224935" w:rsidRDefault="00224935" w:rsidP="005C28B9">
            <w:pPr>
              <w:jc w:val="both"/>
            </w:pPr>
            <w:r>
              <w:t xml:space="preserve">O Ag. Fiscal Cassol apresentou o e-mail sobre o questionamento de um arquiteto funcionário da Prefeitura de São José do </w:t>
            </w:r>
            <w:proofErr w:type="spellStart"/>
            <w:r>
              <w:t>Hortêncio</w:t>
            </w:r>
            <w:proofErr w:type="spellEnd"/>
            <w:r>
              <w:t xml:space="preserve">, duas questões já foram respondidas e uma será respondida conforme orientação do Cons. </w:t>
            </w:r>
            <w:proofErr w:type="spellStart"/>
            <w:r>
              <w:t>Pedone</w:t>
            </w:r>
            <w:proofErr w:type="spellEnd"/>
            <w:r>
              <w:t>.</w:t>
            </w:r>
          </w:p>
          <w:p w:rsidR="00224935" w:rsidRDefault="00224935" w:rsidP="005C28B9">
            <w:pPr>
              <w:jc w:val="both"/>
            </w:pPr>
          </w:p>
          <w:p w:rsidR="00224935" w:rsidRDefault="00224935" w:rsidP="005C28B9">
            <w:pPr>
              <w:jc w:val="both"/>
            </w:pPr>
            <w:r w:rsidRPr="004B1A61">
              <w:rPr>
                <w:b/>
              </w:rPr>
              <w:t>4.12. Acampamento Farroupilha:</w:t>
            </w:r>
            <w:r>
              <w:t xml:space="preserve"> </w:t>
            </w:r>
          </w:p>
          <w:p w:rsidR="00224935" w:rsidRDefault="00224935" w:rsidP="005C28B9">
            <w:pPr>
              <w:jc w:val="both"/>
            </w:pPr>
            <w:r>
              <w:t>A Cons. Bernadete comentou que devido a Copa, o acampamento Farroupilha iniciará a montagem essa semana para o período da Copa de 12/06 a 13/07, serão 82 espaços, como sugestão para a fiscalização ficar alerta.</w:t>
            </w:r>
          </w:p>
          <w:p w:rsidR="00224935" w:rsidRDefault="00224935" w:rsidP="005C28B9">
            <w:pPr>
              <w:jc w:val="both"/>
            </w:pPr>
          </w:p>
          <w:p w:rsidR="00224935" w:rsidRDefault="00224935" w:rsidP="004B1A61">
            <w:pPr>
              <w:jc w:val="both"/>
            </w:pPr>
            <w:r w:rsidRPr="004B1A61">
              <w:rPr>
                <w:b/>
              </w:rPr>
              <w:t>4.13.</w:t>
            </w:r>
            <w:r>
              <w:t xml:space="preserve"> </w:t>
            </w:r>
            <w:r w:rsidRPr="004B1A61">
              <w:rPr>
                <w:b/>
              </w:rPr>
              <w:t>Participação do Ag. Fiscal Cassol:</w:t>
            </w:r>
          </w:p>
          <w:p w:rsidR="00224935" w:rsidRDefault="00224935" w:rsidP="004B1A61">
            <w:pPr>
              <w:jc w:val="both"/>
            </w:pPr>
            <w:r>
              <w:t xml:space="preserve">O Ag. Fiscal Cassol comentou que participou de uma reunião com o Ministério Público, onde foi </w:t>
            </w:r>
            <w:proofErr w:type="gramStart"/>
            <w:r>
              <w:t>a</w:t>
            </w:r>
            <w:bookmarkStart w:id="0" w:name="_GoBack"/>
            <w:bookmarkEnd w:id="0"/>
            <w:r>
              <w:t>bordado</w:t>
            </w:r>
            <w:proofErr w:type="gramEnd"/>
            <w:r>
              <w:t xml:space="preserve"> a remoção das famílias nas áreas de</w:t>
            </w:r>
            <w:r w:rsidR="00257E0D">
              <w:t xml:space="preserve"> risco</w:t>
            </w:r>
            <w:r>
              <w:t xml:space="preserve">. O Cons. </w:t>
            </w:r>
            <w:proofErr w:type="spellStart"/>
            <w:r>
              <w:t>Pedone</w:t>
            </w:r>
            <w:proofErr w:type="spellEnd"/>
            <w:r>
              <w:t xml:space="preserve"> solicitou que o Ag. Fiscal Cassol continuasse participando das reuniões e relatar sempre que possível nas reuniões da CEP. O Cons. </w:t>
            </w:r>
            <w:proofErr w:type="spellStart"/>
            <w:r>
              <w:t>Pedone</w:t>
            </w:r>
            <w:proofErr w:type="spellEnd"/>
            <w:r>
              <w:t xml:space="preserve"> solicitou uma deliberação para que o Ag. Fiscal Cassol possa continuar participando dessas reuniões e uma minuta do Termo de Cooperação Técnica ao Ministério Público.</w:t>
            </w:r>
          </w:p>
          <w:p w:rsidR="00224935" w:rsidRDefault="00224935" w:rsidP="004B1A61">
            <w:pPr>
              <w:jc w:val="both"/>
            </w:pPr>
          </w:p>
          <w:p w:rsidR="00257E0D" w:rsidRPr="00257E0D" w:rsidRDefault="00257E0D" w:rsidP="004B1A61">
            <w:pPr>
              <w:jc w:val="both"/>
              <w:rPr>
                <w:rFonts w:cs="Arial"/>
                <w:b/>
              </w:rPr>
            </w:pPr>
            <w:r w:rsidRPr="00257E0D">
              <w:rPr>
                <w:rFonts w:cs="Arial"/>
                <w:b/>
              </w:rPr>
              <w:t>4.14</w:t>
            </w:r>
            <w:r w:rsidR="00224935" w:rsidRPr="00257E0D">
              <w:rPr>
                <w:rFonts w:cs="Arial"/>
                <w:b/>
              </w:rPr>
              <w:t>.</w:t>
            </w:r>
            <w:r w:rsidR="00224935" w:rsidRPr="00257E0D">
              <w:rPr>
                <w:rFonts w:cs="Arial"/>
                <w:b/>
                <w:color w:val="FF0000"/>
              </w:rPr>
              <w:t xml:space="preserve"> </w:t>
            </w:r>
            <w:r w:rsidRPr="00257E0D">
              <w:rPr>
                <w:rFonts w:cs="Arial"/>
                <w:b/>
              </w:rPr>
              <w:t>Transição do CAU/RS:</w:t>
            </w:r>
          </w:p>
          <w:p w:rsidR="00224935" w:rsidRPr="004B1A61" w:rsidRDefault="00224935" w:rsidP="004B1A61">
            <w:pPr>
              <w:jc w:val="both"/>
            </w:pPr>
            <w:r w:rsidRPr="004B1A61">
              <w:t>Presidente Py comenta que todos terão que sair do CAU/RS, até mesmo os conselheiros, que temos um ambiente muito bom de trabalho, e temos que continuar com esse ambiente de trabalho, que em benefício de todos devemos batalhar para termos um ambiente afável entre todos, os funcionários tem contato diretamente com os conselheiros, mesmo que se faça diretamente e especifico cada trabalho, estamos num processo de reconstrução do CAU, daqui a pouco vêm os arquitetos.</w:t>
            </w:r>
          </w:p>
          <w:p w:rsidR="00224935" w:rsidRPr="004B1A61" w:rsidRDefault="00224935" w:rsidP="004B1A61">
            <w:pPr>
              <w:jc w:val="both"/>
            </w:pPr>
          </w:p>
          <w:p w:rsidR="00257E0D" w:rsidRPr="00257E0D" w:rsidRDefault="00257E0D" w:rsidP="00257E0D">
            <w:pPr>
              <w:rPr>
                <w:b/>
              </w:rPr>
            </w:pPr>
            <w:r w:rsidRPr="00257E0D">
              <w:rPr>
                <w:b/>
              </w:rPr>
              <w:t>4.15</w:t>
            </w:r>
            <w:r w:rsidR="00224935" w:rsidRPr="00257E0D">
              <w:rPr>
                <w:b/>
              </w:rPr>
              <w:t>.</w:t>
            </w:r>
            <w:r w:rsidRPr="00257E0D">
              <w:rPr>
                <w:b/>
              </w:rPr>
              <w:t xml:space="preserve"> Visita ao CAU/PR:</w:t>
            </w:r>
          </w:p>
          <w:p w:rsidR="00224935" w:rsidRDefault="00224935" w:rsidP="00FD5F48">
            <w:pPr>
              <w:jc w:val="both"/>
            </w:pPr>
            <w:r w:rsidRPr="004B1A61">
              <w:t xml:space="preserve">Presidente Py comentou que não está nada acertado sobre a visita ao CAU/PR, estão ainda em contato. O Presidente Py explicou aos novos advogados que o CAU/PR tem escritório de fiscalização e que estão em </w:t>
            </w:r>
            <w:r w:rsidRPr="004B1A61">
              <w:lastRenderedPageBreak/>
              <w:t xml:space="preserve">tratativas para a visita ao CAU/PR. Presidente Py comentou que o CAU/PR tem plenária em </w:t>
            </w:r>
            <w:proofErr w:type="spellStart"/>
            <w:r w:rsidRPr="004B1A61">
              <w:t>Maringa</w:t>
            </w:r>
            <w:proofErr w:type="spellEnd"/>
            <w:r w:rsidRPr="004B1A61">
              <w:t>, nos dias 09 e 10 de junho, solicitou para a Comissão atualizar a apresentação do Plano de Trabalho da Fiscalização para levar e vai solicitar para a funcionária Alessandra verificar as alternativas de voo para L</w:t>
            </w:r>
            <w:r w:rsidR="00FD5F48">
              <w:t>ondrina. Presidente Py i</w:t>
            </w:r>
            <w:r w:rsidRPr="004B1A61">
              <w:t>nformou que o CAU/PR vai encaminhar um convite.</w:t>
            </w:r>
          </w:p>
          <w:p w:rsidR="00280E4C" w:rsidRDefault="00280E4C" w:rsidP="00FD5F48">
            <w:pPr>
              <w:jc w:val="both"/>
            </w:pPr>
          </w:p>
          <w:p w:rsidR="00280E4C" w:rsidRPr="00A20BBC" w:rsidRDefault="00280E4C" w:rsidP="00FD5F48">
            <w:pPr>
              <w:jc w:val="both"/>
              <w:rPr>
                <w:b/>
              </w:rPr>
            </w:pPr>
            <w:r w:rsidRPr="00A20BBC">
              <w:rPr>
                <w:b/>
              </w:rPr>
              <w:t xml:space="preserve">4.16. Ouvidoria do </w:t>
            </w:r>
            <w:proofErr w:type="spellStart"/>
            <w:r w:rsidRPr="00A20BBC">
              <w:rPr>
                <w:b/>
              </w:rPr>
              <w:t>Trensurb</w:t>
            </w:r>
            <w:proofErr w:type="spellEnd"/>
            <w:r w:rsidRPr="00A20BBC">
              <w:rPr>
                <w:b/>
              </w:rPr>
              <w:t>:</w:t>
            </w:r>
          </w:p>
          <w:p w:rsidR="00280E4C" w:rsidRPr="004B1A61" w:rsidRDefault="00280E4C" w:rsidP="00A20BBC">
            <w:pPr>
              <w:jc w:val="both"/>
            </w:pPr>
            <w:r>
              <w:t xml:space="preserve">A Cons. Rosana comentou que existe uma série de queixas que estão sendo enviadas à Ouvidoria do </w:t>
            </w:r>
            <w:proofErr w:type="spellStart"/>
            <w:r>
              <w:t>Trensub</w:t>
            </w:r>
            <w:proofErr w:type="spellEnd"/>
            <w:r>
              <w:t xml:space="preserve"> p</w:t>
            </w:r>
            <w:r w:rsidR="00A20BBC">
              <w:t>el</w:t>
            </w:r>
            <w:r>
              <w:t>o</w:t>
            </w:r>
            <w:r w:rsidR="00A20BBC">
              <w:t xml:space="preserve"> </w:t>
            </w:r>
            <w:r>
              <w:t>Sr. Leandro H. Ramos, que se intitula arquiteto e urbanista. A Cons. Rosana comentou que trata de um arquiteto aposentado. Foi questionado se a ti</w:t>
            </w:r>
            <w:r w:rsidR="00A20BBC">
              <w:t xml:space="preserve">tularidade de arquiteto e urbanista se mantém mesmo depois da aposentadoria. Solicitou que fosse </w:t>
            </w:r>
            <w:proofErr w:type="gramStart"/>
            <w:r w:rsidR="00A20BBC">
              <w:t>pesquisado no SICCAU</w:t>
            </w:r>
            <w:proofErr w:type="gramEnd"/>
            <w:r w:rsidR="00A20BBC">
              <w:t xml:space="preserve"> a situação do profissional</w:t>
            </w:r>
          </w:p>
        </w:tc>
      </w:tr>
      <w:tr w:rsidR="00224935" w:rsidRPr="00F50C5A" w:rsidTr="003860E8">
        <w:trPr>
          <w:trHeight w:val="275"/>
        </w:trPr>
        <w:tc>
          <w:tcPr>
            <w:tcW w:w="2848" w:type="pct"/>
            <w:gridSpan w:val="2"/>
            <w:tcBorders>
              <w:top w:val="single" w:sz="4" w:space="0" w:color="auto"/>
              <w:bottom w:val="single" w:sz="4" w:space="0" w:color="auto"/>
              <w:right w:val="single" w:sz="4" w:space="0" w:color="auto"/>
            </w:tcBorders>
            <w:shd w:val="clear" w:color="auto" w:fill="D9D9D9" w:themeFill="background1" w:themeFillShade="D9"/>
          </w:tcPr>
          <w:p w:rsidR="00224935" w:rsidRDefault="00224935" w:rsidP="00557F94">
            <w:pPr>
              <w:jc w:val="both"/>
              <w:rPr>
                <w:rFonts w:cs="Arial"/>
                <w:b/>
              </w:rPr>
            </w:pPr>
            <w:r>
              <w:rPr>
                <w:rFonts w:cs="Arial"/>
                <w:b/>
              </w:rPr>
              <w:lastRenderedPageBreak/>
              <w:t>Decisões/Encaminhamentos</w:t>
            </w:r>
          </w:p>
        </w:tc>
        <w:tc>
          <w:tcPr>
            <w:tcW w:w="2152" w:type="pct"/>
            <w:gridSpan w:val="2"/>
            <w:tcBorders>
              <w:top w:val="single" w:sz="4" w:space="0" w:color="auto"/>
              <w:bottom w:val="single" w:sz="4" w:space="0" w:color="auto"/>
              <w:right w:val="single" w:sz="4" w:space="0" w:color="auto"/>
            </w:tcBorders>
            <w:shd w:val="clear" w:color="auto" w:fill="D9D9D9" w:themeFill="background1" w:themeFillShade="D9"/>
          </w:tcPr>
          <w:p w:rsidR="00224935" w:rsidRDefault="00224935" w:rsidP="00557F94">
            <w:pPr>
              <w:jc w:val="both"/>
              <w:rPr>
                <w:rFonts w:cs="Arial"/>
                <w:b/>
              </w:rPr>
            </w:pPr>
            <w:r>
              <w:rPr>
                <w:rFonts w:cs="Arial"/>
                <w:b/>
              </w:rPr>
              <w:t>Providências/Responsável</w:t>
            </w:r>
          </w:p>
        </w:tc>
      </w:tr>
      <w:tr w:rsidR="00224935" w:rsidRPr="00F50C5A" w:rsidTr="00A94F10">
        <w:trPr>
          <w:trHeight w:val="275"/>
        </w:trPr>
        <w:tc>
          <w:tcPr>
            <w:tcW w:w="2848" w:type="pct"/>
            <w:gridSpan w:val="2"/>
            <w:tcBorders>
              <w:top w:val="single" w:sz="4" w:space="0" w:color="auto"/>
              <w:bottom w:val="single" w:sz="4" w:space="0" w:color="auto"/>
              <w:right w:val="single" w:sz="4" w:space="0" w:color="auto"/>
            </w:tcBorders>
            <w:shd w:val="clear" w:color="auto" w:fill="auto"/>
          </w:tcPr>
          <w:p w:rsidR="00224935" w:rsidRPr="00257E0D" w:rsidRDefault="00257E0D" w:rsidP="00A20BBC">
            <w:pPr>
              <w:shd w:val="clear" w:color="auto" w:fill="FFFFFF" w:themeFill="background1"/>
              <w:jc w:val="both"/>
              <w:rPr>
                <w:rFonts w:ascii="Calibri" w:eastAsia="Times New Roman" w:hAnsi="Calibri" w:cs="Times New Roman"/>
              </w:rPr>
            </w:pPr>
            <w:r>
              <w:rPr>
                <w:rFonts w:ascii="Calibri" w:eastAsia="Times New Roman" w:hAnsi="Calibri" w:cs="Times New Roman"/>
              </w:rPr>
              <w:t>4.1</w:t>
            </w:r>
            <w:r w:rsidR="00FD5F48">
              <w:rPr>
                <w:rFonts w:ascii="Calibri" w:eastAsia="Times New Roman" w:hAnsi="Calibri" w:cs="Times New Roman"/>
              </w:rPr>
              <w:t>.</w:t>
            </w:r>
            <w:r w:rsidR="00224935" w:rsidRPr="00257E0D">
              <w:rPr>
                <w:rFonts w:ascii="Calibri" w:eastAsia="Times New Roman" w:hAnsi="Calibri" w:cs="Times New Roman"/>
              </w:rPr>
              <w:t xml:space="preserve"> </w:t>
            </w:r>
            <w:r>
              <w:rPr>
                <w:rFonts w:ascii="Calibri" w:eastAsia="Times New Roman" w:hAnsi="Calibri" w:cs="Times New Roman"/>
              </w:rPr>
              <w:t>Retorna esse assunto na próxima reunião da CEP</w:t>
            </w:r>
          </w:p>
        </w:tc>
        <w:tc>
          <w:tcPr>
            <w:tcW w:w="2152" w:type="pct"/>
            <w:gridSpan w:val="2"/>
            <w:tcBorders>
              <w:top w:val="single" w:sz="4" w:space="0" w:color="auto"/>
              <w:bottom w:val="single" w:sz="4" w:space="0" w:color="auto"/>
              <w:right w:val="single" w:sz="4" w:space="0" w:color="auto"/>
            </w:tcBorders>
            <w:shd w:val="clear" w:color="auto" w:fill="auto"/>
          </w:tcPr>
          <w:p w:rsidR="00224935" w:rsidRPr="00B540D2" w:rsidRDefault="00B540D2" w:rsidP="0043763C">
            <w:pPr>
              <w:jc w:val="both"/>
              <w:rPr>
                <w:rFonts w:cs="Arial"/>
                <w:color w:val="000000" w:themeColor="text1"/>
              </w:rPr>
            </w:pPr>
            <w:r w:rsidRPr="00B540D2">
              <w:rPr>
                <w:rFonts w:cs="Arial"/>
                <w:color w:val="000000" w:themeColor="text1"/>
              </w:rPr>
              <w:t>Ag. Fiscal Aline.</w:t>
            </w:r>
          </w:p>
        </w:tc>
      </w:tr>
      <w:tr w:rsidR="00257E0D" w:rsidRPr="00257E0D" w:rsidTr="00A94F10">
        <w:trPr>
          <w:trHeight w:val="275"/>
        </w:trPr>
        <w:tc>
          <w:tcPr>
            <w:tcW w:w="2848" w:type="pct"/>
            <w:gridSpan w:val="2"/>
            <w:tcBorders>
              <w:top w:val="single" w:sz="4" w:space="0" w:color="auto"/>
              <w:bottom w:val="single" w:sz="4" w:space="0" w:color="auto"/>
              <w:right w:val="single" w:sz="4" w:space="0" w:color="auto"/>
            </w:tcBorders>
            <w:shd w:val="clear" w:color="auto" w:fill="auto"/>
          </w:tcPr>
          <w:p w:rsidR="00257E0D" w:rsidRPr="00257E0D" w:rsidRDefault="00257E0D" w:rsidP="001708DA">
            <w:pPr>
              <w:shd w:val="clear" w:color="auto" w:fill="FFFFFF" w:themeFill="background1"/>
              <w:jc w:val="both"/>
              <w:rPr>
                <w:rFonts w:ascii="Calibri" w:eastAsia="Times New Roman" w:hAnsi="Calibri" w:cs="Times New Roman"/>
              </w:rPr>
            </w:pPr>
            <w:r>
              <w:rPr>
                <w:rFonts w:ascii="Calibri" w:eastAsia="Times New Roman" w:hAnsi="Calibri" w:cs="Times New Roman"/>
              </w:rPr>
              <w:t xml:space="preserve">4.3. Preparar um ofício para ser encaminhado ao INCRA </w:t>
            </w:r>
          </w:p>
        </w:tc>
        <w:tc>
          <w:tcPr>
            <w:tcW w:w="2152" w:type="pct"/>
            <w:gridSpan w:val="2"/>
            <w:tcBorders>
              <w:top w:val="single" w:sz="4" w:space="0" w:color="auto"/>
              <w:bottom w:val="single" w:sz="4" w:space="0" w:color="auto"/>
              <w:right w:val="single" w:sz="4" w:space="0" w:color="auto"/>
            </w:tcBorders>
            <w:shd w:val="clear" w:color="auto" w:fill="auto"/>
          </w:tcPr>
          <w:p w:rsidR="00257E0D" w:rsidRPr="00257E0D" w:rsidRDefault="001708DA" w:rsidP="0043763C">
            <w:pPr>
              <w:jc w:val="both"/>
              <w:rPr>
                <w:rFonts w:cs="Arial"/>
              </w:rPr>
            </w:pPr>
            <w:proofErr w:type="spellStart"/>
            <w:proofErr w:type="gramStart"/>
            <w:r>
              <w:rPr>
                <w:rFonts w:cs="Arial"/>
              </w:rPr>
              <w:t>Ass.</w:t>
            </w:r>
            <w:proofErr w:type="gramEnd"/>
            <w:r>
              <w:rPr>
                <w:rFonts w:cs="Arial"/>
              </w:rPr>
              <w:t>Técnica</w:t>
            </w:r>
            <w:proofErr w:type="spellEnd"/>
            <w:r>
              <w:rPr>
                <w:rFonts w:cs="Arial"/>
              </w:rPr>
              <w:t xml:space="preserve"> Maríndia</w:t>
            </w:r>
          </w:p>
        </w:tc>
      </w:tr>
      <w:tr w:rsidR="00257E0D" w:rsidRPr="00257E0D" w:rsidTr="00A94F10">
        <w:trPr>
          <w:trHeight w:val="275"/>
        </w:trPr>
        <w:tc>
          <w:tcPr>
            <w:tcW w:w="2848" w:type="pct"/>
            <w:gridSpan w:val="2"/>
            <w:tcBorders>
              <w:top w:val="single" w:sz="4" w:space="0" w:color="auto"/>
              <w:bottom w:val="single" w:sz="4" w:space="0" w:color="auto"/>
              <w:right w:val="single" w:sz="4" w:space="0" w:color="auto"/>
            </w:tcBorders>
            <w:shd w:val="clear" w:color="auto" w:fill="auto"/>
          </w:tcPr>
          <w:p w:rsidR="00257E0D" w:rsidRPr="00257E0D" w:rsidRDefault="00257E0D" w:rsidP="000D5123">
            <w:pPr>
              <w:shd w:val="clear" w:color="auto" w:fill="FFFFFF" w:themeFill="background1"/>
              <w:jc w:val="both"/>
              <w:rPr>
                <w:rFonts w:ascii="Calibri" w:eastAsia="Times New Roman" w:hAnsi="Calibri" w:cs="Times New Roman"/>
              </w:rPr>
            </w:pPr>
            <w:r>
              <w:rPr>
                <w:rFonts w:ascii="Calibri" w:eastAsia="Times New Roman" w:hAnsi="Calibri" w:cs="Times New Roman"/>
              </w:rPr>
              <w:t>4.4. Dar andamento ao memorando 013/2014</w:t>
            </w:r>
            <w:r w:rsidR="00F732FD">
              <w:rPr>
                <w:rFonts w:ascii="Calibri" w:eastAsia="Times New Roman" w:hAnsi="Calibri" w:cs="Times New Roman"/>
              </w:rPr>
              <w:t xml:space="preserve">, encaminhar para </w:t>
            </w:r>
            <w:proofErr w:type="gramStart"/>
            <w:r w:rsidR="00F732FD">
              <w:rPr>
                <w:rFonts w:ascii="Calibri" w:eastAsia="Times New Roman" w:hAnsi="Calibri" w:cs="Times New Roman"/>
              </w:rPr>
              <w:t>publicação</w:t>
            </w:r>
            <w:proofErr w:type="gramEnd"/>
          </w:p>
        </w:tc>
        <w:tc>
          <w:tcPr>
            <w:tcW w:w="2152" w:type="pct"/>
            <w:gridSpan w:val="2"/>
            <w:tcBorders>
              <w:top w:val="single" w:sz="4" w:space="0" w:color="auto"/>
              <w:bottom w:val="single" w:sz="4" w:space="0" w:color="auto"/>
              <w:right w:val="single" w:sz="4" w:space="0" w:color="auto"/>
            </w:tcBorders>
            <w:shd w:val="clear" w:color="auto" w:fill="auto"/>
          </w:tcPr>
          <w:p w:rsidR="00257E0D" w:rsidRPr="00257E0D" w:rsidRDefault="001708DA" w:rsidP="00DE30BF">
            <w:pPr>
              <w:jc w:val="both"/>
              <w:rPr>
                <w:rFonts w:cs="Arial"/>
              </w:rPr>
            </w:pPr>
            <w:r>
              <w:rPr>
                <w:rFonts w:cs="Arial"/>
              </w:rPr>
              <w:t>Sec</w:t>
            </w:r>
            <w:r w:rsidR="00DE30BF">
              <w:rPr>
                <w:rFonts w:cs="Arial"/>
              </w:rPr>
              <w:t>.</w:t>
            </w:r>
            <w:r>
              <w:rPr>
                <w:rFonts w:cs="Arial"/>
              </w:rPr>
              <w:t xml:space="preserve"> Simone</w:t>
            </w:r>
          </w:p>
        </w:tc>
      </w:tr>
      <w:tr w:rsidR="00257E0D" w:rsidRPr="00257E0D" w:rsidTr="00A94F10">
        <w:trPr>
          <w:trHeight w:val="275"/>
        </w:trPr>
        <w:tc>
          <w:tcPr>
            <w:tcW w:w="2848" w:type="pct"/>
            <w:gridSpan w:val="2"/>
            <w:tcBorders>
              <w:top w:val="single" w:sz="4" w:space="0" w:color="auto"/>
              <w:bottom w:val="single" w:sz="4" w:space="0" w:color="auto"/>
              <w:right w:val="single" w:sz="4" w:space="0" w:color="auto"/>
            </w:tcBorders>
            <w:shd w:val="clear" w:color="auto" w:fill="auto"/>
          </w:tcPr>
          <w:p w:rsidR="00257E0D" w:rsidRPr="00257E0D" w:rsidRDefault="00257E0D" w:rsidP="00DA2820">
            <w:pPr>
              <w:shd w:val="clear" w:color="auto" w:fill="FFFFFF" w:themeFill="background1"/>
              <w:jc w:val="both"/>
              <w:rPr>
                <w:rFonts w:ascii="Calibri" w:eastAsia="Times New Roman" w:hAnsi="Calibri" w:cs="Times New Roman"/>
              </w:rPr>
            </w:pPr>
            <w:r>
              <w:rPr>
                <w:rFonts w:ascii="Calibri" w:eastAsia="Times New Roman" w:hAnsi="Calibri" w:cs="Times New Roman"/>
              </w:rPr>
              <w:t xml:space="preserve">4.5. Deliberação </w:t>
            </w:r>
            <w:r w:rsidR="00DA2820">
              <w:rPr>
                <w:rFonts w:cs="Arial"/>
              </w:rPr>
              <w:t>sobre o estudo e viabilização de implantação do processo judicial eletrônico</w:t>
            </w:r>
          </w:p>
        </w:tc>
        <w:tc>
          <w:tcPr>
            <w:tcW w:w="2152" w:type="pct"/>
            <w:gridSpan w:val="2"/>
            <w:tcBorders>
              <w:top w:val="single" w:sz="4" w:space="0" w:color="auto"/>
              <w:bottom w:val="single" w:sz="4" w:space="0" w:color="auto"/>
              <w:right w:val="single" w:sz="4" w:space="0" w:color="auto"/>
            </w:tcBorders>
            <w:shd w:val="clear" w:color="auto" w:fill="auto"/>
          </w:tcPr>
          <w:p w:rsidR="00257E0D" w:rsidRPr="00257E0D" w:rsidRDefault="00DA2820" w:rsidP="0043763C">
            <w:pPr>
              <w:jc w:val="both"/>
              <w:rPr>
                <w:rFonts w:cs="Arial"/>
              </w:rPr>
            </w:pPr>
            <w:r>
              <w:rPr>
                <w:rFonts w:cs="Arial"/>
              </w:rPr>
              <w:t>Ass. Jurídico Jaime</w:t>
            </w:r>
          </w:p>
        </w:tc>
      </w:tr>
      <w:tr w:rsidR="00257E0D" w:rsidRPr="00257E0D" w:rsidTr="00A94F10">
        <w:trPr>
          <w:trHeight w:val="275"/>
        </w:trPr>
        <w:tc>
          <w:tcPr>
            <w:tcW w:w="2848" w:type="pct"/>
            <w:gridSpan w:val="2"/>
            <w:tcBorders>
              <w:top w:val="single" w:sz="4" w:space="0" w:color="auto"/>
              <w:bottom w:val="single" w:sz="4" w:space="0" w:color="auto"/>
              <w:right w:val="single" w:sz="4" w:space="0" w:color="auto"/>
            </w:tcBorders>
            <w:shd w:val="clear" w:color="auto" w:fill="auto"/>
          </w:tcPr>
          <w:p w:rsidR="00257E0D" w:rsidRPr="00257E0D" w:rsidRDefault="00FD5F48" w:rsidP="000D5123">
            <w:pPr>
              <w:shd w:val="clear" w:color="auto" w:fill="FFFFFF" w:themeFill="background1"/>
              <w:jc w:val="both"/>
              <w:rPr>
                <w:rFonts w:ascii="Calibri" w:eastAsia="Times New Roman" w:hAnsi="Calibri" w:cs="Times New Roman"/>
              </w:rPr>
            </w:pPr>
            <w:r>
              <w:rPr>
                <w:rFonts w:ascii="Calibri" w:eastAsia="Times New Roman" w:hAnsi="Calibri" w:cs="Times New Roman"/>
              </w:rPr>
              <w:t>4.6.</w:t>
            </w:r>
            <w:r w:rsidR="00DA2820">
              <w:rPr>
                <w:rFonts w:ascii="Calibri" w:eastAsia="Times New Roman" w:hAnsi="Calibri" w:cs="Times New Roman"/>
              </w:rPr>
              <w:t xml:space="preserve"> Orientação sobre concurso público de arquitetos e urbanistas e engenheiros</w:t>
            </w:r>
          </w:p>
        </w:tc>
        <w:tc>
          <w:tcPr>
            <w:tcW w:w="2152" w:type="pct"/>
            <w:gridSpan w:val="2"/>
            <w:tcBorders>
              <w:top w:val="single" w:sz="4" w:space="0" w:color="auto"/>
              <w:bottom w:val="single" w:sz="4" w:space="0" w:color="auto"/>
              <w:right w:val="single" w:sz="4" w:space="0" w:color="auto"/>
            </w:tcBorders>
            <w:shd w:val="clear" w:color="auto" w:fill="auto"/>
          </w:tcPr>
          <w:p w:rsidR="00257E0D" w:rsidRPr="00257E0D" w:rsidRDefault="00DA2820" w:rsidP="0043763C">
            <w:pPr>
              <w:jc w:val="both"/>
              <w:rPr>
                <w:rFonts w:cs="Arial"/>
              </w:rPr>
            </w:pPr>
            <w:r>
              <w:rPr>
                <w:rFonts w:cs="Arial"/>
              </w:rPr>
              <w:t>Ass. Jurídico Jaime</w:t>
            </w:r>
          </w:p>
        </w:tc>
      </w:tr>
      <w:tr w:rsidR="00257E0D" w:rsidRPr="00257E0D" w:rsidTr="00A94F10">
        <w:trPr>
          <w:trHeight w:val="275"/>
        </w:trPr>
        <w:tc>
          <w:tcPr>
            <w:tcW w:w="2848" w:type="pct"/>
            <w:gridSpan w:val="2"/>
            <w:tcBorders>
              <w:top w:val="single" w:sz="4" w:space="0" w:color="auto"/>
              <w:bottom w:val="single" w:sz="4" w:space="0" w:color="auto"/>
              <w:right w:val="single" w:sz="4" w:space="0" w:color="auto"/>
            </w:tcBorders>
            <w:shd w:val="clear" w:color="auto" w:fill="auto"/>
          </w:tcPr>
          <w:p w:rsidR="00257E0D" w:rsidRPr="00257E0D" w:rsidRDefault="00FD5F48" w:rsidP="000D5123">
            <w:pPr>
              <w:shd w:val="clear" w:color="auto" w:fill="FFFFFF" w:themeFill="background1"/>
              <w:jc w:val="both"/>
              <w:rPr>
                <w:rFonts w:ascii="Calibri" w:eastAsia="Times New Roman" w:hAnsi="Calibri" w:cs="Times New Roman"/>
              </w:rPr>
            </w:pPr>
            <w:r>
              <w:rPr>
                <w:rFonts w:ascii="Calibri" w:eastAsia="Times New Roman" w:hAnsi="Calibri" w:cs="Times New Roman"/>
              </w:rPr>
              <w:t>4.7.</w:t>
            </w:r>
            <w:r w:rsidR="00DA2820">
              <w:rPr>
                <w:rFonts w:ascii="Calibri" w:eastAsia="Times New Roman" w:hAnsi="Calibri" w:cs="Times New Roman"/>
              </w:rPr>
              <w:t xml:space="preserve"> Pautar para a próxima reunião a Resolução 67 do CAU/BR</w:t>
            </w:r>
          </w:p>
        </w:tc>
        <w:tc>
          <w:tcPr>
            <w:tcW w:w="2152" w:type="pct"/>
            <w:gridSpan w:val="2"/>
            <w:tcBorders>
              <w:top w:val="single" w:sz="4" w:space="0" w:color="auto"/>
              <w:bottom w:val="single" w:sz="4" w:space="0" w:color="auto"/>
              <w:right w:val="single" w:sz="4" w:space="0" w:color="auto"/>
            </w:tcBorders>
            <w:shd w:val="clear" w:color="auto" w:fill="auto"/>
          </w:tcPr>
          <w:p w:rsidR="00257E0D" w:rsidRPr="00257E0D" w:rsidRDefault="00DA2820" w:rsidP="0043763C">
            <w:pPr>
              <w:jc w:val="both"/>
              <w:rPr>
                <w:rFonts w:cs="Arial"/>
              </w:rPr>
            </w:pPr>
            <w:r>
              <w:rPr>
                <w:rFonts w:cs="Arial"/>
              </w:rPr>
              <w:t>Sec. Simone</w:t>
            </w:r>
          </w:p>
        </w:tc>
      </w:tr>
      <w:tr w:rsidR="00257E0D" w:rsidRPr="00257E0D" w:rsidTr="00A94F10">
        <w:trPr>
          <w:trHeight w:val="275"/>
        </w:trPr>
        <w:tc>
          <w:tcPr>
            <w:tcW w:w="2848" w:type="pct"/>
            <w:gridSpan w:val="2"/>
            <w:tcBorders>
              <w:top w:val="single" w:sz="4" w:space="0" w:color="auto"/>
              <w:bottom w:val="single" w:sz="4" w:space="0" w:color="auto"/>
              <w:right w:val="single" w:sz="4" w:space="0" w:color="auto"/>
            </w:tcBorders>
            <w:shd w:val="clear" w:color="auto" w:fill="auto"/>
          </w:tcPr>
          <w:p w:rsidR="00257E0D" w:rsidRPr="00257E0D" w:rsidRDefault="00FD5F48" w:rsidP="00DA2820">
            <w:pPr>
              <w:shd w:val="clear" w:color="auto" w:fill="FFFFFF" w:themeFill="background1"/>
              <w:jc w:val="both"/>
              <w:rPr>
                <w:rFonts w:ascii="Calibri" w:eastAsia="Times New Roman" w:hAnsi="Calibri" w:cs="Times New Roman"/>
              </w:rPr>
            </w:pPr>
            <w:r>
              <w:rPr>
                <w:rFonts w:ascii="Calibri" w:eastAsia="Times New Roman" w:hAnsi="Calibri" w:cs="Times New Roman"/>
              </w:rPr>
              <w:t>4.8.</w:t>
            </w:r>
            <w:r w:rsidR="00DA2820">
              <w:rPr>
                <w:rFonts w:ascii="Calibri" w:eastAsia="Times New Roman" w:hAnsi="Calibri" w:cs="Times New Roman"/>
              </w:rPr>
              <w:t xml:space="preserve"> Solicitação de agenda com a Prefeitura de São Leopoldo</w:t>
            </w:r>
          </w:p>
        </w:tc>
        <w:tc>
          <w:tcPr>
            <w:tcW w:w="2152" w:type="pct"/>
            <w:gridSpan w:val="2"/>
            <w:tcBorders>
              <w:top w:val="single" w:sz="4" w:space="0" w:color="auto"/>
              <w:bottom w:val="single" w:sz="4" w:space="0" w:color="auto"/>
              <w:right w:val="single" w:sz="4" w:space="0" w:color="auto"/>
            </w:tcBorders>
            <w:shd w:val="clear" w:color="auto" w:fill="auto"/>
          </w:tcPr>
          <w:p w:rsidR="00257E0D" w:rsidRPr="00257E0D" w:rsidRDefault="00DA2820" w:rsidP="0043763C">
            <w:pPr>
              <w:jc w:val="both"/>
              <w:rPr>
                <w:rFonts w:cs="Arial"/>
              </w:rPr>
            </w:pPr>
            <w:r>
              <w:rPr>
                <w:rFonts w:cs="Arial"/>
              </w:rPr>
              <w:t>Ag. Fiscal Aline</w:t>
            </w:r>
          </w:p>
        </w:tc>
      </w:tr>
      <w:tr w:rsidR="00257E0D" w:rsidRPr="00257E0D" w:rsidTr="00A94F10">
        <w:trPr>
          <w:trHeight w:val="275"/>
        </w:trPr>
        <w:tc>
          <w:tcPr>
            <w:tcW w:w="2848" w:type="pct"/>
            <w:gridSpan w:val="2"/>
            <w:tcBorders>
              <w:top w:val="single" w:sz="4" w:space="0" w:color="auto"/>
              <w:bottom w:val="single" w:sz="4" w:space="0" w:color="auto"/>
              <w:right w:val="single" w:sz="4" w:space="0" w:color="auto"/>
            </w:tcBorders>
            <w:shd w:val="clear" w:color="auto" w:fill="auto"/>
          </w:tcPr>
          <w:p w:rsidR="00257E0D" w:rsidRPr="00257E0D" w:rsidRDefault="00FD5F48" w:rsidP="000D5123">
            <w:pPr>
              <w:shd w:val="clear" w:color="auto" w:fill="FFFFFF" w:themeFill="background1"/>
              <w:jc w:val="both"/>
              <w:rPr>
                <w:rFonts w:ascii="Calibri" w:eastAsia="Times New Roman" w:hAnsi="Calibri" w:cs="Times New Roman"/>
              </w:rPr>
            </w:pPr>
            <w:r>
              <w:rPr>
                <w:rFonts w:ascii="Calibri" w:eastAsia="Times New Roman" w:hAnsi="Calibri" w:cs="Times New Roman"/>
              </w:rPr>
              <w:t>4.9.</w:t>
            </w:r>
            <w:r w:rsidR="00DA2820">
              <w:rPr>
                <w:rFonts w:ascii="Calibri" w:eastAsia="Times New Roman" w:hAnsi="Calibri" w:cs="Times New Roman"/>
              </w:rPr>
              <w:t xml:space="preserve"> Avisar o </w:t>
            </w:r>
            <w:proofErr w:type="spellStart"/>
            <w:r w:rsidR="00DA2820">
              <w:rPr>
                <w:rFonts w:ascii="Calibri" w:eastAsia="Times New Roman" w:hAnsi="Calibri" w:cs="Times New Roman"/>
              </w:rPr>
              <w:t>Profº</w:t>
            </w:r>
            <w:proofErr w:type="spellEnd"/>
            <w:r w:rsidR="00DA2820">
              <w:rPr>
                <w:rFonts w:ascii="Calibri" w:eastAsia="Times New Roman" w:hAnsi="Calibri" w:cs="Times New Roman"/>
              </w:rPr>
              <w:t xml:space="preserve"> </w:t>
            </w:r>
            <w:proofErr w:type="spellStart"/>
            <w:r w:rsidR="00DA2820">
              <w:rPr>
                <w:rFonts w:ascii="Calibri" w:eastAsia="Times New Roman" w:hAnsi="Calibri" w:cs="Times New Roman"/>
              </w:rPr>
              <w:t>Decio</w:t>
            </w:r>
            <w:proofErr w:type="spellEnd"/>
            <w:r w:rsidR="00DA2820">
              <w:rPr>
                <w:rFonts w:ascii="Calibri" w:eastAsia="Times New Roman" w:hAnsi="Calibri" w:cs="Times New Roman"/>
              </w:rPr>
              <w:t xml:space="preserve"> </w:t>
            </w:r>
            <w:proofErr w:type="spellStart"/>
            <w:r w:rsidR="00DA2820">
              <w:t>Bevilacqua</w:t>
            </w:r>
            <w:proofErr w:type="spellEnd"/>
            <w:r w:rsidR="00DA2820">
              <w:t xml:space="preserve"> sobre a visita da Com. Rosana na Universidade Federal de Santa Maria</w:t>
            </w:r>
          </w:p>
        </w:tc>
        <w:tc>
          <w:tcPr>
            <w:tcW w:w="2152" w:type="pct"/>
            <w:gridSpan w:val="2"/>
            <w:tcBorders>
              <w:top w:val="single" w:sz="4" w:space="0" w:color="auto"/>
              <w:bottom w:val="single" w:sz="4" w:space="0" w:color="auto"/>
              <w:right w:val="single" w:sz="4" w:space="0" w:color="auto"/>
            </w:tcBorders>
            <w:shd w:val="clear" w:color="auto" w:fill="auto"/>
          </w:tcPr>
          <w:p w:rsidR="00257E0D" w:rsidRPr="00257E0D" w:rsidRDefault="00DA2820" w:rsidP="0043763C">
            <w:pPr>
              <w:jc w:val="both"/>
              <w:rPr>
                <w:rFonts w:cs="Arial"/>
              </w:rPr>
            </w:pPr>
            <w:r>
              <w:rPr>
                <w:rFonts w:cs="Arial"/>
              </w:rPr>
              <w:t>Sec. Simone</w:t>
            </w:r>
          </w:p>
        </w:tc>
      </w:tr>
      <w:tr w:rsidR="00257E0D" w:rsidRPr="00257E0D" w:rsidTr="00A94F10">
        <w:trPr>
          <w:trHeight w:val="275"/>
        </w:trPr>
        <w:tc>
          <w:tcPr>
            <w:tcW w:w="2848" w:type="pct"/>
            <w:gridSpan w:val="2"/>
            <w:tcBorders>
              <w:top w:val="single" w:sz="4" w:space="0" w:color="auto"/>
              <w:bottom w:val="single" w:sz="4" w:space="0" w:color="auto"/>
              <w:right w:val="single" w:sz="4" w:space="0" w:color="auto"/>
            </w:tcBorders>
            <w:shd w:val="clear" w:color="auto" w:fill="auto"/>
          </w:tcPr>
          <w:p w:rsidR="00257E0D" w:rsidRPr="00257E0D" w:rsidRDefault="00FD5F48" w:rsidP="000D5123">
            <w:pPr>
              <w:shd w:val="clear" w:color="auto" w:fill="FFFFFF" w:themeFill="background1"/>
              <w:jc w:val="both"/>
              <w:rPr>
                <w:rFonts w:ascii="Calibri" w:eastAsia="Times New Roman" w:hAnsi="Calibri" w:cs="Times New Roman"/>
              </w:rPr>
            </w:pPr>
            <w:r>
              <w:rPr>
                <w:rFonts w:ascii="Calibri" w:eastAsia="Times New Roman" w:hAnsi="Calibri" w:cs="Times New Roman"/>
              </w:rPr>
              <w:t>4.10.</w:t>
            </w:r>
            <w:r w:rsidR="00DA2820">
              <w:rPr>
                <w:rFonts w:ascii="Calibri" w:eastAsia="Times New Roman" w:hAnsi="Calibri" w:cs="Times New Roman"/>
              </w:rPr>
              <w:t xml:space="preserve"> Obter mais informações sobre a denúncia</w:t>
            </w:r>
          </w:p>
        </w:tc>
        <w:tc>
          <w:tcPr>
            <w:tcW w:w="2152" w:type="pct"/>
            <w:gridSpan w:val="2"/>
            <w:tcBorders>
              <w:top w:val="single" w:sz="4" w:space="0" w:color="auto"/>
              <w:bottom w:val="single" w:sz="4" w:space="0" w:color="auto"/>
              <w:right w:val="single" w:sz="4" w:space="0" w:color="auto"/>
            </w:tcBorders>
            <w:shd w:val="clear" w:color="auto" w:fill="auto"/>
          </w:tcPr>
          <w:p w:rsidR="00257E0D" w:rsidRPr="00257E0D" w:rsidRDefault="00DA2820" w:rsidP="0043763C">
            <w:pPr>
              <w:jc w:val="both"/>
              <w:rPr>
                <w:rFonts w:cs="Arial"/>
              </w:rPr>
            </w:pPr>
            <w:r>
              <w:rPr>
                <w:rFonts w:cs="Arial"/>
              </w:rPr>
              <w:t>Ag. Fiscal Cassol</w:t>
            </w:r>
          </w:p>
        </w:tc>
      </w:tr>
      <w:tr w:rsidR="00257E0D" w:rsidRPr="00257E0D" w:rsidTr="00A94F10">
        <w:trPr>
          <w:trHeight w:val="275"/>
        </w:trPr>
        <w:tc>
          <w:tcPr>
            <w:tcW w:w="2848" w:type="pct"/>
            <w:gridSpan w:val="2"/>
            <w:tcBorders>
              <w:top w:val="single" w:sz="4" w:space="0" w:color="auto"/>
              <w:bottom w:val="single" w:sz="4" w:space="0" w:color="auto"/>
              <w:right w:val="single" w:sz="4" w:space="0" w:color="auto"/>
            </w:tcBorders>
            <w:shd w:val="clear" w:color="auto" w:fill="auto"/>
          </w:tcPr>
          <w:p w:rsidR="00257E0D" w:rsidRPr="00257E0D" w:rsidRDefault="00FD5F48" w:rsidP="000D5123">
            <w:pPr>
              <w:shd w:val="clear" w:color="auto" w:fill="FFFFFF" w:themeFill="background1"/>
              <w:jc w:val="both"/>
              <w:rPr>
                <w:rFonts w:ascii="Calibri" w:eastAsia="Times New Roman" w:hAnsi="Calibri" w:cs="Times New Roman"/>
              </w:rPr>
            </w:pPr>
            <w:r>
              <w:rPr>
                <w:rFonts w:ascii="Calibri" w:eastAsia="Times New Roman" w:hAnsi="Calibri" w:cs="Times New Roman"/>
              </w:rPr>
              <w:t>4.11.</w:t>
            </w:r>
            <w:r w:rsidR="00DA2820">
              <w:rPr>
                <w:rFonts w:ascii="Calibri" w:eastAsia="Times New Roman" w:hAnsi="Calibri" w:cs="Times New Roman"/>
              </w:rPr>
              <w:t xml:space="preserve"> Responder ao e-mail conforme orientação da Comissão</w:t>
            </w:r>
          </w:p>
        </w:tc>
        <w:tc>
          <w:tcPr>
            <w:tcW w:w="2152" w:type="pct"/>
            <w:gridSpan w:val="2"/>
            <w:tcBorders>
              <w:top w:val="single" w:sz="4" w:space="0" w:color="auto"/>
              <w:bottom w:val="single" w:sz="4" w:space="0" w:color="auto"/>
              <w:right w:val="single" w:sz="4" w:space="0" w:color="auto"/>
            </w:tcBorders>
            <w:shd w:val="clear" w:color="auto" w:fill="auto"/>
          </w:tcPr>
          <w:p w:rsidR="00257E0D" w:rsidRPr="00257E0D" w:rsidRDefault="00DA2820" w:rsidP="0043763C">
            <w:pPr>
              <w:jc w:val="both"/>
              <w:rPr>
                <w:rFonts w:cs="Arial"/>
              </w:rPr>
            </w:pPr>
            <w:r>
              <w:rPr>
                <w:rFonts w:cs="Arial"/>
              </w:rPr>
              <w:t>Ag. Fiscal Cassol</w:t>
            </w:r>
          </w:p>
        </w:tc>
      </w:tr>
      <w:tr w:rsidR="00257E0D" w:rsidRPr="00257E0D" w:rsidTr="00A94F10">
        <w:trPr>
          <w:trHeight w:val="275"/>
        </w:trPr>
        <w:tc>
          <w:tcPr>
            <w:tcW w:w="2848" w:type="pct"/>
            <w:gridSpan w:val="2"/>
            <w:tcBorders>
              <w:top w:val="single" w:sz="4" w:space="0" w:color="auto"/>
              <w:bottom w:val="single" w:sz="4" w:space="0" w:color="auto"/>
              <w:right w:val="single" w:sz="4" w:space="0" w:color="auto"/>
            </w:tcBorders>
            <w:shd w:val="clear" w:color="auto" w:fill="auto"/>
          </w:tcPr>
          <w:p w:rsidR="00257E0D" w:rsidRPr="00257E0D" w:rsidRDefault="00FD5F48" w:rsidP="000D5123">
            <w:pPr>
              <w:shd w:val="clear" w:color="auto" w:fill="FFFFFF" w:themeFill="background1"/>
              <w:jc w:val="both"/>
              <w:rPr>
                <w:rFonts w:ascii="Calibri" w:eastAsia="Times New Roman" w:hAnsi="Calibri" w:cs="Times New Roman"/>
              </w:rPr>
            </w:pPr>
            <w:r>
              <w:rPr>
                <w:rFonts w:ascii="Calibri" w:eastAsia="Times New Roman" w:hAnsi="Calibri" w:cs="Times New Roman"/>
              </w:rPr>
              <w:t>4.12.</w:t>
            </w:r>
            <w:r w:rsidR="00DA2820">
              <w:rPr>
                <w:rFonts w:ascii="Calibri" w:eastAsia="Times New Roman" w:hAnsi="Calibri" w:cs="Times New Roman"/>
              </w:rPr>
              <w:t xml:space="preserve"> Fiscalização ficar atenta</w:t>
            </w:r>
          </w:p>
        </w:tc>
        <w:tc>
          <w:tcPr>
            <w:tcW w:w="2152" w:type="pct"/>
            <w:gridSpan w:val="2"/>
            <w:tcBorders>
              <w:top w:val="single" w:sz="4" w:space="0" w:color="auto"/>
              <w:bottom w:val="single" w:sz="4" w:space="0" w:color="auto"/>
              <w:right w:val="single" w:sz="4" w:space="0" w:color="auto"/>
            </w:tcBorders>
            <w:shd w:val="clear" w:color="auto" w:fill="auto"/>
          </w:tcPr>
          <w:p w:rsidR="00257E0D" w:rsidRPr="00257E0D" w:rsidRDefault="001708DA" w:rsidP="0043763C">
            <w:pPr>
              <w:jc w:val="both"/>
              <w:rPr>
                <w:rFonts w:cs="Arial"/>
              </w:rPr>
            </w:pPr>
            <w:r>
              <w:rPr>
                <w:rFonts w:cs="Arial"/>
              </w:rPr>
              <w:t>Ag. Fiscal Aline</w:t>
            </w:r>
          </w:p>
        </w:tc>
      </w:tr>
      <w:tr w:rsidR="00257E0D" w:rsidRPr="00257E0D" w:rsidTr="00A94F10">
        <w:trPr>
          <w:trHeight w:val="275"/>
        </w:trPr>
        <w:tc>
          <w:tcPr>
            <w:tcW w:w="2848" w:type="pct"/>
            <w:gridSpan w:val="2"/>
            <w:tcBorders>
              <w:top w:val="single" w:sz="4" w:space="0" w:color="auto"/>
              <w:bottom w:val="single" w:sz="4" w:space="0" w:color="auto"/>
              <w:right w:val="single" w:sz="4" w:space="0" w:color="auto"/>
            </w:tcBorders>
            <w:shd w:val="clear" w:color="auto" w:fill="auto"/>
          </w:tcPr>
          <w:p w:rsidR="00257E0D" w:rsidRPr="00257E0D" w:rsidRDefault="00FD5F48" w:rsidP="003659CC">
            <w:pPr>
              <w:shd w:val="clear" w:color="auto" w:fill="FFFFFF" w:themeFill="background1"/>
              <w:jc w:val="both"/>
              <w:rPr>
                <w:rFonts w:ascii="Calibri" w:eastAsia="Times New Roman" w:hAnsi="Calibri" w:cs="Times New Roman"/>
              </w:rPr>
            </w:pPr>
            <w:r>
              <w:rPr>
                <w:rFonts w:ascii="Calibri" w:eastAsia="Times New Roman" w:hAnsi="Calibri" w:cs="Times New Roman"/>
              </w:rPr>
              <w:t xml:space="preserve">4.13. </w:t>
            </w:r>
            <w:r w:rsidR="003659CC">
              <w:rPr>
                <w:rFonts w:ascii="Calibri" w:eastAsia="Times New Roman" w:hAnsi="Calibri" w:cs="Times New Roman"/>
              </w:rPr>
              <w:t xml:space="preserve">Solicitação ao presidente de </w:t>
            </w:r>
            <w:r>
              <w:rPr>
                <w:rFonts w:ascii="Calibri" w:eastAsia="Times New Roman" w:hAnsi="Calibri" w:cs="Times New Roman"/>
              </w:rPr>
              <w:t>participação do Ag. Fiscal Cassol nas reuniões com o Ministério Público</w:t>
            </w:r>
            <w:r w:rsidR="003659CC">
              <w:rPr>
                <w:rFonts w:ascii="Calibri" w:eastAsia="Times New Roman" w:hAnsi="Calibri" w:cs="Times New Roman"/>
              </w:rPr>
              <w:t xml:space="preserve"> e minuta de Termo de Convênio com o MP.</w:t>
            </w:r>
          </w:p>
        </w:tc>
        <w:tc>
          <w:tcPr>
            <w:tcW w:w="2152" w:type="pct"/>
            <w:gridSpan w:val="2"/>
            <w:tcBorders>
              <w:top w:val="single" w:sz="4" w:space="0" w:color="auto"/>
              <w:bottom w:val="single" w:sz="4" w:space="0" w:color="auto"/>
              <w:right w:val="single" w:sz="4" w:space="0" w:color="auto"/>
            </w:tcBorders>
            <w:shd w:val="clear" w:color="auto" w:fill="auto"/>
          </w:tcPr>
          <w:p w:rsidR="00257E0D" w:rsidRDefault="003659CC" w:rsidP="0043763C">
            <w:pPr>
              <w:jc w:val="both"/>
              <w:rPr>
                <w:rFonts w:cs="Arial"/>
              </w:rPr>
            </w:pPr>
            <w:r>
              <w:rPr>
                <w:rFonts w:cs="Arial"/>
              </w:rPr>
              <w:t>Memorando – Sec. Simone</w:t>
            </w:r>
          </w:p>
          <w:p w:rsidR="003659CC" w:rsidRPr="00257E0D" w:rsidRDefault="003659CC" w:rsidP="0043763C">
            <w:pPr>
              <w:jc w:val="both"/>
              <w:rPr>
                <w:rFonts w:cs="Arial"/>
              </w:rPr>
            </w:pPr>
            <w:r>
              <w:rPr>
                <w:rFonts w:cs="Arial"/>
              </w:rPr>
              <w:t>Termo de convênio – Ag. Fiscal Cassol</w:t>
            </w:r>
          </w:p>
        </w:tc>
      </w:tr>
      <w:tr w:rsidR="00A20BBC" w:rsidRPr="00257E0D" w:rsidTr="00A94F10">
        <w:trPr>
          <w:trHeight w:val="275"/>
        </w:trPr>
        <w:tc>
          <w:tcPr>
            <w:tcW w:w="2848" w:type="pct"/>
            <w:gridSpan w:val="2"/>
            <w:tcBorders>
              <w:top w:val="single" w:sz="4" w:space="0" w:color="auto"/>
              <w:bottom w:val="single" w:sz="4" w:space="0" w:color="auto"/>
              <w:right w:val="single" w:sz="4" w:space="0" w:color="auto"/>
            </w:tcBorders>
            <w:shd w:val="clear" w:color="auto" w:fill="auto"/>
          </w:tcPr>
          <w:p w:rsidR="00A20BBC" w:rsidRDefault="00A20BBC" w:rsidP="000D5123">
            <w:pPr>
              <w:shd w:val="clear" w:color="auto" w:fill="FFFFFF" w:themeFill="background1"/>
              <w:jc w:val="both"/>
              <w:rPr>
                <w:rFonts w:ascii="Calibri" w:eastAsia="Times New Roman" w:hAnsi="Calibri" w:cs="Times New Roman"/>
              </w:rPr>
            </w:pPr>
            <w:r>
              <w:rPr>
                <w:rFonts w:ascii="Calibri" w:eastAsia="Times New Roman" w:hAnsi="Calibri" w:cs="Times New Roman"/>
              </w:rPr>
              <w:t>4.16. Pesquisar a situação do profissional no SICCAU</w:t>
            </w:r>
          </w:p>
        </w:tc>
        <w:tc>
          <w:tcPr>
            <w:tcW w:w="2152" w:type="pct"/>
            <w:gridSpan w:val="2"/>
            <w:tcBorders>
              <w:top w:val="single" w:sz="4" w:space="0" w:color="auto"/>
              <w:bottom w:val="single" w:sz="4" w:space="0" w:color="auto"/>
              <w:right w:val="single" w:sz="4" w:space="0" w:color="auto"/>
            </w:tcBorders>
            <w:shd w:val="clear" w:color="auto" w:fill="auto"/>
          </w:tcPr>
          <w:p w:rsidR="00A20BBC" w:rsidRPr="00257E0D" w:rsidRDefault="00A20BBC" w:rsidP="0043763C">
            <w:pPr>
              <w:jc w:val="both"/>
              <w:rPr>
                <w:rFonts w:cs="Arial"/>
              </w:rPr>
            </w:pPr>
            <w:r>
              <w:rPr>
                <w:rFonts w:cs="Arial"/>
              </w:rPr>
              <w:t>Ag. Fiscal Aline</w:t>
            </w:r>
          </w:p>
        </w:tc>
      </w:tr>
      <w:tr w:rsidR="00257E0D" w:rsidRPr="00257E0D" w:rsidTr="00532033">
        <w:trPr>
          <w:trHeight w:val="275"/>
        </w:trPr>
        <w:tc>
          <w:tcPr>
            <w:tcW w:w="5000" w:type="pct"/>
            <w:gridSpan w:val="4"/>
            <w:tcBorders>
              <w:top w:val="single" w:sz="4" w:space="0" w:color="auto"/>
              <w:bottom w:val="single" w:sz="4" w:space="0" w:color="auto"/>
              <w:right w:val="single" w:sz="4" w:space="0" w:color="auto"/>
            </w:tcBorders>
            <w:shd w:val="clear" w:color="auto" w:fill="FFC000"/>
          </w:tcPr>
          <w:p w:rsidR="00224935" w:rsidRPr="00257E0D" w:rsidRDefault="00224935" w:rsidP="0043763C">
            <w:pPr>
              <w:jc w:val="both"/>
              <w:rPr>
                <w:rFonts w:cs="Arial"/>
                <w:b/>
              </w:rPr>
            </w:pPr>
          </w:p>
        </w:tc>
      </w:tr>
      <w:tr w:rsidR="00257E0D" w:rsidRPr="00257E0D" w:rsidTr="00E07DA7">
        <w:trPr>
          <w:trHeight w:val="267"/>
        </w:trPr>
        <w:tc>
          <w:tcPr>
            <w:tcW w:w="2014" w:type="pct"/>
            <w:tcBorders>
              <w:bottom w:val="single" w:sz="4" w:space="0" w:color="auto"/>
              <w:right w:val="single" w:sz="4" w:space="0" w:color="auto"/>
            </w:tcBorders>
            <w:shd w:val="clear" w:color="auto" w:fill="D9D9D9" w:themeFill="background1" w:themeFillShade="D9"/>
          </w:tcPr>
          <w:p w:rsidR="00224935" w:rsidRPr="00257E0D" w:rsidRDefault="00224935" w:rsidP="003A70A1">
            <w:pPr>
              <w:jc w:val="center"/>
              <w:rPr>
                <w:rFonts w:cs="Arial"/>
                <w:b/>
              </w:rPr>
            </w:pPr>
            <w:r w:rsidRPr="00257E0D">
              <w:rPr>
                <w:rFonts w:cs="Arial"/>
                <w:b/>
              </w:rPr>
              <w:t>PARTICIPANTES</w:t>
            </w:r>
          </w:p>
        </w:tc>
        <w:tc>
          <w:tcPr>
            <w:tcW w:w="834" w:type="pct"/>
            <w:tcBorders>
              <w:bottom w:val="single" w:sz="4" w:space="0" w:color="auto"/>
              <w:right w:val="single" w:sz="4" w:space="0" w:color="auto"/>
            </w:tcBorders>
            <w:shd w:val="clear" w:color="auto" w:fill="D9D9D9" w:themeFill="background1" w:themeFillShade="D9"/>
          </w:tcPr>
          <w:p w:rsidR="00224935" w:rsidRPr="00257E0D" w:rsidRDefault="00224935" w:rsidP="003A70A1">
            <w:pPr>
              <w:tabs>
                <w:tab w:val="left" w:pos="3343"/>
              </w:tabs>
              <w:jc w:val="center"/>
              <w:rPr>
                <w:rFonts w:cs="Arial"/>
                <w:b/>
              </w:rPr>
            </w:pPr>
            <w:r w:rsidRPr="00257E0D">
              <w:rPr>
                <w:rFonts w:cs="Arial"/>
                <w:b/>
              </w:rPr>
              <w:t>CARGO</w:t>
            </w:r>
          </w:p>
        </w:tc>
        <w:tc>
          <w:tcPr>
            <w:tcW w:w="2152" w:type="pct"/>
            <w:gridSpan w:val="2"/>
            <w:tcBorders>
              <w:bottom w:val="single" w:sz="4" w:space="0" w:color="auto"/>
              <w:right w:val="single" w:sz="4" w:space="0" w:color="auto"/>
            </w:tcBorders>
            <w:shd w:val="clear" w:color="auto" w:fill="D9D9D9" w:themeFill="background1" w:themeFillShade="D9"/>
          </w:tcPr>
          <w:p w:rsidR="00224935" w:rsidRPr="00257E0D" w:rsidRDefault="00224935" w:rsidP="003A70A1">
            <w:pPr>
              <w:tabs>
                <w:tab w:val="left" w:pos="3343"/>
              </w:tabs>
              <w:jc w:val="center"/>
              <w:rPr>
                <w:rFonts w:cs="Arial"/>
                <w:b/>
              </w:rPr>
            </w:pPr>
            <w:r w:rsidRPr="00257E0D">
              <w:rPr>
                <w:rFonts w:cs="Arial"/>
                <w:b/>
              </w:rPr>
              <w:t>ASSINATURA</w:t>
            </w:r>
          </w:p>
        </w:tc>
      </w:tr>
      <w:tr w:rsidR="00257E0D" w:rsidRPr="00257E0D" w:rsidTr="00E07DA7">
        <w:trPr>
          <w:trHeight w:val="360"/>
        </w:trPr>
        <w:tc>
          <w:tcPr>
            <w:tcW w:w="2014" w:type="pct"/>
            <w:tcBorders>
              <w:bottom w:val="single" w:sz="4" w:space="0" w:color="auto"/>
              <w:right w:val="single" w:sz="4" w:space="0" w:color="auto"/>
            </w:tcBorders>
            <w:shd w:val="clear" w:color="auto" w:fill="FFFFFF" w:themeFill="background1"/>
          </w:tcPr>
          <w:p w:rsidR="00224935" w:rsidRPr="00257E0D" w:rsidRDefault="00224935" w:rsidP="003A70A1">
            <w:pPr>
              <w:rPr>
                <w:rFonts w:cs="Arial"/>
              </w:rPr>
            </w:pPr>
            <w:r w:rsidRPr="00257E0D">
              <w:rPr>
                <w:rFonts w:cs="Arial"/>
              </w:rPr>
              <w:t xml:space="preserve">Carlos Eduardo Mesquita </w:t>
            </w:r>
            <w:proofErr w:type="spellStart"/>
            <w:r w:rsidRPr="00257E0D">
              <w:rPr>
                <w:rFonts w:cs="Arial"/>
              </w:rPr>
              <w:t>Pedone</w:t>
            </w:r>
            <w:proofErr w:type="spellEnd"/>
          </w:p>
        </w:tc>
        <w:tc>
          <w:tcPr>
            <w:tcW w:w="834" w:type="pct"/>
            <w:tcBorders>
              <w:bottom w:val="single" w:sz="4" w:space="0" w:color="auto"/>
              <w:right w:val="single" w:sz="4" w:space="0" w:color="auto"/>
            </w:tcBorders>
            <w:shd w:val="clear" w:color="auto" w:fill="FFFFFF" w:themeFill="background1"/>
          </w:tcPr>
          <w:p w:rsidR="00224935" w:rsidRPr="00257E0D" w:rsidRDefault="00224935" w:rsidP="003A70A1">
            <w:pPr>
              <w:rPr>
                <w:rFonts w:cs="Arial"/>
              </w:rPr>
            </w:pPr>
            <w:r w:rsidRPr="00257E0D">
              <w:rPr>
                <w:rFonts w:cs="Arial"/>
              </w:rPr>
              <w:t>Coordenador</w:t>
            </w:r>
          </w:p>
        </w:tc>
        <w:tc>
          <w:tcPr>
            <w:tcW w:w="2152" w:type="pct"/>
            <w:gridSpan w:val="2"/>
            <w:tcBorders>
              <w:bottom w:val="single" w:sz="4" w:space="0" w:color="auto"/>
              <w:right w:val="single" w:sz="4" w:space="0" w:color="auto"/>
            </w:tcBorders>
            <w:shd w:val="clear" w:color="auto" w:fill="FFFFFF" w:themeFill="background1"/>
          </w:tcPr>
          <w:p w:rsidR="00224935" w:rsidRPr="00257E0D" w:rsidRDefault="00224935" w:rsidP="003A70A1">
            <w:pPr>
              <w:tabs>
                <w:tab w:val="left" w:pos="3343"/>
              </w:tabs>
              <w:rPr>
                <w:rFonts w:cs="Arial"/>
                <w:b/>
              </w:rPr>
            </w:pPr>
          </w:p>
          <w:p w:rsidR="00224935" w:rsidRPr="00257E0D" w:rsidRDefault="00224935" w:rsidP="003A70A1">
            <w:pPr>
              <w:tabs>
                <w:tab w:val="left" w:pos="3343"/>
              </w:tabs>
              <w:rPr>
                <w:rFonts w:cs="Arial"/>
                <w:b/>
              </w:rPr>
            </w:pPr>
          </w:p>
        </w:tc>
      </w:tr>
      <w:tr w:rsidR="00257E0D" w:rsidRPr="00257E0D" w:rsidTr="00E07DA7">
        <w:trPr>
          <w:trHeight w:val="360"/>
        </w:trPr>
        <w:tc>
          <w:tcPr>
            <w:tcW w:w="2014" w:type="pct"/>
            <w:tcBorders>
              <w:bottom w:val="single" w:sz="4" w:space="0" w:color="auto"/>
              <w:right w:val="single" w:sz="4" w:space="0" w:color="auto"/>
            </w:tcBorders>
            <w:shd w:val="clear" w:color="auto" w:fill="FFFFFF" w:themeFill="background1"/>
          </w:tcPr>
          <w:p w:rsidR="00224935" w:rsidRPr="00257E0D" w:rsidRDefault="00224935" w:rsidP="003A70A1">
            <w:pPr>
              <w:rPr>
                <w:rFonts w:cs="Arial"/>
              </w:rPr>
            </w:pPr>
            <w:r w:rsidRPr="00257E0D">
              <w:rPr>
                <w:rFonts w:cs="Arial"/>
              </w:rPr>
              <w:t xml:space="preserve">Rosana </w:t>
            </w:r>
            <w:proofErr w:type="spellStart"/>
            <w:r w:rsidRPr="00257E0D">
              <w:rPr>
                <w:rFonts w:cs="Arial"/>
              </w:rPr>
              <w:t>Oppitz</w:t>
            </w:r>
            <w:proofErr w:type="spellEnd"/>
          </w:p>
        </w:tc>
        <w:tc>
          <w:tcPr>
            <w:tcW w:w="834" w:type="pct"/>
            <w:tcBorders>
              <w:bottom w:val="single" w:sz="4" w:space="0" w:color="auto"/>
              <w:right w:val="single" w:sz="4" w:space="0" w:color="auto"/>
            </w:tcBorders>
            <w:shd w:val="clear" w:color="auto" w:fill="FFFFFF" w:themeFill="background1"/>
          </w:tcPr>
          <w:p w:rsidR="00224935" w:rsidRPr="00257E0D" w:rsidRDefault="00224935" w:rsidP="00977C85">
            <w:pPr>
              <w:rPr>
                <w:rFonts w:cs="Arial"/>
              </w:rPr>
            </w:pPr>
            <w:r w:rsidRPr="00257E0D">
              <w:rPr>
                <w:rFonts w:cs="Arial"/>
              </w:rPr>
              <w:t>Conselheira</w:t>
            </w:r>
          </w:p>
        </w:tc>
        <w:tc>
          <w:tcPr>
            <w:tcW w:w="2152" w:type="pct"/>
            <w:gridSpan w:val="2"/>
            <w:tcBorders>
              <w:bottom w:val="single" w:sz="4" w:space="0" w:color="auto"/>
              <w:right w:val="single" w:sz="4" w:space="0" w:color="auto"/>
            </w:tcBorders>
            <w:shd w:val="clear" w:color="auto" w:fill="FFFFFF" w:themeFill="background1"/>
          </w:tcPr>
          <w:p w:rsidR="00224935" w:rsidRPr="00257E0D" w:rsidRDefault="00224935" w:rsidP="003A70A1">
            <w:pPr>
              <w:tabs>
                <w:tab w:val="left" w:pos="3343"/>
              </w:tabs>
              <w:rPr>
                <w:rFonts w:cs="Arial"/>
                <w:b/>
              </w:rPr>
            </w:pPr>
          </w:p>
          <w:p w:rsidR="00224935" w:rsidRPr="00257E0D" w:rsidRDefault="00224935" w:rsidP="003A70A1">
            <w:pPr>
              <w:tabs>
                <w:tab w:val="left" w:pos="3343"/>
              </w:tabs>
              <w:rPr>
                <w:rFonts w:cs="Arial"/>
                <w:b/>
              </w:rPr>
            </w:pPr>
          </w:p>
        </w:tc>
      </w:tr>
      <w:tr w:rsidR="00257E0D" w:rsidRPr="00257E0D" w:rsidTr="00E07DA7">
        <w:trPr>
          <w:trHeight w:val="360"/>
        </w:trPr>
        <w:tc>
          <w:tcPr>
            <w:tcW w:w="2014" w:type="pct"/>
            <w:tcBorders>
              <w:bottom w:val="single" w:sz="4" w:space="0" w:color="auto"/>
              <w:right w:val="single" w:sz="4" w:space="0" w:color="auto"/>
            </w:tcBorders>
            <w:shd w:val="clear" w:color="auto" w:fill="FFFFFF" w:themeFill="background1"/>
          </w:tcPr>
          <w:p w:rsidR="00224935" w:rsidRPr="00257E0D" w:rsidRDefault="00224935" w:rsidP="00E84EDB">
            <w:pPr>
              <w:rPr>
                <w:rFonts w:cs="Arial"/>
              </w:rPr>
            </w:pPr>
            <w:r w:rsidRPr="00257E0D">
              <w:rPr>
                <w:rFonts w:cs="Arial"/>
              </w:rPr>
              <w:t xml:space="preserve">Clarissa Monteiro </w:t>
            </w:r>
            <w:proofErr w:type="spellStart"/>
            <w:r w:rsidRPr="00257E0D">
              <w:rPr>
                <w:rFonts w:cs="Arial"/>
              </w:rPr>
              <w:t>Berny</w:t>
            </w:r>
            <w:proofErr w:type="spellEnd"/>
          </w:p>
          <w:p w:rsidR="00224935" w:rsidRPr="00257E0D" w:rsidRDefault="00224935" w:rsidP="00E84EDB">
            <w:pPr>
              <w:rPr>
                <w:rFonts w:cs="Arial"/>
              </w:rPr>
            </w:pPr>
          </w:p>
        </w:tc>
        <w:tc>
          <w:tcPr>
            <w:tcW w:w="834" w:type="pct"/>
            <w:tcBorders>
              <w:bottom w:val="single" w:sz="4" w:space="0" w:color="auto"/>
              <w:right w:val="single" w:sz="4" w:space="0" w:color="auto"/>
            </w:tcBorders>
            <w:shd w:val="clear" w:color="auto" w:fill="FFFFFF" w:themeFill="background1"/>
          </w:tcPr>
          <w:p w:rsidR="00224935" w:rsidRPr="00257E0D" w:rsidRDefault="00224935" w:rsidP="00E84EDB">
            <w:pPr>
              <w:rPr>
                <w:rFonts w:cs="Arial"/>
              </w:rPr>
            </w:pPr>
            <w:r w:rsidRPr="00257E0D">
              <w:rPr>
                <w:rFonts w:cs="Arial"/>
              </w:rPr>
              <w:t>Conselheira</w:t>
            </w:r>
          </w:p>
        </w:tc>
        <w:tc>
          <w:tcPr>
            <w:tcW w:w="2152" w:type="pct"/>
            <w:gridSpan w:val="2"/>
            <w:tcBorders>
              <w:bottom w:val="single" w:sz="4" w:space="0" w:color="auto"/>
              <w:right w:val="single" w:sz="4" w:space="0" w:color="auto"/>
            </w:tcBorders>
            <w:shd w:val="clear" w:color="auto" w:fill="FFFFFF" w:themeFill="background1"/>
          </w:tcPr>
          <w:p w:rsidR="00224935" w:rsidRPr="00257E0D" w:rsidRDefault="00224935" w:rsidP="003A70A1">
            <w:pPr>
              <w:tabs>
                <w:tab w:val="left" w:pos="3343"/>
              </w:tabs>
              <w:rPr>
                <w:rFonts w:cs="Arial"/>
                <w:b/>
              </w:rPr>
            </w:pPr>
          </w:p>
        </w:tc>
      </w:tr>
      <w:tr w:rsidR="00257E0D" w:rsidRPr="00257E0D" w:rsidTr="00E07DA7">
        <w:trPr>
          <w:trHeight w:val="360"/>
        </w:trPr>
        <w:tc>
          <w:tcPr>
            <w:tcW w:w="2014" w:type="pct"/>
            <w:tcBorders>
              <w:bottom w:val="single" w:sz="4" w:space="0" w:color="auto"/>
              <w:right w:val="single" w:sz="4" w:space="0" w:color="auto"/>
            </w:tcBorders>
            <w:shd w:val="clear" w:color="auto" w:fill="FFFFFF" w:themeFill="background1"/>
          </w:tcPr>
          <w:p w:rsidR="00224935" w:rsidRPr="00257E0D" w:rsidRDefault="00224935" w:rsidP="003A70A1">
            <w:pPr>
              <w:rPr>
                <w:rFonts w:cs="Arial"/>
              </w:rPr>
            </w:pPr>
            <w:r w:rsidRPr="00257E0D">
              <w:rPr>
                <w:rFonts w:cs="Arial"/>
              </w:rPr>
              <w:t xml:space="preserve">Maria Bernadete </w:t>
            </w:r>
            <w:proofErr w:type="spellStart"/>
            <w:r w:rsidRPr="00257E0D">
              <w:rPr>
                <w:rFonts w:cs="Arial"/>
              </w:rPr>
              <w:t>Sinhorelli</w:t>
            </w:r>
            <w:proofErr w:type="spellEnd"/>
            <w:r w:rsidRPr="00257E0D">
              <w:rPr>
                <w:rFonts w:cs="Arial"/>
              </w:rPr>
              <w:t xml:space="preserve"> de Oliveira</w:t>
            </w:r>
          </w:p>
          <w:p w:rsidR="00224935" w:rsidRPr="00257E0D" w:rsidRDefault="00224935" w:rsidP="003A70A1">
            <w:pPr>
              <w:rPr>
                <w:rFonts w:cs="Arial"/>
              </w:rPr>
            </w:pPr>
          </w:p>
        </w:tc>
        <w:tc>
          <w:tcPr>
            <w:tcW w:w="834" w:type="pct"/>
            <w:tcBorders>
              <w:bottom w:val="single" w:sz="4" w:space="0" w:color="auto"/>
              <w:right w:val="single" w:sz="4" w:space="0" w:color="auto"/>
            </w:tcBorders>
            <w:shd w:val="clear" w:color="auto" w:fill="FFFFFF" w:themeFill="background1"/>
          </w:tcPr>
          <w:p w:rsidR="00224935" w:rsidRPr="00257E0D" w:rsidRDefault="00224935" w:rsidP="003A70A1">
            <w:pPr>
              <w:rPr>
                <w:rFonts w:cs="Arial"/>
              </w:rPr>
            </w:pPr>
            <w:r w:rsidRPr="00257E0D">
              <w:rPr>
                <w:rFonts w:cs="Arial"/>
              </w:rPr>
              <w:t>Conselheira</w:t>
            </w:r>
          </w:p>
        </w:tc>
        <w:tc>
          <w:tcPr>
            <w:tcW w:w="2152" w:type="pct"/>
            <w:gridSpan w:val="2"/>
            <w:tcBorders>
              <w:bottom w:val="single" w:sz="4" w:space="0" w:color="auto"/>
              <w:right w:val="single" w:sz="4" w:space="0" w:color="auto"/>
            </w:tcBorders>
            <w:shd w:val="clear" w:color="auto" w:fill="FFFFFF" w:themeFill="background1"/>
          </w:tcPr>
          <w:p w:rsidR="00224935" w:rsidRPr="00257E0D" w:rsidRDefault="00224935" w:rsidP="003A70A1">
            <w:pPr>
              <w:tabs>
                <w:tab w:val="left" w:pos="3343"/>
              </w:tabs>
              <w:rPr>
                <w:rFonts w:cs="Arial"/>
                <w:b/>
              </w:rPr>
            </w:pPr>
          </w:p>
        </w:tc>
      </w:tr>
      <w:tr w:rsidR="00257E0D" w:rsidRPr="00257E0D" w:rsidTr="00E07DA7">
        <w:trPr>
          <w:trHeight w:val="333"/>
        </w:trPr>
        <w:tc>
          <w:tcPr>
            <w:tcW w:w="2014" w:type="pct"/>
            <w:tcBorders>
              <w:bottom w:val="single" w:sz="4" w:space="0" w:color="auto"/>
              <w:right w:val="single" w:sz="4" w:space="0" w:color="auto"/>
            </w:tcBorders>
            <w:shd w:val="clear" w:color="auto" w:fill="FFFFFF" w:themeFill="background1"/>
          </w:tcPr>
          <w:p w:rsidR="00224935" w:rsidRPr="00257E0D" w:rsidRDefault="00224935" w:rsidP="003A70A1">
            <w:r w:rsidRPr="00257E0D">
              <w:t>Maríndia</w:t>
            </w:r>
            <w:r w:rsidR="00A9096E">
              <w:t xml:space="preserve"> I.</w:t>
            </w:r>
            <w:r w:rsidRPr="00257E0D">
              <w:t xml:space="preserve"> Girardello</w:t>
            </w:r>
          </w:p>
          <w:p w:rsidR="00224935" w:rsidRPr="00257E0D" w:rsidRDefault="00224935" w:rsidP="003A70A1"/>
        </w:tc>
        <w:tc>
          <w:tcPr>
            <w:tcW w:w="834" w:type="pct"/>
            <w:tcBorders>
              <w:bottom w:val="single" w:sz="4" w:space="0" w:color="auto"/>
              <w:right w:val="single" w:sz="4" w:space="0" w:color="auto"/>
            </w:tcBorders>
            <w:shd w:val="clear" w:color="auto" w:fill="FFFFFF" w:themeFill="background1"/>
          </w:tcPr>
          <w:p w:rsidR="00224935" w:rsidRPr="00257E0D" w:rsidRDefault="00224935" w:rsidP="009D69B9">
            <w:pPr>
              <w:tabs>
                <w:tab w:val="left" w:pos="3343"/>
              </w:tabs>
              <w:rPr>
                <w:rFonts w:cs="Arial"/>
              </w:rPr>
            </w:pPr>
            <w:r w:rsidRPr="00257E0D">
              <w:rPr>
                <w:rFonts w:cs="Arial"/>
              </w:rPr>
              <w:t>Ass. Técnica</w:t>
            </w:r>
          </w:p>
        </w:tc>
        <w:tc>
          <w:tcPr>
            <w:tcW w:w="2152" w:type="pct"/>
            <w:gridSpan w:val="2"/>
            <w:tcBorders>
              <w:bottom w:val="single" w:sz="4" w:space="0" w:color="auto"/>
              <w:right w:val="single" w:sz="4" w:space="0" w:color="auto"/>
            </w:tcBorders>
            <w:shd w:val="clear" w:color="auto" w:fill="FFFFFF" w:themeFill="background1"/>
          </w:tcPr>
          <w:p w:rsidR="00224935" w:rsidRPr="00257E0D" w:rsidRDefault="00224935" w:rsidP="003A70A1">
            <w:pPr>
              <w:tabs>
                <w:tab w:val="left" w:pos="3343"/>
              </w:tabs>
              <w:rPr>
                <w:rFonts w:cs="Arial"/>
                <w:b/>
              </w:rPr>
            </w:pPr>
          </w:p>
        </w:tc>
      </w:tr>
      <w:tr w:rsidR="00257E0D" w:rsidRPr="00257E0D" w:rsidTr="00E07DA7">
        <w:trPr>
          <w:trHeight w:val="333"/>
        </w:trPr>
        <w:tc>
          <w:tcPr>
            <w:tcW w:w="2014" w:type="pct"/>
            <w:tcBorders>
              <w:right w:val="single" w:sz="4" w:space="0" w:color="auto"/>
            </w:tcBorders>
            <w:shd w:val="clear" w:color="auto" w:fill="FFFFFF" w:themeFill="background1"/>
          </w:tcPr>
          <w:p w:rsidR="00224935" w:rsidRPr="00257E0D" w:rsidRDefault="00224935" w:rsidP="00081BD8">
            <w:r w:rsidRPr="00257E0D">
              <w:t>Simone</w:t>
            </w:r>
            <w:r w:rsidR="00A9096E">
              <w:t xml:space="preserve"> S.</w:t>
            </w:r>
            <w:r w:rsidRPr="00257E0D">
              <w:t xml:space="preserve"> Corrêa</w:t>
            </w:r>
          </w:p>
        </w:tc>
        <w:tc>
          <w:tcPr>
            <w:tcW w:w="834" w:type="pct"/>
            <w:tcBorders>
              <w:right w:val="single" w:sz="4" w:space="0" w:color="auto"/>
            </w:tcBorders>
            <w:shd w:val="clear" w:color="auto" w:fill="FFFFFF" w:themeFill="background1"/>
          </w:tcPr>
          <w:p w:rsidR="00224935" w:rsidRPr="00257E0D" w:rsidRDefault="00224935" w:rsidP="009D69B9">
            <w:pPr>
              <w:tabs>
                <w:tab w:val="left" w:pos="3343"/>
              </w:tabs>
              <w:rPr>
                <w:rFonts w:cs="Arial"/>
              </w:rPr>
            </w:pPr>
            <w:r w:rsidRPr="00257E0D">
              <w:rPr>
                <w:rFonts w:cs="Arial"/>
              </w:rPr>
              <w:t>Secretária</w:t>
            </w:r>
          </w:p>
        </w:tc>
        <w:tc>
          <w:tcPr>
            <w:tcW w:w="2152" w:type="pct"/>
            <w:gridSpan w:val="2"/>
            <w:tcBorders>
              <w:right w:val="single" w:sz="4" w:space="0" w:color="auto"/>
            </w:tcBorders>
            <w:shd w:val="clear" w:color="auto" w:fill="FFFFFF" w:themeFill="background1"/>
          </w:tcPr>
          <w:p w:rsidR="00224935" w:rsidRPr="00257E0D" w:rsidRDefault="00224935" w:rsidP="003A70A1">
            <w:pPr>
              <w:tabs>
                <w:tab w:val="left" w:pos="3343"/>
              </w:tabs>
              <w:rPr>
                <w:rFonts w:cs="Arial"/>
                <w:b/>
              </w:rPr>
            </w:pPr>
          </w:p>
          <w:p w:rsidR="00224935" w:rsidRPr="00257E0D" w:rsidRDefault="00224935" w:rsidP="003A70A1">
            <w:pPr>
              <w:tabs>
                <w:tab w:val="left" w:pos="3343"/>
              </w:tabs>
              <w:rPr>
                <w:rFonts w:cs="Arial"/>
                <w:b/>
              </w:rPr>
            </w:pPr>
          </w:p>
        </w:tc>
      </w:tr>
    </w:tbl>
    <w:p w:rsidR="003817BE" w:rsidRPr="00257E0D" w:rsidRDefault="003817BE" w:rsidP="005432C1">
      <w:pPr>
        <w:spacing w:line="360" w:lineRule="auto"/>
        <w:rPr>
          <w:sz w:val="20"/>
        </w:rPr>
      </w:pPr>
    </w:p>
    <w:sectPr w:rsidR="003817BE" w:rsidRPr="00257E0D" w:rsidSect="0052531D">
      <w:pgSz w:w="11906" w:h="16838"/>
      <w:pgMar w:top="993" w:right="1701" w:bottom="709" w:left="1163" w:header="709" w:footer="709" w:gutter="9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89D" w:rsidRDefault="005B489D" w:rsidP="00A021E7">
      <w:pPr>
        <w:spacing w:after="0" w:line="240" w:lineRule="auto"/>
      </w:pPr>
      <w:r>
        <w:separator/>
      </w:r>
    </w:p>
  </w:endnote>
  <w:endnote w:type="continuationSeparator" w:id="0">
    <w:p w:rsidR="005B489D" w:rsidRDefault="005B489D" w:rsidP="00A0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89D" w:rsidRDefault="005B489D" w:rsidP="00A021E7">
      <w:pPr>
        <w:spacing w:after="0" w:line="240" w:lineRule="auto"/>
      </w:pPr>
      <w:r>
        <w:separator/>
      </w:r>
    </w:p>
  </w:footnote>
  <w:footnote w:type="continuationSeparator" w:id="0">
    <w:p w:rsidR="005B489D" w:rsidRDefault="005B489D" w:rsidP="00A021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4AFF"/>
    <w:multiLevelType w:val="multilevel"/>
    <w:tmpl w:val="D5025C6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65654F"/>
    <w:multiLevelType w:val="hybridMultilevel"/>
    <w:tmpl w:val="A7527808"/>
    <w:lvl w:ilvl="0" w:tplc="56882256">
      <w:start w:val="1"/>
      <w:numFmt w:val="decimal"/>
      <w:lvlText w:val="%1."/>
      <w:lvlJc w:val="left"/>
      <w:pPr>
        <w:ind w:left="360"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
    <w:nsid w:val="0BD17483"/>
    <w:multiLevelType w:val="hybridMultilevel"/>
    <w:tmpl w:val="CFEE66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21F363E"/>
    <w:multiLevelType w:val="hybridMultilevel"/>
    <w:tmpl w:val="5574BB3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2A6C2DFF"/>
    <w:multiLevelType w:val="hybridMultilevel"/>
    <w:tmpl w:val="23501B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D79437A"/>
    <w:multiLevelType w:val="hybridMultilevel"/>
    <w:tmpl w:val="60F074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F033FA6"/>
    <w:multiLevelType w:val="hybridMultilevel"/>
    <w:tmpl w:val="DA98A2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4450AED"/>
    <w:multiLevelType w:val="hybridMultilevel"/>
    <w:tmpl w:val="C79AFA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nsid w:val="3B6F44B4"/>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9">
    <w:nsid w:val="40497CD5"/>
    <w:multiLevelType w:val="hybridMultilevel"/>
    <w:tmpl w:val="44EED8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2A16844"/>
    <w:multiLevelType w:val="hybridMultilevel"/>
    <w:tmpl w:val="7A8E406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nsid w:val="4864706B"/>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12">
    <w:nsid w:val="488857AE"/>
    <w:multiLevelType w:val="hybridMultilevel"/>
    <w:tmpl w:val="136A1C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32329EC"/>
    <w:multiLevelType w:val="hybridMultilevel"/>
    <w:tmpl w:val="D7300B1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nsid w:val="54377B37"/>
    <w:multiLevelType w:val="hybridMultilevel"/>
    <w:tmpl w:val="DB26DD7E"/>
    <w:lvl w:ilvl="0" w:tplc="CF6CDE5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5A61B49"/>
    <w:multiLevelType w:val="hybridMultilevel"/>
    <w:tmpl w:val="DB26DD7E"/>
    <w:lvl w:ilvl="0" w:tplc="CF6CDE5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DCF21AE"/>
    <w:multiLevelType w:val="hybridMultilevel"/>
    <w:tmpl w:val="7346E5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66645767"/>
    <w:multiLevelType w:val="hybridMultilevel"/>
    <w:tmpl w:val="BDF273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8">
    <w:nsid w:val="67F91905"/>
    <w:multiLevelType w:val="hybridMultilevel"/>
    <w:tmpl w:val="3A44ACE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9">
    <w:nsid w:val="6E7C64DD"/>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0">
    <w:nsid w:val="7FE3705A"/>
    <w:multiLevelType w:val="hybridMultilevel"/>
    <w:tmpl w:val="6780F978"/>
    <w:lvl w:ilvl="0" w:tplc="CF6CDE5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8"/>
  </w:num>
  <w:num w:numId="3">
    <w:abstractNumId w:val="11"/>
  </w:num>
  <w:num w:numId="4">
    <w:abstractNumId w:val="19"/>
  </w:num>
  <w:num w:numId="5">
    <w:abstractNumId w:val="2"/>
  </w:num>
  <w:num w:numId="6">
    <w:abstractNumId w:val="1"/>
  </w:num>
  <w:num w:numId="7">
    <w:abstractNumId w:val="16"/>
  </w:num>
  <w:num w:numId="8">
    <w:abstractNumId w:val="9"/>
  </w:num>
  <w:num w:numId="9">
    <w:abstractNumId w:val="15"/>
  </w:num>
  <w:num w:numId="10">
    <w:abstractNumId w:val="20"/>
  </w:num>
  <w:num w:numId="11">
    <w:abstractNumId w:val="14"/>
  </w:num>
  <w:num w:numId="12">
    <w:abstractNumId w:val="0"/>
  </w:num>
  <w:num w:numId="13">
    <w:abstractNumId w:val="13"/>
  </w:num>
  <w:num w:numId="14">
    <w:abstractNumId w:val="18"/>
  </w:num>
  <w:num w:numId="15">
    <w:abstractNumId w:val="17"/>
  </w:num>
  <w:num w:numId="16">
    <w:abstractNumId w:val="10"/>
  </w:num>
  <w:num w:numId="17">
    <w:abstractNumId w:val="7"/>
  </w:num>
  <w:num w:numId="18">
    <w:abstractNumId w:val="3"/>
  </w:num>
  <w:num w:numId="19">
    <w:abstractNumId w:val="6"/>
  </w:num>
  <w:num w:numId="20">
    <w:abstractNumId w:val="1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7BE"/>
    <w:rsid w:val="00001F9F"/>
    <w:rsid w:val="0000407C"/>
    <w:rsid w:val="000042EF"/>
    <w:rsid w:val="0000565B"/>
    <w:rsid w:val="00005C17"/>
    <w:rsid w:val="00005DA8"/>
    <w:rsid w:val="00005F59"/>
    <w:rsid w:val="00005FFA"/>
    <w:rsid w:val="000103CF"/>
    <w:rsid w:val="00016EF6"/>
    <w:rsid w:val="000171A2"/>
    <w:rsid w:val="0001750B"/>
    <w:rsid w:val="00017626"/>
    <w:rsid w:val="00017C4B"/>
    <w:rsid w:val="000202FE"/>
    <w:rsid w:val="00020AB8"/>
    <w:rsid w:val="00020D67"/>
    <w:rsid w:val="0002603A"/>
    <w:rsid w:val="00026FDC"/>
    <w:rsid w:val="00027C43"/>
    <w:rsid w:val="000327E9"/>
    <w:rsid w:val="00032D0D"/>
    <w:rsid w:val="000333A6"/>
    <w:rsid w:val="000335FE"/>
    <w:rsid w:val="00035D9F"/>
    <w:rsid w:val="0003730B"/>
    <w:rsid w:val="00037978"/>
    <w:rsid w:val="00040E42"/>
    <w:rsid w:val="00046209"/>
    <w:rsid w:val="00046ACD"/>
    <w:rsid w:val="00046DAB"/>
    <w:rsid w:val="00050099"/>
    <w:rsid w:val="00050496"/>
    <w:rsid w:val="000505D8"/>
    <w:rsid w:val="00052834"/>
    <w:rsid w:val="00056F1A"/>
    <w:rsid w:val="000600ED"/>
    <w:rsid w:val="00060CDE"/>
    <w:rsid w:val="00061370"/>
    <w:rsid w:val="00061EF6"/>
    <w:rsid w:val="00065D0F"/>
    <w:rsid w:val="00066967"/>
    <w:rsid w:val="00066DC9"/>
    <w:rsid w:val="0006708C"/>
    <w:rsid w:val="000722B1"/>
    <w:rsid w:val="00073D5F"/>
    <w:rsid w:val="00076A4D"/>
    <w:rsid w:val="00080BEC"/>
    <w:rsid w:val="00081BD8"/>
    <w:rsid w:val="0008279C"/>
    <w:rsid w:val="00082E8F"/>
    <w:rsid w:val="00084E17"/>
    <w:rsid w:val="00086302"/>
    <w:rsid w:val="00087EBF"/>
    <w:rsid w:val="00090454"/>
    <w:rsid w:val="00091E58"/>
    <w:rsid w:val="00092069"/>
    <w:rsid w:val="00092C5C"/>
    <w:rsid w:val="00097893"/>
    <w:rsid w:val="000A083A"/>
    <w:rsid w:val="000A4488"/>
    <w:rsid w:val="000A4CBB"/>
    <w:rsid w:val="000A6916"/>
    <w:rsid w:val="000A6CD7"/>
    <w:rsid w:val="000B0CBE"/>
    <w:rsid w:val="000B2526"/>
    <w:rsid w:val="000B5393"/>
    <w:rsid w:val="000B6419"/>
    <w:rsid w:val="000B7361"/>
    <w:rsid w:val="000C1AA7"/>
    <w:rsid w:val="000C2516"/>
    <w:rsid w:val="000C3BC7"/>
    <w:rsid w:val="000C3D75"/>
    <w:rsid w:val="000C4962"/>
    <w:rsid w:val="000C499A"/>
    <w:rsid w:val="000C689E"/>
    <w:rsid w:val="000D0102"/>
    <w:rsid w:val="000D3052"/>
    <w:rsid w:val="000D3541"/>
    <w:rsid w:val="000D4227"/>
    <w:rsid w:val="000D50B6"/>
    <w:rsid w:val="000D5123"/>
    <w:rsid w:val="000D7931"/>
    <w:rsid w:val="000D7CC2"/>
    <w:rsid w:val="000E5AB0"/>
    <w:rsid w:val="000F1A65"/>
    <w:rsid w:val="000F206F"/>
    <w:rsid w:val="000F291F"/>
    <w:rsid w:val="000F3FB8"/>
    <w:rsid w:val="000F6DD2"/>
    <w:rsid w:val="000F6EBC"/>
    <w:rsid w:val="0010066D"/>
    <w:rsid w:val="00103993"/>
    <w:rsid w:val="0010602D"/>
    <w:rsid w:val="00110EDE"/>
    <w:rsid w:val="00115E8C"/>
    <w:rsid w:val="0011750D"/>
    <w:rsid w:val="00121E29"/>
    <w:rsid w:val="00125E47"/>
    <w:rsid w:val="00130091"/>
    <w:rsid w:val="00130BBA"/>
    <w:rsid w:val="0013214E"/>
    <w:rsid w:val="001326D0"/>
    <w:rsid w:val="0013407C"/>
    <w:rsid w:val="00135087"/>
    <w:rsid w:val="0013523B"/>
    <w:rsid w:val="00136388"/>
    <w:rsid w:val="00136417"/>
    <w:rsid w:val="00136428"/>
    <w:rsid w:val="001426C3"/>
    <w:rsid w:val="0014500B"/>
    <w:rsid w:val="0015020D"/>
    <w:rsid w:val="00150675"/>
    <w:rsid w:val="001550CE"/>
    <w:rsid w:val="001554C8"/>
    <w:rsid w:val="00155FF3"/>
    <w:rsid w:val="0015611D"/>
    <w:rsid w:val="001568E4"/>
    <w:rsid w:val="001570E9"/>
    <w:rsid w:val="00160155"/>
    <w:rsid w:val="00160D25"/>
    <w:rsid w:val="0016171E"/>
    <w:rsid w:val="00162D3F"/>
    <w:rsid w:val="00163EDF"/>
    <w:rsid w:val="00164E51"/>
    <w:rsid w:val="0016539E"/>
    <w:rsid w:val="0016545C"/>
    <w:rsid w:val="001704FA"/>
    <w:rsid w:val="001708DA"/>
    <w:rsid w:val="001714E6"/>
    <w:rsid w:val="001734AD"/>
    <w:rsid w:val="0017401C"/>
    <w:rsid w:val="00176032"/>
    <w:rsid w:val="00177C18"/>
    <w:rsid w:val="00181529"/>
    <w:rsid w:val="001831CC"/>
    <w:rsid w:val="00184CC8"/>
    <w:rsid w:val="00186D47"/>
    <w:rsid w:val="001935CE"/>
    <w:rsid w:val="00193D31"/>
    <w:rsid w:val="0019436F"/>
    <w:rsid w:val="001972F1"/>
    <w:rsid w:val="00197B31"/>
    <w:rsid w:val="001A0282"/>
    <w:rsid w:val="001A38CD"/>
    <w:rsid w:val="001A56F8"/>
    <w:rsid w:val="001A6362"/>
    <w:rsid w:val="001A66B9"/>
    <w:rsid w:val="001B38C0"/>
    <w:rsid w:val="001C449B"/>
    <w:rsid w:val="001C5100"/>
    <w:rsid w:val="001C5BFA"/>
    <w:rsid w:val="001C64CA"/>
    <w:rsid w:val="001C6E48"/>
    <w:rsid w:val="001C7169"/>
    <w:rsid w:val="001D082C"/>
    <w:rsid w:val="001D142F"/>
    <w:rsid w:val="001D29FD"/>
    <w:rsid w:val="001D45A1"/>
    <w:rsid w:val="001E0C78"/>
    <w:rsid w:val="001E3476"/>
    <w:rsid w:val="001E377B"/>
    <w:rsid w:val="001E49D6"/>
    <w:rsid w:val="001F00E6"/>
    <w:rsid w:val="001F00F6"/>
    <w:rsid w:val="001F11D8"/>
    <w:rsid w:val="001F218C"/>
    <w:rsid w:val="001F36C9"/>
    <w:rsid w:val="001F41B0"/>
    <w:rsid w:val="001F5FD5"/>
    <w:rsid w:val="001F684D"/>
    <w:rsid w:val="002006D5"/>
    <w:rsid w:val="00200F43"/>
    <w:rsid w:val="002017FB"/>
    <w:rsid w:val="002021A3"/>
    <w:rsid w:val="00202F5D"/>
    <w:rsid w:val="002060BC"/>
    <w:rsid w:val="002078AD"/>
    <w:rsid w:val="0021015E"/>
    <w:rsid w:val="0021204D"/>
    <w:rsid w:val="002128CC"/>
    <w:rsid w:val="00212BE7"/>
    <w:rsid w:val="00212ECB"/>
    <w:rsid w:val="00213C59"/>
    <w:rsid w:val="00214D6C"/>
    <w:rsid w:val="0021553A"/>
    <w:rsid w:val="002202EF"/>
    <w:rsid w:val="0022079D"/>
    <w:rsid w:val="00221876"/>
    <w:rsid w:val="0022361A"/>
    <w:rsid w:val="002237D6"/>
    <w:rsid w:val="002244CF"/>
    <w:rsid w:val="00224935"/>
    <w:rsid w:val="00224C9B"/>
    <w:rsid w:val="002316EC"/>
    <w:rsid w:val="002333A0"/>
    <w:rsid w:val="00233889"/>
    <w:rsid w:val="00236E4E"/>
    <w:rsid w:val="00242179"/>
    <w:rsid w:val="002437AA"/>
    <w:rsid w:val="00246401"/>
    <w:rsid w:val="00246762"/>
    <w:rsid w:val="0024791A"/>
    <w:rsid w:val="002522D2"/>
    <w:rsid w:val="00254F39"/>
    <w:rsid w:val="0025777E"/>
    <w:rsid w:val="00257E0D"/>
    <w:rsid w:val="00265430"/>
    <w:rsid w:val="002655CB"/>
    <w:rsid w:val="002660D3"/>
    <w:rsid w:val="002674DD"/>
    <w:rsid w:val="00267586"/>
    <w:rsid w:val="0027030C"/>
    <w:rsid w:val="00271822"/>
    <w:rsid w:val="0027213C"/>
    <w:rsid w:val="00273470"/>
    <w:rsid w:val="0027354E"/>
    <w:rsid w:val="00276654"/>
    <w:rsid w:val="00280E4C"/>
    <w:rsid w:val="0028265A"/>
    <w:rsid w:val="00283215"/>
    <w:rsid w:val="00284778"/>
    <w:rsid w:val="00287862"/>
    <w:rsid w:val="00287AE1"/>
    <w:rsid w:val="00290009"/>
    <w:rsid w:val="00290A98"/>
    <w:rsid w:val="0029120D"/>
    <w:rsid w:val="00296069"/>
    <w:rsid w:val="00297B22"/>
    <w:rsid w:val="002A0D4D"/>
    <w:rsid w:val="002A1620"/>
    <w:rsid w:val="002A4D07"/>
    <w:rsid w:val="002A627A"/>
    <w:rsid w:val="002A64C3"/>
    <w:rsid w:val="002A7916"/>
    <w:rsid w:val="002A7D29"/>
    <w:rsid w:val="002B30DF"/>
    <w:rsid w:val="002B3376"/>
    <w:rsid w:val="002B58A6"/>
    <w:rsid w:val="002C00FA"/>
    <w:rsid w:val="002C2B2A"/>
    <w:rsid w:val="002C44FE"/>
    <w:rsid w:val="002C67EB"/>
    <w:rsid w:val="002C684D"/>
    <w:rsid w:val="002C7178"/>
    <w:rsid w:val="002C774B"/>
    <w:rsid w:val="002C7AE9"/>
    <w:rsid w:val="002C7D03"/>
    <w:rsid w:val="002D77C9"/>
    <w:rsid w:val="002E21A9"/>
    <w:rsid w:val="002E2373"/>
    <w:rsid w:val="002E26A5"/>
    <w:rsid w:val="002E4BB5"/>
    <w:rsid w:val="002E5101"/>
    <w:rsid w:val="002E5E83"/>
    <w:rsid w:val="002E79C8"/>
    <w:rsid w:val="002F1BBA"/>
    <w:rsid w:val="002F1CEE"/>
    <w:rsid w:val="002F3615"/>
    <w:rsid w:val="002F3B4C"/>
    <w:rsid w:val="002F553E"/>
    <w:rsid w:val="002F5D10"/>
    <w:rsid w:val="002F7B72"/>
    <w:rsid w:val="0030043C"/>
    <w:rsid w:val="00300B37"/>
    <w:rsid w:val="00301608"/>
    <w:rsid w:val="00302C7C"/>
    <w:rsid w:val="0030396B"/>
    <w:rsid w:val="0030427F"/>
    <w:rsid w:val="0031180A"/>
    <w:rsid w:val="003124EC"/>
    <w:rsid w:val="00313296"/>
    <w:rsid w:val="00313EE1"/>
    <w:rsid w:val="00315868"/>
    <w:rsid w:val="00320E7E"/>
    <w:rsid w:val="00320E9C"/>
    <w:rsid w:val="00321940"/>
    <w:rsid w:val="00322840"/>
    <w:rsid w:val="003246E3"/>
    <w:rsid w:val="00330C94"/>
    <w:rsid w:val="00332119"/>
    <w:rsid w:val="003327D4"/>
    <w:rsid w:val="00334254"/>
    <w:rsid w:val="003354E3"/>
    <w:rsid w:val="00335881"/>
    <w:rsid w:val="00336C02"/>
    <w:rsid w:val="00336F4E"/>
    <w:rsid w:val="00341BCF"/>
    <w:rsid w:val="0034261F"/>
    <w:rsid w:val="0034545A"/>
    <w:rsid w:val="00346C3D"/>
    <w:rsid w:val="00351646"/>
    <w:rsid w:val="00353A1C"/>
    <w:rsid w:val="003543AA"/>
    <w:rsid w:val="00357C74"/>
    <w:rsid w:val="003601B4"/>
    <w:rsid w:val="003613B3"/>
    <w:rsid w:val="00361455"/>
    <w:rsid w:val="003624C0"/>
    <w:rsid w:val="0036420F"/>
    <w:rsid w:val="003659CC"/>
    <w:rsid w:val="00367892"/>
    <w:rsid w:val="003703E4"/>
    <w:rsid w:val="0037333D"/>
    <w:rsid w:val="00373CC9"/>
    <w:rsid w:val="003762F4"/>
    <w:rsid w:val="00376D98"/>
    <w:rsid w:val="003772B6"/>
    <w:rsid w:val="003817BE"/>
    <w:rsid w:val="003829FD"/>
    <w:rsid w:val="003834D7"/>
    <w:rsid w:val="00384962"/>
    <w:rsid w:val="00384EBE"/>
    <w:rsid w:val="003860E8"/>
    <w:rsid w:val="00390B00"/>
    <w:rsid w:val="00391494"/>
    <w:rsid w:val="00393D56"/>
    <w:rsid w:val="0039484E"/>
    <w:rsid w:val="003A0D72"/>
    <w:rsid w:val="003A0E63"/>
    <w:rsid w:val="003A28A6"/>
    <w:rsid w:val="003A389F"/>
    <w:rsid w:val="003A445B"/>
    <w:rsid w:val="003A6E94"/>
    <w:rsid w:val="003A70A1"/>
    <w:rsid w:val="003B3843"/>
    <w:rsid w:val="003B4758"/>
    <w:rsid w:val="003B4B4A"/>
    <w:rsid w:val="003B725E"/>
    <w:rsid w:val="003C18F0"/>
    <w:rsid w:val="003C1E73"/>
    <w:rsid w:val="003C2EEB"/>
    <w:rsid w:val="003C3541"/>
    <w:rsid w:val="003C59B3"/>
    <w:rsid w:val="003C5A95"/>
    <w:rsid w:val="003D086E"/>
    <w:rsid w:val="003D51C4"/>
    <w:rsid w:val="003D7881"/>
    <w:rsid w:val="003D7FFA"/>
    <w:rsid w:val="003E2DB6"/>
    <w:rsid w:val="003E42B0"/>
    <w:rsid w:val="003E4964"/>
    <w:rsid w:val="003E4E61"/>
    <w:rsid w:val="003E5FB2"/>
    <w:rsid w:val="003F0AC7"/>
    <w:rsid w:val="003F1FFA"/>
    <w:rsid w:val="003F354F"/>
    <w:rsid w:val="003F3F05"/>
    <w:rsid w:val="003F4312"/>
    <w:rsid w:val="00404225"/>
    <w:rsid w:val="00404B80"/>
    <w:rsid w:val="00405C3C"/>
    <w:rsid w:val="00406555"/>
    <w:rsid w:val="00413B09"/>
    <w:rsid w:val="00413DC5"/>
    <w:rsid w:val="00414C68"/>
    <w:rsid w:val="00423041"/>
    <w:rsid w:val="00423252"/>
    <w:rsid w:val="00423A0C"/>
    <w:rsid w:val="00424F11"/>
    <w:rsid w:val="0042521A"/>
    <w:rsid w:val="00425DF9"/>
    <w:rsid w:val="004264BC"/>
    <w:rsid w:val="00426AC6"/>
    <w:rsid w:val="004278E0"/>
    <w:rsid w:val="00430152"/>
    <w:rsid w:val="00432735"/>
    <w:rsid w:val="00432F7A"/>
    <w:rsid w:val="0043311E"/>
    <w:rsid w:val="004352DB"/>
    <w:rsid w:val="00435DAF"/>
    <w:rsid w:val="0043763C"/>
    <w:rsid w:val="00442361"/>
    <w:rsid w:val="004423A4"/>
    <w:rsid w:val="00444A42"/>
    <w:rsid w:val="00445D6D"/>
    <w:rsid w:val="004468B6"/>
    <w:rsid w:val="0045226D"/>
    <w:rsid w:val="00453501"/>
    <w:rsid w:val="00453E7A"/>
    <w:rsid w:val="00454571"/>
    <w:rsid w:val="00455A74"/>
    <w:rsid w:val="00456D35"/>
    <w:rsid w:val="00456F7D"/>
    <w:rsid w:val="00457B92"/>
    <w:rsid w:val="004624FB"/>
    <w:rsid w:val="00463E77"/>
    <w:rsid w:val="0046559B"/>
    <w:rsid w:val="00465760"/>
    <w:rsid w:val="00465B89"/>
    <w:rsid w:val="00467CFB"/>
    <w:rsid w:val="004718BB"/>
    <w:rsid w:val="00471BBE"/>
    <w:rsid w:val="00473EDB"/>
    <w:rsid w:val="00474339"/>
    <w:rsid w:val="00474E4D"/>
    <w:rsid w:val="00475043"/>
    <w:rsid w:val="0047510F"/>
    <w:rsid w:val="004838CB"/>
    <w:rsid w:val="00483D09"/>
    <w:rsid w:val="00486C4F"/>
    <w:rsid w:val="00491AB6"/>
    <w:rsid w:val="00491CB7"/>
    <w:rsid w:val="004930E7"/>
    <w:rsid w:val="0049692F"/>
    <w:rsid w:val="004A02C3"/>
    <w:rsid w:val="004A0385"/>
    <w:rsid w:val="004A0AD5"/>
    <w:rsid w:val="004A187D"/>
    <w:rsid w:val="004A2C73"/>
    <w:rsid w:val="004A3C7D"/>
    <w:rsid w:val="004A4B81"/>
    <w:rsid w:val="004B0339"/>
    <w:rsid w:val="004B0788"/>
    <w:rsid w:val="004B0874"/>
    <w:rsid w:val="004B0B81"/>
    <w:rsid w:val="004B1A61"/>
    <w:rsid w:val="004B3B69"/>
    <w:rsid w:val="004B7DA2"/>
    <w:rsid w:val="004B7F0D"/>
    <w:rsid w:val="004C0E8B"/>
    <w:rsid w:val="004C4D99"/>
    <w:rsid w:val="004C56E8"/>
    <w:rsid w:val="004C78A1"/>
    <w:rsid w:val="004C7944"/>
    <w:rsid w:val="004D1303"/>
    <w:rsid w:val="004D64A3"/>
    <w:rsid w:val="004D670E"/>
    <w:rsid w:val="004D6B5D"/>
    <w:rsid w:val="004D79FB"/>
    <w:rsid w:val="004E1023"/>
    <w:rsid w:val="004E2250"/>
    <w:rsid w:val="004E2A36"/>
    <w:rsid w:val="004E37DC"/>
    <w:rsid w:val="004E4D81"/>
    <w:rsid w:val="004E5F28"/>
    <w:rsid w:val="004E7495"/>
    <w:rsid w:val="004F1052"/>
    <w:rsid w:val="004F2757"/>
    <w:rsid w:val="004F40C8"/>
    <w:rsid w:val="004F46F7"/>
    <w:rsid w:val="00500328"/>
    <w:rsid w:val="00504D45"/>
    <w:rsid w:val="00510664"/>
    <w:rsid w:val="00513484"/>
    <w:rsid w:val="00513DAA"/>
    <w:rsid w:val="00514CDB"/>
    <w:rsid w:val="00515BE5"/>
    <w:rsid w:val="00522013"/>
    <w:rsid w:val="00522A1A"/>
    <w:rsid w:val="005233FC"/>
    <w:rsid w:val="00523664"/>
    <w:rsid w:val="0052425B"/>
    <w:rsid w:val="0052531D"/>
    <w:rsid w:val="00527441"/>
    <w:rsid w:val="0053098E"/>
    <w:rsid w:val="00531C31"/>
    <w:rsid w:val="00532033"/>
    <w:rsid w:val="00534AB2"/>
    <w:rsid w:val="0053565E"/>
    <w:rsid w:val="00537BB4"/>
    <w:rsid w:val="005432C1"/>
    <w:rsid w:val="0054769F"/>
    <w:rsid w:val="005528D3"/>
    <w:rsid w:val="00555491"/>
    <w:rsid w:val="005566CE"/>
    <w:rsid w:val="0055744F"/>
    <w:rsid w:val="0055781D"/>
    <w:rsid w:val="00560E35"/>
    <w:rsid w:val="005626DB"/>
    <w:rsid w:val="00562D94"/>
    <w:rsid w:val="00563A4D"/>
    <w:rsid w:val="00565C2C"/>
    <w:rsid w:val="00570DFE"/>
    <w:rsid w:val="00571B8D"/>
    <w:rsid w:val="00572178"/>
    <w:rsid w:val="005721DC"/>
    <w:rsid w:val="005730FE"/>
    <w:rsid w:val="005734AC"/>
    <w:rsid w:val="0057365D"/>
    <w:rsid w:val="00574743"/>
    <w:rsid w:val="00575078"/>
    <w:rsid w:val="00575B6B"/>
    <w:rsid w:val="00576124"/>
    <w:rsid w:val="00580BA6"/>
    <w:rsid w:val="00580C84"/>
    <w:rsid w:val="0058215D"/>
    <w:rsid w:val="00582C48"/>
    <w:rsid w:val="00582F5C"/>
    <w:rsid w:val="005868A9"/>
    <w:rsid w:val="00591352"/>
    <w:rsid w:val="00591781"/>
    <w:rsid w:val="00591DA9"/>
    <w:rsid w:val="0059247A"/>
    <w:rsid w:val="00594B06"/>
    <w:rsid w:val="00595252"/>
    <w:rsid w:val="00596D6E"/>
    <w:rsid w:val="00596F1D"/>
    <w:rsid w:val="0059725B"/>
    <w:rsid w:val="005A02F8"/>
    <w:rsid w:val="005A1380"/>
    <w:rsid w:val="005A5937"/>
    <w:rsid w:val="005A775C"/>
    <w:rsid w:val="005B18B9"/>
    <w:rsid w:val="005B238D"/>
    <w:rsid w:val="005B489D"/>
    <w:rsid w:val="005B4B6A"/>
    <w:rsid w:val="005C28B9"/>
    <w:rsid w:val="005C45D1"/>
    <w:rsid w:val="005C48B7"/>
    <w:rsid w:val="005C6816"/>
    <w:rsid w:val="005C6A06"/>
    <w:rsid w:val="005C6B0B"/>
    <w:rsid w:val="005D2056"/>
    <w:rsid w:val="005D23E9"/>
    <w:rsid w:val="005D2560"/>
    <w:rsid w:val="005D2D32"/>
    <w:rsid w:val="005D6B22"/>
    <w:rsid w:val="005E0DB3"/>
    <w:rsid w:val="005E26A2"/>
    <w:rsid w:val="005E3B35"/>
    <w:rsid w:val="005E507D"/>
    <w:rsid w:val="005E5888"/>
    <w:rsid w:val="005E5DE0"/>
    <w:rsid w:val="005F0DCC"/>
    <w:rsid w:val="005F416F"/>
    <w:rsid w:val="005F4402"/>
    <w:rsid w:val="005F53A2"/>
    <w:rsid w:val="005F7B5F"/>
    <w:rsid w:val="005F7D46"/>
    <w:rsid w:val="0060039E"/>
    <w:rsid w:val="006008EB"/>
    <w:rsid w:val="006019C1"/>
    <w:rsid w:val="00603AD4"/>
    <w:rsid w:val="00604830"/>
    <w:rsid w:val="00604BB0"/>
    <w:rsid w:val="00606DC7"/>
    <w:rsid w:val="0060728C"/>
    <w:rsid w:val="00607E78"/>
    <w:rsid w:val="00607F99"/>
    <w:rsid w:val="0061055A"/>
    <w:rsid w:val="00611705"/>
    <w:rsid w:val="00611812"/>
    <w:rsid w:val="006119F3"/>
    <w:rsid w:val="00611A71"/>
    <w:rsid w:val="00613238"/>
    <w:rsid w:val="006136C2"/>
    <w:rsid w:val="00613D4E"/>
    <w:rsid w:val="006149D3"/>
    <w:rsid w:val="006153A4"/>
    <w:rsid w:val="006155D9"/>
    <w:rsid w:val="00616AD6"/>
    <w:rsid w:val="00620356"/>
    <w:rsid w:val="00622387"/>
    <w:rsid w:val="0062283C"/>
    <w:rsid w:val="00622C08"/>
    <w:rsid w:val="00624591"/>
    <w:rsid w:val="0062606D"/>
    <w:rsid w:val="0062609E"/>
    <w:rsid w:val="006267B1"/>
    <w:rsid w:val="00630FBF"/>
    <w:rsid w:val="006315B1"/>
    <w:rsid w:val="0063183A"/>
    <w:rsid w:val="0063257C"/>
    <w:rsid w:val="00633574"/>
    <w:rsid w:val="006335EA"/>
    <w:rsid w:val="00637C03"/>
    <w:rsid w:val="006400BF"/>
    <w:rsid w:val="00641C98"/>
    <w:rsid w:val="006422C0"/>
    <w:rsid w:val="006426BB"/>
    <w:rsid w:val="00642F22"/>
    <w:rsid w:val="00646B97"/>
    <w:rsid w:val="00646EC7"/>
    <w:rsid w:val="0064725C"/>
    <w:rsid w:val="00654AA9"/>
    <w:rsid w:val="006557EA"/>
    <w:rsid w:val="00660FB6"/>
    <w:rsid w:val="006627B6"/>
    <w:rsid w:val="00664269"/>
    <w:rsid w:val="00664E17"/>
    <w:rsid w:val="00666F3A"/>
    <w:rsid w:val="006677F0"/>
    <w:rsid w:val="0067010A"/>
    <w:rsid w:val="00670477"/>
    <w:rsid w:val="006754E6"/>
    <w:rsid w:val="00680306"/>
    <w:rsid w:val="00683E4C"/>
    <w:rsid w:val="00685E77"/>
    <w:rsid w:val="00686BEF"/>
    <w:rsid w:val="00687DFF"/>
    <w:rsid w:val="006918DE"/>
    <w:rsid w:val="006924A3"/>
    <w:rsid w:val="006959CD"/>
    <w:rsid w:val="00696F21"/>
    <w:rsid w:val="006977C3"/>
    <w:rsid w:val="006A0222"/>
    <w:rsid w:val="006A065D"/>
    <w:rsid w:val="006A0E63"/>
    <w:rsid w:val="006A1609"/>
    <w:rsid w:val="006A3391"/>
    <w:rsid w:val="006A4596"/>
    <w:rsid w:val="006A4FB4"/>
    <w:rsid w:val="006A5B83"/>
    <w:rsid w:val="006A6689"/>
    <w:rsid w:val="006B021D"/>
    <w:rsid w:val="006B24AE"/>
    <w:rsid w:val="006B2EEC"/>
    <w:rsid w:val="006B3F53"/>
    <w:rsid w:val="006B59A1"/>
    <w:rsid w:val="006C2228"/>
    <w:rsid w:val="006C2F20"/>
    <w:rsid w:val="006D105A"/>
    <w:rsid w:val="006D1B92"/>
    <w:rsid w:val="006D28B5"/>
    <w:rsid w:val="006D29D6"/>
    <w:rsid w:val="006D4101"/>
    <w:rsid w:val="006D52E3"/>
    <w:rsid w:val="006E0F10"/>
    <w:rsid w:val="006E3DDD"/>
    <w:rsid w:val="006E43DD"/>
    <w:rsid w:val="006E6816"/>
    <w:rsid w:val="006E6DB6"/>
    <w:rsid w:val="006F08C3"/>
    <w:rsid w:val="006F3427"/>
    <w:rsid w:val="006F4414"/>
    <w:rsid w:val="006F5763"/>
    <w:rsid w:val="006F70FF"/>
    <w:rsid w:val="00703EFC"/>
    <w:rsid w:val="0070412F"/>
    <w:rsid w:val="00704199"/>
    <w:rsid w:val="0070513C"/>
    <w:rsid w:val="00712D0F"/>
    <w:rsid w:val="00712D45"/>
    <w:rsid w:val="007131B3"/>
    <w:rsid w:val="00713AB4"/>
    <w:rsid w:val="0071537F"/>
    <w:rsid w:val="00716465"/>
    <w:rsid w:val="00725DAA"/>
    <w:rsid w:val="00726EFE"/>
    <w:rsid w:val="007279B1"/>
    <w:rsid w:val="00731376"/>
    <w:rsid w:val="00735592"/>
    <w:rsid w:val="00737007"/>
    <w:rsid w:val="0073747A"/>
    <w:rsid w:val="007374D4"/>
    <w:rsid w:val="00737E12"/>
    <w:rsid w:val="00740CB1"/>
    <w:rsid w:val="007428E6"/>
    <w:rsid w:val="00742A31"/>
    <w:rsid w:val="00742F8F"/>
    <w:rsid w:val="00743542"/>
    <w:rsid w:val="0074371C"/>
    <w:rsid w:val="00743C28"/>
    <w:rsid w:val="00744512"/>
    <w:rsid w:val="00754162"/>
    <w:rsid w:val="00756C04"/>
    <w:rsid w:val="00756D20"/>
    <w:rsid w:val="0076078D"/>
    <w:rsid w:val="0076180D"/>
    <w:rsid w:val="00766B7C"/>
    <w:rsid w:val="00767C37"/>
    <w:rsid w:val="007704F6"/>
    <w:rsid w:val="007738F1"/>
    <w:rsid w:val="00781A4A"/>
    <w:rsid w:val="00783112"/>
    <w:rsid w:val="0078329D"/>
    <w:rsid w:val="007835CA"/>
    <w:rsid w:val="00783709"/>
    <w:rsid w:val="00785637"/>
    <w:rsid w:val="00785F0A"/>
    <w:rsid w:val="007863D5"/>
    <w:rsid w:val="00786EFE"/>
    <w:rsid w:val="0079444E"/>
    <w:rsid w:val="007945FD"/>
    <w:rsid w:val="00795A2E"/>
    <w:rsid w:val="00795DDE"/>
    <w:rsid w:val="00796CFA"/>
    <w:rsid w:val="00797457"/>
    <w:rsid w:val="00797A22"/>
    <w:rsid w:val="007A024E"/>
    <w:rsid w:val="007A0BCD"/>
    <w:rsid w:val="007A14FE"/>
    <w:rsid w:val="007A3BED"/>
    <w:rsid w:val="007A452D"/>
    <w:rsid w:val="007A4D5A"/>
    <w:rsid w:val="007A4E25"/>
    <w:rsid w:val="007A51CF"/>
    <w:rsid w:val="007A6BB4"/>
    <w:rsid w:val="007B0110"/>
    <w:rsid w:val="007B44AC"/>
    <w:rsid w:val="007B5357"/>
    <w:rsid w:val="007B55AD"/>
    <w:rsid w:val="007B57E7"/>
    <w:rsid w:val="007B5A15"/>
    <w:rsid w:val="007B6A45"/>
    <w:rsid w:val="007C0340"/>
    <w:rsid w:val="007C0D56"/>
    <w:rsid w:val="007C27D9"/>
    <w:rsid w:val="007C602E"/>
    <w:rsid w:val="007C6130"/>
    <w:rsid w:val="007C6F43"/>
    <w:rsid w:val="007C7328"/>
    <w:rsid w:val="007C7728"/>
    <w:rsid w:val="007C7DBC"/>
    <w:rsid w:val="007D2F4D"/>
    <w:rsid w:val="007D5712"/>
    <w:rsid w:val="007D5E8A"/>
    <w:rsid w:val="007D6F56"/>
    <w:rsid w:val="007D7B0B"/>
    <w:rsid w:val="007E0B83"/>
    <w:rsid w:val="007E23D2"/>
    <w:rsid w:val="007E2435"/>
    <w:rsid w:val="007E61B1"/>
    <w:rsid w:val="007E71D8"/>
    <w:rsid w:val="007E7DB5"/>
    <w:rsid w:val="007F0014"/>
    <w:rsid w:val="007F060D"/>
    <w:rsid w:val="007F0F3A"/>
    <w:rsid w:val="007F4756"/>
    <w:rsid w:val="007F4DC7"/>
    <w:rsid w:val="007F65A2"/>
    <w:rsid w:val="0080049F"/>
    <w:rsid w:val="00800D04"/>
    <w:rsid w:val="00802DAE"/>
    <w:rsid w:val="00803AE8"/>
    <w:rsid w:val="00806ED4"/>
    <w:rsid w:val="00812221"/>
    <w:rsid w:val="00812BA5"/>
    <w:rsid w:val="00812F4F"/>
    <w:rsid w:val="00814236"/>
    <w:rsid w:val="00815637"/>
    <w:rsid w:val="008215A7"/>
    <w:rsid w:val="00821C45"/>
    <w:rsid w:val="008225A0"/>
    <w:rsid w:val="008235D1"/>
    <w:rsid w:val="00824923"/>
    <w:rsid w:val="00827019"/>
    <w:rsid w:val="0082758C"/>
    <w:rsid w:val="00827E46"/>
    <w:rsid w:val="00831B35"/>
    <w:rsid w:val="00832E2D"/>
    <w:rsid w:val="0083360A"/>
    <w:rsid w:val="00834AD7"/>
    <w:rsid w:val="008369D8"/>
    <w:rsid w:val="00836D9E"/>
    <w:rsid w:val="0084108A"/>
    <w:rsid w:val="0084344A"/>
    <w:rsid w:val="0084381C"/>
    <w:rsid w:val="00843D41"/>
    <w:rsid w:val="0084456C"/>
    <w:rsid w:val="00844A4E"/>
    <w:rsid w:val="00845E07"/>
    <w:rsid w:val="00847824"/>
    <w:rsid w:val="00852DD3"/>
    <w:rsid w:val="00856B53"/>
    <w:rsid w:val="008575FE"/>
    <w:rsid w:val="00857E28"/>
    <w:rsid w:val="00861056"/>
    <w:rsid w:val="0086200C"/>
    <w:rsid w:val="008625B8"/>
    <w:rsid w:val="00862792"/>
    <w:rsid w:val="0086478F"/>
    <w:rsid w:val="00865A39"/>
    <w:rsid w:val="008673ED"/>
    <w:rsid w:val="00870514"/>
    <w:rsid w:val="0087144F"/>
    <w:rsid w:val="00871958"/>
    <w:rsid w:val="00873687"/>
    <w:rsid w:val="00873E1A"/>
    <w:rsid w:val="00874043"/>
    <w:rsid w:val="00874A33"/>
    <w:rsid w:val="0087511C"/>
    <w:rsid w:val="00875837"/>
    <w:rsid w:val="00876BB1"/>
    <w:rsid w:val="00887F55"/>
    <w:rsid w:val="0089033D"/>
    <w:rsid w:val="00890995"/>
    <w:rsid w:val="00892BA1"/>
    <w:rsid w:val="008949CF"/>
    <w:rsid w:val="00894CE5"/>
    <w:rsid w:val="008959F1"/>
    <w:rsid w:val="00896C37"/>
    <w:rsid w:val="00897E8A"/>
    <w:rsid w:val="00897FCE"/>
    <w:rsid w:val="008A11EF"/>
    <w:rsid w:val="008A4C39"/>
    <w:rsid w:val="008A5EA7"/>
    <w:rsid w:val="008C1397"/>
    <w:rsid w:val="008C2284"/>
    <w:rsid w:val="008C38B4"/>
    <w:rsid w:val="008C514E"/>
    <w:rsid w:val="008C5345"/>
    <w:rsid w:val="008C6770"/>
    <w:rsid w:val="008C7664"/>
    <w:rsid w:val="008C769A"/>
    <w:rsid w:val="008D012D"/>
    <w:rsid w:val="008D0B71"/>
    <w:rsid w:val="008D424A"/>
    <w:rsid w:val="008E0BA2"/>
    <w:rsid w:val="008E17EB"/>
    <w:rsid w:val="008E4B3F"/>
    <w:rsid w:val="008E7A7B"/>
    <w:rsid w:val="008F07B6"/>
    <w:rsid w:val="008F522F"/>
    <w:rsid w:val="008F52DE"/>
    <w:rsid w:val="00900056"/>
    <w:rsid w:val="0090340B"/>
    <w:rsid w:val="00903675"/>
    <w:rsid w:val="00904AA9"/>
    <w:rsid w:val="00904E49"/>
    <w:rsid w:val="00905310"/>
    <w:rsid w:val="00905323"/>
    <w:rsid w:val="009105FB"/>
    <w:rsid w:val="00911A77"/>
    <w:rsid w:val="00912740"/>
    <w:rsid w:val="009127AF"/>
    <w:rsid w:val="009158EF"/>
    <w:rsid w:val="009173DB"/>
    <w:rsid w:val="009174E5"/>
    <w:rsid w:val="0092017C"/>
    <w:rsid w:val="009219B2"/>
    <w:rsid w:val="00923CB4"/>
    <w:rsid w:val="0092409E"/>
    <w:rsid w:val="009245BD"/>
    <w:rsid w:val="00925843"/>
    <w:rsid w:val="00926935"/>
    <w:rsid w:val="00932046"/>
    <w:rsid w:val="00932EE7"/>
    <w:rsid w:val="0093361F"/>
    <w:rsid w:val="00933B98"/>
    <w:rsid w:val="00934575"/>
    <w:rsid w:val="00935D55"/>
    <w:rsid w:val="00935EB9"/>
    <w:rsid w:val="009365F0"/>
    <w:rsid w:val="00936A6B"/>
    <w:rsid w:val="009404BE"/>
    <w:rsid w:val="00941142"/>
    <w:rsid w:val="009420FD"/>
    <w:rsid w:val="009421EE"/>
    <w:rsid w:val="009424C7"/>
    <w:rsid w:val="00944C0C"/>
    <w:rsid w:val="00947B1C"/>
    <w:rsid w:val="009548C5"/>
    <w:rsid w:val="009556A3"/>
    <w:rsid w:val="00956BDA"/>
    <w:rsid w:val="00956F33"/>
    <w:rsid w:val="0096290E"/>
    <w:rsid w:val="00963484"/>
    <w:rsid w:val="00963C41"/>
    <w:rsid w:val="00964680"/>
    <w:rsid w:val="009651B7"/>
    <w:rsid w:val="00966A2F"/>
    <w:rsid w:val="009712D0"/>
    <w:rsid w:val="00971566"/>
    <w:rsid w:val="0097166F"/>
    <w:rsid w:val="00973CA7"/>
    <w:rsid w:val="00975394"/>
    <w:rsid w:val="00976D86"/>
    <w:rsid w:val="0097751B"/>
    <w:rsid w:val="0097756C"/>
    <w:rsid w:val="00977AE5"/>
    <w:rsid w:val="009810AC"/>
    <w:rsid w:val="00981732"/>
    <w:rsid w:val="009855EB"/>
    <w:rsid w:val="009903C7"/>
    <w:rsid w:val="00991EE3"/>
    <w:rsid w:val="00992F30"/>
    <w:rsid w:val="0099372E"/>
    <w:rsid w:val="00993EE9"/>
    <w:rsid w:val="009948DB"/>
    <w:rsid w:val="00996590"/>
    <w:rsid w:val="009A12A8"/>
    <w:rsid w:val="009A5C52"/>
    <w:rsid w:val="009A600E"/>
    <w:rsid w:val="009A69AB"/>
    <w:rsid w:val="009A6D85"/>
    <w:rsid w:val="009A76F8"/>
    <w:rsid w:val="009B1FC6"/>
    <w:rsid w:val="009B29C2"/>
    <w:rsid w:val="009B309D"/>
    <w:rsid w:val="009B34BD"/>
    <w:rsid w:val="009B38C0"/>
    <w:rsid w:val="009B3EE1"/>
    <w:rsid w:val="009B4DA5"/>
    <w:rsid w:val="009B7958"/>
    <w:rsid w:val="009C0CA6"/>
    <w:rsid w:val="009C16D1"/>
    <w:rsid w:val="009C18EB"/>
    <w:rsid w:val="009C19BF"/>
    <w:rsid w:val="009C5954"/>
    <w:rsid w:val="009C6E96"/>
    <w:rsid w:val="009C7863"/>
    <w:rsid w:val="009D1B65"/>
    <w:rsid w:val="009D24AE"/>
    <w:rsid w:val="009D33EC"/>
    <w:rsid w:val="009D385B"/>
    <w:rsid w:val="009D3DA8"/>
    <w:rsid w:val="009D4E51"/>
    <w:rsid w:val="009D52EA"/>
    <w:rsid w:val="009D67A0"/>
    <w:rsid w:val="009D69B9"/>
    <w:rsid w:val="009D6E74"/>
    <w:rsid w:val="009E031A"/>
    <w:rsid w:val="009E1907"/>
    <w:rsid w:val="009E3855"/>
    <w:rsid w:val="009E56B3"/>
    <w:rsid w:val="009E6A91"/>
    <w:rsid w:val="009E7340"/>
    <w:rsid w:val="009F0757"/>
    <w:rsid w:val="009F127E"/>
    <w:rsid w:val="009F2881"/>
    <w:rsid w:val="009F2CF9"/>
    <w:rsid w:val="009F5760"/>
    <w:rsid w:val="009F639A"/>
    <w:rsid w:val="009F6426"/>
    <w:rsid w:val="009F65FC"/>
    <w:rsid w:val="009F6980"/>
    <w:rsid w:val="009F6BBE"/>
    <w:rsid w:val="009F6C86"/>
    <w:rsid w:val="009F70F1"/>
    <w:rsid w:val="00A0125C"/>
    <w:rsid w:val="00A013C8"/>
    <w:rsid w:val="00A021E7"/>
    <w:rsid w:val="00A030F9"/>
    <w:rsid w:val="00A04379"/>
    <w:rsid w:val="00A048C3"/>
    <w:rsid w:val="00A06143"/>
    <w:rsid w:val="00A10FD3"/>
    <w:rsid w:val="00A12D3E"/>
    <w:rsid w:val="00A13AC6"/>
    <w:rsid w:val="00A1445D"/>
    <w:rsid w:val="00A14ABE"/>
    <w:rsid w:val="00A1761E"/>
    <w:rsid w:val="00A20BBC"/>
    <w:rsid w:val="00A223B0"/>
    <w:rsid w:val="00A22CEF"/>
    <w:rsid w:val="00A23E2A"/>
    <w:rsid w:val="00A2462D"/>
    <w:rsid w:val="00A25C67"/>
    <w:rsid w:val="00A268F4"/>
    <w:rsid w:val="00A27D3C"/>
    <w:rsid w:val="00A3070E"/>
    <w:rsid w:val="00A312EC"/>
    <w:rsid w:val="00A32A63"/>
    <w:rsid w:val="00A34E48"/>
    <w:rsid w:val="00A36FB5"/>
    <w:rsid w:val="00A37164"/>
    <w:rsid w:val="00A40B2C"/>
    <w:rsid w:val="00A415FD"/>
    <w:rsid w:val="00A4471B"/>
    <w:rsid w:val="00A4528E"/>
    <w:rsid w:val="00A4558E"/>
    <w:rsid w:val="00A457A7"/>
    <w:rsid w:val="00A46549"/>
    <w:rsid w:val="00A46FF5"/>
    <w:rsid w:val="00A47DDD"/>
    <w:rsid w:val="00A506E7"/>
    <w:rsid w:val="00A50EA7"/>
    <w:rsid w:val="00A52712"/>
    <w:rsid w:val="00A5561B"/>
    <w:rsid w:val="00A559A0"/>
    <w:rsid w:val="00A56A79"/>
    <w:rsid w:val="00A60E77"/>
    <w:rsid w:val="00A62D61"/>
    <w:rsid w:val="00A633E7"/>
    <w:rsid w:val="00A63C5C"/>
    <w:rsid w:val="00A63D7F"/>
    <w:rsid w:val="00A662A1"/>
    <w:rsid w:val="00A7037B"/>
    <w:rsid w:val="00A72D0F"/>
    <w:rsid w:val="00A7329F"/>
    <w:rsid w:val="00A732D8"/>
    <w:rsid w:val="00A73F7E"/>
    <w:rsid w:val="00A757ED"/>
    <w:rsid w:val="00A77322"/>
    <w:rsid w:val="00A81BF2"/>
    <w:rsid w:val="00A829CC"/>
    <w:rsid w:val="00A835F8"/>
    <w:rsid w:val="00A840B1"/>
    <w:rsid w:val="00A85AB6"/>
    <w:rsid w:val="00A9096E"/>
    <w:rsid w:val="00A932FD"/>
    <w:rsid w:val="00A9368A"/>
    <w:rsid w:val="00A93766"/>
    <w:rsid w:val="00A937BA"/>
    <w:rsid w:val="00A94619"/>
    <w:rsid w:val="00A94F10"/>
    <w:rsid w:val="00A95574"/>
    <w:rsid w:val="00A97BB7"/>
    <w:rsid w:val="00AA643D"/>
    <w:rsid w:val="00AA6EAF"/>
    <w:rsid w:val="00AA732E"/>
    <w:rsid w:val="00AB0795"/>
    <w:rsid w:val="00AB2D46"/>
    <w:rsid w:val="00AB54FC"/>
    <w:rsid w:val="00AC0C9E"/>
    <w:rsid w:val="00AC33B5"/>
    <w:rsid w:val="00AC67DA"/>
    <w:rsid w:val="00AC68EA"/>
    <w:rsid w:val="00AC7569"/>
    <w:rsid w:val="00AD0106"/>
    <w:rsid w:val="00AD044A"/>
    <w:rsid w:val="00AD0DC5"/>
    <w:rsid w:val="00AD1433"/>
    <w:rsid w:val="00AD56C4"/>
    <w:rsid w:val="00AE007E"/>
    <w:rsid w:val="00AE1E84"/>
    <w:rsid w:val="00AE645B"/>
    <w:rsid w:val="00AE655C"/>
    <w:rsid w:val="00AF37D9"/>
    <w:rsid w:val="00AF649E"/>
    <w:rsid w:val="00B01349"/>
    <w:rsid w:val="00B01978"/>
    <w:rsid w:val="00B03A4A"/>
    <w:rsid w:val="00B04839"/>
    <w:rsid w:val="00B051BB"/>
    <w:rsid w:val="00B07F82"/>
    <w:rsid w:val="00B1036B"/>
    <w:rsid w:val="00B1136B"/>
    <w:rsid w:val="00B12F0C"/>
    <w:rsid w:val="00B131D4"/>
    <w:rsid w:val="00B13D9F"/>
    <w:rsid w:val="00B160FB"/>
    <w:rsid w:val="00B17D3A"/>
    <w:rsid w:val="00B20110"/>
    <w:rsid w:val="00B22EE0"/>
    <w:rsid w:val="00B258F3"/>
    <w:rsid w:val="00B30C93"/>
    <w:rsid w:val="00B31855"/>
    <w:rsid w:val="00B34955"/>
    <w:rsid w:val="00B36CD3"/>
    <w:rsid w:val="00B41813"/>
    <w:rsid w:val="00B41F8E"/>
    <w:rsid w:val="00B42386"/>
    <w:rsid w:val="00B4276E"/>
    <w:rsid w:val="00B42A56"/>
    <w:rsid w:val="00B466F8"/>
    <w:rsid w:val="00B46ED9"/>
    <w:rsid w:val="00B47D44"/>
    <w:rsid w:val="00B51CDC"/>
    <w:rsid w:val="00B5263A"/>
    <w:rsid w:val="00B53794"/>
    <w:rsid w:val="00B540D2"/>
    <w:rsid w:val="00B5534B"/>
    <w:rsid w:val="00B56D95"/>
    <w:rsid w:val="00B60743"/>
    <w:rsid w:val="00B62080"/>
    <w:rsid w:val="00B626CF"/>
    <w:rsid w:val="00B63A60"/>
    <w:rsid w:val="00B678ED"/>
    <w:rsid w:val="00B70C7B"/>
    <w:rsid w:val="00B73ABB"/>
    <w:rsid w:val="00B73B42"/>
    <w:rsid w:val="00B74B6E"/>
    <w:rsid w:val="00B74BF1"/>
    <w:rsid w:val="00B754A9"/>
    <w:rsid w:val="00B75C1F"/>
    <w:rsid w:val="00B77AF2"/>
    <w:rsid w:val="00B807B9"/>
    <w:rsid w:val="00B83269"/>
    <w:rsid w:val="00B85D70"/>
    <w:rsid w:val="00B90CF0"/>
    <w:rsid w:val="00B95532"/>
    <w:rsid w:val="00BA089C"/>
    <w:rsid w:val="00BA153F"/>
    <w:rsid w:val="00BA1CB7"/>
    <w:rsid w:val="00BA3477"/>
    <w:rsid w:val="00BA4BD3"/>
    <w:rsid w:val="00BA7030"/>
    <w:rsid w:val="00BB036B"/>
    <w:rsid w:val="00BB09D6"/>
    <w:rsid w:val="00BB13C2"/>
    <w:rsid w:val="00BB1F60"/>
    <w:rsid w:val="00BB24E5"/>
    <w:rsid w:val="00BB263A"/>
    <w:rsid w:val="00BB2904"/>
    <w:rsid w:val="00BB3097"/>
    <w:rsid w:val="00BB3363"/>
    <w:rsid w:val="00BB43BA"/>
    <w:rsid w:val="00BB57A8"/>
    <w:rsid w:val="00BB585C"/>
    <w:rsid w:val="00BB5AFB"/>
    <w:rsid w:val="00BB7DEB"/>
    <w:rsid w:val="00BC4972"/>
    <w:rsid w:val="00BC525E"/>
    <w:rsid w:val="00BC63C0"/>
    <w:rsid w:val="00BC6AD6"/>
    <w:rsid w:val="00BD1F48"/>
    <w:rsid w:val="00BD2CFA"/>
    <w:rsid w:val="00BD4A8B"/>
    <w:rsid w:val="00BD4B89"/>
    <w:rsid w:val="00BD5271"/>
    <w:rsid w:val="00BD64BF"/>
    <w:rsid w:val="00BD79CA"/>
    <w:rsid w:val="00BE0B58"/>
    <w:rsid w:val="00BE130E"/>
    <w:rsid w:val="00BE1F3E"/>
    <w:rsid w:val="00BE34D5"/>
    <w:rsid w:val="00BE51C2"/>
    <w:rsid w:val="00BE5787"/>
    <w:rsid w:val="00BE6753"/>
    <w:rsid w:val="00BE7565"/>
    <w:rsid w:val="00BE757A"/>
    <w:rsid w:val="00BF1277"/>
    <w:rsid w:val="00BF2D21"/>
    <w:rsid w:val="00BF38B7"/>
    <w:rsid w:val="00BF3CDC"/>
    <w:rsid w:val="00BF4E48"/>
    <w:rsid w:val="00C023C8"/>
    <w:rsid w:val="00C03150"/>
    <w:rsid w:val="00C03B5A"/>
    <w:rsid w:val="00C04C4B"/>
    <w:rsid w:val="00C05F5A"/>
    <w:rsid w:val="00C1117E"/>
    <w:rsid w:val="00C23134"/>
    <w:rsid w:val="00C24899"/>
    <w:rsid w:val="00C271F1"/>
    <w:rsid w:val="00C31C09"/>
    <w:rsid w:val="00C33019"/>
    <w:rsid w:val="00C337DD"/>
    <w:rsid w:val="00C33908"/>
    <w:rsid w:val="00C35429"/>
    <w:rsid w:val="00C355D3"/>
    <w:rsid w:val="00C4396B"/>
    <w:rsid w:val="00C4667E"/>
    <w:rsid w:val="00C46E8C"/>
    <w:rsid w:val="00C52B1A"/>
    <w:rsid w:val="00C53EFD"/>
    <w:rsid w:val="00C53FB2"/>
    <w:rsid w:val="00C555A7"/>
    <w:rsid w:val="00C560EC"/>
    <w:rsid w:val="00C605F7"/>
    <w:rsid w:val="00C60870"/>
    <w:rsid w:val="00C61AA9"/>
    <w:rsid w:val="00C620DA"/>
    <w:rsid w:val="00C652BC"/>
    <w:rsid w:val="00C65D93"/>
    <w:rsid w:val="00C66BB3"/>
    <w:rsid w:val="00C70BBF"/>
    <w:rsid w:val="00C72BD1"/>
    <w:rsid w:val="00C73D8B"/>
    <w:rsid w:val="00C81370"/>
    <w:rsid w:val="00C816C3"/>
    <w:rsid w:val="00C86B6D"/>
    <w:rsid w:val="00C916BF"/>
    <w:rsid w:val="00C93286"/>
    <w:rsid w:val="00C94B0A"/>
    <w:rsid w:val="00C95690"/>
    <w:rsid w:val="00C95C21"/>
    <w:rsid w:val="00CA203B"/>
    <w:rsid w:val="00CA47C7"/>
    <w:rsid w:val="00CA5AF0"/>
    <w:rsid w:val="00CA6C48"/>
    <w:rsid w:val="00CA7DE5"/>
    <w:rsid w:val="00CB156D"/>
    <w:rsid w:val="00CB4853"/>
    <w:rsid w:val="00CC14EB"/>
    <w:rsid w:val="00CC4A4B"/>
    <w:rsid w:val="00CC5FDA"/>
    <w:rsid w:val="00CC6F07"/>
    <w:rsid w:val="00CC6F3E"/>
    <w:rsid w:val="00CD1101"/>
    <w:rsid w:val="00CD3BA7"/>
    <w:rsid w:val="00CD4393"/>
    <w:rsid w:val="00CE1960"/>
    <w:rsid w:val="00CE1EB0"/>
    <w:rsid w:val="00CE4F82"/>
    <w:rsid w:val="00CE7806"/>
    <w:rsid w:val="00CF0E4B"/>
    <w:rsid w:val="00CF2030"/>
    <w:rsid w:val="00CF4C45"/>
    <w:rsid w:val="00CF5586"/>
    <w:rsid w:val="00CF6ABF"/>
    <w:rsid w:val="00D02102"/>
    <w:rsid w:val="00D028E9"/>
    <w:rsid w:val="00D0375C"/>
    <w:rsid w:val="00D03923"/>
    <w:rsid w:val="00D04933"/>
    <w:rsid w:val="00D117B9"/>
    <w:rsid w:val="00D11D71"/>
    <w:rsid w:val="00D12714"/>
    <w:rsid w:val="00D12A68"/>
    <w:rsid w:val="00D1601D"/>
    <w:rsid w:val="00D1635A"/>
    <w:rsid w:val="00D1645F"/>
    <w:rsid w:val="00D173E4"/>
    <w:rsid w:val="00D175D3"/>
    <w:rsid w:val="00D17F7D"/>
    <w:rsid w:val="00D2128C"/>
    <w:rsid w:val="00D24625"/>
    <w:rsid w:val="00D248B5"/>
    <w:rsid w:val="00D248F4"/>
    <w:rsid w:val="00D25C9D"/>
    <w:rsid w:val="00D313A8"/>
    <w:rsid w:val="00D31F44"/>
    <w:rsid w:val="00D33501"/>
    <w:rsid w:val="00D3389F"/>
    <w:rsid w:val="00D34C64"/>
    <w:rsid w:val="00D432A8"/>
    <w:rsid w:val="00D45DE3"/>
    <w:rsid w:val="00D466DF"/>
    <w:rsid w:val="00D47A4A"/>
    <w:rsid w:val="00D5171C"/>
    <w:rsid w:val="00D526A4"/>
    <w:rsid w:val="00D60518"/>
    <w:rsid w:val="00D6113A"/>
    <w:rsid w:val="00D6730F"/>
    <w:rsid w:val="00D673BF"/>
    <w:rsid w:val="00D712A9"/>
    <w:rsid w:val="00D71C8F"/>
    <w:rsid w:val="00D7336A"/>
    <w:rsid w:val="00D74A78"/>
    <w:rsid w:val="00D754AB"/>
    <w:rsid w:val="00D76AF8"/>
    <w:rsid w:val="00D770B4"/>
    <w:rsid w:val="00D8014D"/>
    <w:rsid w:val="00D8135C"/>
    <w:rsid w:val="00D82274"/>
    <w:rsid w:val="00D83C20"/>
    <w:rsid w:val="00D84658"/>
    <w:rsid w:val="00D855E5"/>
    <w:rsid w:val="00D9072D"/>
    <w:rsid w:val="00D93150"/>
    <w:rsid w:val="00D94E5E"/>
    <w:rsid w:val="00D952FC"/>
    <w:rsid w:val="00D96989"/>
    <w:rsid w:val="00D9698F"/>
    <w:rsid w:val="00D975D4"/>
    <w:rsid w:val="00D97822"/>
    <w:rsid w:val="00D97E73"/>
    <w:rsid w:val="00DA06BE"/>
    <w:rsid w:val="00DA1718"/>
    <w:rsid w:val="00DA1AEB"/>
    <w:rsid w:val="00DA2820"/>
    <w:rsid w:val="00DA4F24"/>
    <w:rsid w:val="00DA5006"/>
    <w:rsid w:val="00DA5EE4"/>
    <w:rsid w:val="00DB1882"/>
    <w:rsid w:val="00DB1CC6"/>
    <w:rsid w:val="00DB2239"/>
    <w:rsid w:val="00DB36BC"/>
    <w:rsid w:val="00DB743D"/>
    <w:rsid w:val="00DB7984"/>
    <w:rsid w:val="00DC02D6"/>
    <w:rsid w:val="00DC07A4"/>
    <w:rsid w:val="00DC0ED2"/>
    <w:rsid w:val="00DC1A49"/>
    <w:rsid w:val="00DC3663"/>
    <w:rsid w:val="00DC3BAD"/>
    <w:rsid w:val="00DC5742"/>
    <w:rsid w:val="00DC5B22"/>
    <w:rsid w:val="00DD07D0"/>
    <w:rsid w:val="00DD11BF"/>
    <w:rsid w:val="00DD1592"/>
    <w:rsid w:val="00DD15CB"/>
    <w:rsid w:val="00DD21DF"/>
    <w:rsid w:val="00DD32EE"/>
    <w:rsid w:val="00DD4301"/>
    <w:rsid w:val="00DD4FF3"/>
    <w:rsid w:val="00DD53B1"/>
    <w:rsid w:val="00DD59FC"/>
    <w:rsid w:val="00DE07C9"/>
    <w:rsid w:val="00DE0B64"/>
    <w:rsid w:val="00DE30BF"/>
    <w:rsid w:val="00DE37F2"/>
    <w:rsid w:val="00DE3810"/>
    <w:rsid w:val="00DE4427"/>
    <w:rsid w:val="00DE46F8"/>
    <w:rsid w:val="00DE772E"/>
    <w:rsid w:val="00DE7AE4"/>
    <w:rsid w:val="00DF2D2A"/>
    <w:rsid w:val="00DF37F4"/>
    <w:rsid w:val="00DF41D8"/>
    <w:rsid w:val="00DF65A9"/>
    <w:rsid w:val="00DF7BD3"/>
    <w:rsid w:val="00DF7EFF"/>
    <w:rsid w:val="00E00DF5"/>
    <w:rsid w:val="00E00ED1"/>
    <w:rsid w:val="00E021FF"/>
    <w:rsid w:val="00E03414"/>
    <w:rsid w:val="00E0398B"/>
    <w:rsid w:val="00E04DDF"/>
    <w:rsid w:val="00E05808"/>
    <w:rsid w:val="00E07DA7"/>
    <w:rsid w:val="00E10985"/>
    <w:rsid w:val="00E1254D"/>
    <w:rsid w:val="00E12A30"/>
    <w:rsid w:val="00E1341E"/>
    <w:rsid w:val="00E22AC8"/>
    <w:rsid w:val="00E24D20"/>
    <w:rsid w:val="00E24D7B"/>
    <w:rsid w:val="00E255EC"/>
    <w:rsid w:val="00E319D2"/>
    <w:rsid w:val="00E32269"/>
    <w:rsid w:val="00E3322A"/>
    <w:rsid w:val="00E33BA0"/>
    <w:rsid w:val="00E3511C"/>
    <w:rsid w:val="00E37506"/>
    <w:rsid w:val="00E413EA"/>
    <w:rsid w:val="00E422F9"/>
    <w:rsid w:val="00E424FD"/>
    <w:rsid w:val="00E42541"/>
    <w:rsid w:val="00E431C6"/>
    <w:rsid w:val="00E451F3"/>
    <w:rsid w:val="00E504DA"/>
    <w:rsid w:val="00E50E35"/>
    <w:rsid w:val="00E53B3C"/>
    <w:rsid w:val="00E579A9"/>
    <w:rsid w:val="00E62614"/>
    <w:rsid w:val="00E65213"/>
    <w:rsid w:val="00E65699"/>
    <w:rsid w:val="00E6600D"/>
    <w:rsid w:val="00E674A6"/>
    <w:rsid w:val="00E70035"/>
    <w:rsid w:val="00E7018E"/>
    <w:rsid w:val="00E734D1"/>
    <w:rsid w:val="00E73DA3"/>
    <w:rsid w:val="00E76C6F"/>
    <w:rsid w:val="00E80691"/>
    <w:rsid w:val="00E83992"/>
    <w:rsid w:val="00E83EDB"/>
    <w:rsid w:val="00E83FEF"/>
    <w:rsid w:val="00E84847"/>
    <w:rsid w:val="00E86FA5"/>
    <w:rsid w:val="00E870FC"/>
    <w:rsid w:val="00E914C8"/>
    <w:rsid w:val="00E91707"/>
    <w:rsid w:val="00E9252D"/>
    <w:rsid w:val="00E930FD"/>
    <w:rsid w:val="00E940F9"/>
    <w:rsid w:val="00E94215"/>
    <w:rsid w:val="00E949A7"/>
    <w:rsid w:val="00E95482"/>
    <w:rsid w:val="00E974A1"/>
    <w:rsid w:val="00E97C12"/>
    <w:rsid w:val="00EA2B61"/>
    <w:rsid w:val="00EA353B"/>
    <w:rsid w:val="00EA4EB1"/>
    <w:rsid w:val="00EB0A45"/>
    <w:rsid w:val="00EB0B1B"/>
    <w:rsid w:val="00EB50FB"/>
    <w:rsid w:val="00EB5227"/>
    <w:rsid w:val="00EB6023"/>
    <w:rsid w:val="00EB7507"/>
    <w:rsid w:val="00EC1BE7"/>
    <w:rsid w:val="00EC3E3B"/>
    <w:rsid w:val="00EC503E"/>
    <w:rsid w:val="00EC5082"/>
    <w:rsid w:val="00EC516D"/>
    <w:rsid w:val="00EC6AB2"/>
    <w:rsid w:val="00EC7B2B"/>
    <w:rsid w:val="00ED09CB"/>
    <w:rsid w:val="00ED2587"/>
    <w:rsid w:val="00ED7B8B"/>
    <w:rsid w:val="00EE042D"/>
    <w:rsid w:val="00EE2A54"/>
    <w:rsid w:val="00EE5734"/>
    <w:rsid w:val="00EE7CA3"/>
    <w:rsid w:val="00EF0374"/>
    <w:rsid w:val="00EF1665"/>
    <w:rsid w:val="00EF2F56"/>
    <w:rsid w:val="00EF3E95"/>
    <w:rsid w:val="00EF405E"/>
    <w:rsid w:val="00EF4ACB"/>
    <w:rsid w:val="00EF562E"/>
    <w:rsid w:val="00EF7A56"/>
    <w:rsid w:val="00F03D95"/>
    <w:rsid w:val="00F04072"/>
    <w:rsid w:val="00F07449"/>
    <w:rsid w:val="00F10106"/>
    <w:rsid w:val="00F10808"/>
    <w:rsid w:val="00F10E21"/>
    <w:rsid w:val="00F1436E"/>
    <w:rsid w:val="00F16A9C"/>
    <w:rsid w:val="00F2219D"/>
    <w:rsid w:val="00F2295D"/>
    <w:rsid w:val="00F22D2F"/>
    <w:rsid w:val="00F24EF8"/>
    <w:rsid w:val="00F30E27"/>
    <w:rsid w:val="00F31670"/>
    <w:rsid w:val="00F33DF2"/>
    <w:rsid w:val="00F34223"/>
    <w:rsid w:val="00F34CD2"/>
    <w:rsid w:val="00F37A8C"/>
    <w:rsid w:val="00F37A98"/>
    <w:rsid w:val="00F40529"/>
    <w:rsid w:val="00F41589"/>
    <w:rsid w:val="00F41F32"/>
    <w:rsid w:val="00F420E6"/>
    <w:rsid w:val="00F425A0"/>
    <w:rsid w:val="00F425DE"/>
    <w:rsid w:val="00F456F8"/>
    <w:rsid w:val="00F50A09"/>
    <w:rsid w:val="00F50C5A"/>
    <w:rsid w:val="00F510EF"/>
    <w:rsid w:val="00F51DEA"/>
    <w:rsid w:val="00F51F05"/>
    <w:rsid w:val="00F53E39"/>
    <w:rsid w:val="00F55ED8"/>
    <w:rsid w:val="00F560B2"/>
    <w:rsid w:val="00F56A5E"/>
    <w:rsid w:val="00F57D74"/>
    <w:rsid w:val="00F62749"/>
    <w:rsid w:val="00F63F5A"/>
    <w:rsid w:val="00F64E07"/>
    <w:rsid w:val="00F65F95"/>
    <w:rsid w:val="00F667F9"/>
    <w:rsid w:val="00F66E7F"/>
    <w:rsid w:val="00F70F1E"/>
    <w:rsid w:val="00F7157F"/>
    <w:rsid w:val="00F732FD"/>
    <w:rsid w:val="00F74A60"/>
    <w:rsid w:val="00F75780"/>
    <w:rsid w:val="00F75FBC"/>
    <w:rsid w:val="00F76556"/>
    <w:rsid w:val="00F81EC2"/>
    <w:rsid w:val="00F820D5"/>
    <w:rsid w:val="00F8426C"/>
    <w:rsid w:val="00F84540"/>
    <w:rsid w:val="00F8654C"/>
    <w:rsid w:val="00F871A6"/>
    <w:rsid w:val="00F9006B"/>
    <w:rsid w:val="00F900DF"/>
    <w:rsid w:val="00F921AD"/>
    <w:rsid w:val="00F93403"/>
    <w:rsid w:val="00F94055"/>
    <w:rsid w:val="00FA0FBB"/>
    <w:rsid w:val="00FA3501"/>
    <w:rsid w:val="00FB1536"/>
    <w:rsid w:val="00FB3EBC"/>
    <w:rsid w:val="00FB4478"/>
    <w:rsid w:val="00FB62EE"/>
    <w:rsid w:val="00FB73C5"/>
    <w:rsid w:val="00FC100C"/>
    <w:rsid w:val="00FC2BCB"/>
    <w:rsid w:val="00FC35A2"/>
    <w:rsid w:val="00FC55FF"/>
    <w:rsid w:val="00FC6DAC"/>
    <w:rsid w:val="00FC6F80"/>
    <w:rsid w:val="00FD02AA"/>
    <w:rsid w:val="00FD19CD"/>
    <w:rsid w:val="00FD1E4E"/>
    <w:rsid w:val="00FD20AA"/>
    <w:rsid w:val="00FD24D1"/>
    <w:rsid w:val="00FD2DDF"/>
    <w:rsid w:val="00FD3AFF"/>
    <w:rsid w:val="00FD478B"/>
    <w:rsid w:val="00FD4FBD"/>
    <w:rsid w:val="00FD4FE1"/>
    <w:rsid w:val="00FD5F48"/>
    <w:rsid w:val="00FD7435"/>
    <w:rsid w:val="00FE1FE9"/>
    <w:rsid w:val="00FE2397"/>
    <w:rsid w:val="00FE304A"/>
    <w:rsid w:val="00FE4710"/>
    <w:rsid w:val="00FE5BD9"/>
    <w:rsid w:val="00FE75B0"/>
    <w:rsid w:val="00FF458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 w:type="character" w:styleId="nfase">
    <w:name w:val="Emphasis"/>
    <w:uiPriority w:val="20"/>
    <w:qFormat/>
    <w:rsid w:val="005626DB"/>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 w:type="character" w:styleId="nfase">
    <w:name w:val="Emphasis"/>
    <w:uiPriority w:val="20"/>
    <w:qFormat/>
    <w:rsid w:val="005626D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7428">
      <w:bodyDiv w:val="1"/>
      <w:marLeft w:val="0"/>
      <w:marRight w:val="0"/>
      <w:marTop w:val="0"/>
      <w:marBottom w:val="0"/>
      <w:divBdr>
        <w:top w:val="none" w:sz="0" w:space="0" w:color="auto"/>
        <w:left w:val="none" w:sz="0" w:space="0" w:color="auto"/>
        <w:bottom w:val="none" w:sz="0" w:space="0" w:color="auto"/>
        <w:right w:val="none" w:sz="0" w:space="0" w:color="auto"/>
      </w:divBdr>
    </w:div>
    <w:div w:id="149832258">
      <w:bodyDiv w:val="1"/>
      <w:marLeft w:val="0"/>
      <w:marRight w:val="0"/>
      <w:marTop w:val="0"/>
      <w:marBottom w:val="0"/>
      <w:divBdr>
        <w:top w:val="none" w:sz="0" w:space="0" w:color="auto"/>
        <w:left w:val="none" w:sz="0" w:space="0" w:color="auto"/>
        <w:bottom w:val="none" w:sz="0" w:space="0" w:color="auto"/>
        <w:right w:val="none" w:sz="0" w:space="0" w:color="auto"/>
      </w:divBdr>
    </w:div>
    <w:div w:id="172114590">
      <w:bodyDiv w:val="1"/>
      <w:marLeft w:val="0"/>
      <w:marRight w:val="0"/>
      <w:marTop w:val="0"/>
      <w:marBottom w:val="0"/>
      <w:divBdr>
        <w:top w:val="none" w:sz="0" w:space="0" w:color="auto"/>
        <w:left w:val="none" w:sz="0" w:space="0" w:color="auto"/>
        <w:bottom w:val="none" w:sz="0" w:space="0" w:color="auto"/>
        <w:right w:val="none" w:sz="0" w:space="0" w:color="auto"/>
      </w:divBdr>
    </w:div>
    <w:div w:id="305354756">
      <w:bodyDiv w:val="1"/>
      <w:marLeft w:val="0"/>
      <w:marRight w:val="0"/>
      <w:marTop w:val="0"/>
      <w:marBottom w:val="0"/>
      <w:divBdr>
        <w:top w:val="none" w:sz="0" w:space="0" w:color="auto"/>
        <w:left w:val="none" w:sz="0" w:space="0" w:color="auto"/>
        <w:bottom w:val="none" w:sz="0" w:space="0" w:color="auto"/>
        <w:right w:val="none" w:sz="0" w:space="0" w:color="auto"/>
      </w:divBdr>
    </w:div>
    <w:div w:id="493691313">
      <w:bodyDiv w:val="1"/>
      <w:marLeft w:val="0"/>
      <w:marRight w:val="0"/>
      <w:marTop w:val="0"/>
      <w:marBottom w:val="0"/>
      <w:divBdr>
        <w:top w:val="none" w:sz="0" w:space="0" w:color="auto"/>
        <w:left w:val="none" w:sz="0" w:space="0" w:color="auto"/>
        <w:bottom w:val="none" w:sz="0" w:space="0" w:color="auto"/>
        <w:right w:val="none" w:sz="0" w:space="0" w:color="auto"/>
      </w:divBdr>
    </w:div>
    <w:div w:id="538392944">
      <w:bodyDiv w:val="1"/>
      <w:marLeft w:val="0"/>
      <w:marRight w:val="0"/>
      <w:marTop w:val="0"/>
      <w:marBottom w:val="0"/>
      <w:divBdr>
        <w:top w:val="none" w:sz="0" w:space="0" w:color="auto"/>
        <w:left w:val="none" w:sz="0" w:space="0" w:color="auto"/>
        <w:bottom w:val="none" w:sz="0" w:space="0" w:color="auto"/>
        <w:right w:val="none" w:sz="0" w:space="0" w:color="auto"/>
      </w:divBdr>
    </w:div>
    <w:div w:id="598149114">
      <w:bodyDiv w:val="1"/>
      <w:marLeft w:val="0"/>
      <w:marRight w:val="0"/>
      <w:marTop w:val="0"/>
      <w:marBottom w:val="0"/>
      <w:divBdr>
        <w:top w:val="none" w:sz="0" w:space="0" w:color="auto"/>
        <w:left w:val="none" w:sz="0" w:space="0" w:color="auto"/>
        <w:bottom w:val="none" w:sz="0" w:space="0" w:color="auto"/>
        <w:right w:val="none" w:sz="0" w:space="0" w:color="auto"/>
      </w:divBdr>
    </w:div>
    <w:div w:id="632558193">
      <w:bodyDiv w:val="1"/>
      <w:marLeft w:val="0"/>
      <w:marRight w:val="0"/>
      <w:marTop w:val="0"/>
      <w:marBottom w:val="0"/>
      <w:divBdr>
        <w:top w:val="none" w:sz="0" w:space="0" w:color="auto"/>
        <w:left w:val="none" w:sz="0" w:space="0" w:color="auto"/>
        <w:bottom w:val="none" w:sz="0" w:space="0" w:color="auto"/>
        <w:right w:val="none" w:sz="0" w:space="0" w:color="auto"/>
      </w:divBdr>
    </w:div>
    <w:div w:id="771708133">
      <w:bodyDiv w:val="1"/>
      <w:marLeft w:val="0"/>
      <w:marRight w:val="0"/>
      <w:marTop w:val="0"/>
      <w:marBottom w:val="0"/>
      <w:divBdr>
        <w:top w:val="none" w:sz="0" w:space="0" w:color="auto"/>
        <w:left w:val="none" w:sz="0" w:space="0" w:color="auto"/>
        <w:bottom w:val="none" w:sz="0" w:space="0" w:color="auto"/>
        <w:right w:val="none" w:sz="0" w:space="0" w:color="auto"/>
      </w:divBdr>
    </w:div>
    <w:div w:id="884214910">
      <w:bodyDiv w:val="1"/>
      <w:marLeft w:val="0"/>
      <w:marRight w:val="0"/>
      <w:marTop w:val="0"/>
      <w:marBottom w:val="0"/>
      <w:divBdr>
        <w:top w:val="none" w:sz="0" w:space="0" w:color="auto"/>
        <w:left w:val="none" w:sz="0" w:space="0" w:color="auto"/>
        <w:bottom w:val="none" w:sz="0" w:space="0" w:color="auto"/>
        <w:right w:val="none" w:sz="0" w:space="0" w:color="auto"/>
      </w:divBdr>
    </w:div>
    <w:div w:id="1106533625">
      <w:bodyDiv w:val="1"/>
      <w:marLeft w:val="0"/>
      <w:marRight w:val="0"/>
      <w:marTop w:val="0"/>
      <w:marBottom w:val="0"/>
      <w:divBdr>
        <w:top w:val="none" w:sz="0" w:space="0" w:color="auto"/>
        <w:left w:val="none" w:sz="0" w:space="0" w:color="auto"/>
        <w:bottom w:val="none" w:sz="0" w:space="0" w:color="auto"/>
        <w:right w:val="none" w:sz="0" w:space="0" w:color="auto"/>
      </w:divBdr>
    </w:div>
    <w:div w:id="1200243083">
      <w:bodyDiv w:val="1"/>
      <w:marLeft w:val="0"/>
      <w:marRight w:val="0"/>
      <w:marTop w:val="0"/>
      <w:marBottom w:val="0"/>
      <w:divBdr>
        <w:top w:val="none" w:sz="0" w:space="0" w:color="auto"/>
        <w:left w:val="none" w:sz="0" w:space="0" w:color="auto"/>
        <w:bottom w:val="none" w:sz="0" w:space="0" w:color="auto"/>
        <w:right w:val="none" w:sz="0" w:space="0" w:color="auto"/>
      </w:divBdr>
    </w:div>
    <w:div w:id="1321612932">
      <w:bodyDiv w:val="1"/>
      <w:marLeft w:val="0"/>
      <w:marRight w:val="0"/>
      <w:marTop w:val="0"/>
      <w:marBottom w:val="0"/>
      <w:divBdr>
        <w:top w:val="none" w:sz="0" w:space="0" w:color="auto"/>
        <w:left w:val="none" w:sz="0" w:space="0" w:color="auto"/>
        <w:bottom w:val="none" w:sz="0" w:space="0" w:color="auto"/>
        <w:right w:val="none" w:sz="0" w:space="0" w:color="auto"/>
      </w:divBdr>
    </w:div>
    <w:div w:id="1343632350">
      <w:bodyDiv w:val="1"/>
      <w:marLeft w:val="0"/>
      <w:marRight w:val="0"/>
      <w:marTop w:val="0"/>
      <w:marBottom w:val="0"/>
      <w:divBdr>
        <w:top w:val="none" w:sz="0" w:space="0" w:color="auto"/>
        <w:left w:val="none" w:sz="0" w:space="0" w:color="auto"/>
        <w:bottom w:val="none" w:sz="0" w:space="0" w:color="auto"/>
        <w:right w:val="none" w:sz="0" w:space="0" w:color="auto"/>
      </w:divBdr>
    </w:div>
    <w:div w:id="1376198186">
      <w:bodyDiv w:val="1"/>
      <w:marLeft w:val="0"/>
      <w:marRight w:val="0"/>
      <w:marTop w:val="0"/>
      <w:marBottom w:val="0"/>
      <w:divBdr>
        <w:top w:val="none" w:sz="0" w:space="0" w:color="auto"/>
        <w:left w:val="none" w:sz="0" w:space="0" w:color="auto"/>
        <w:bottom w:val="none" w:sz="0" w:space="0" w:color="auto"/>
        <w:right w:val="none" w:sz="0" w:space="0" w:color="auto"/>
      </w:divBdr>
    </w:div>
    <w:div w:id="1508250756">
      <w:bodyDiv w:val="1"/>
      <w:marLeft w:val="0"/>
      <w:marRight w:val="0"/>
      <w:marTop w:val="0"/>
      <w:marBottom w:val="0"/>
      <w:divBdr>
        <w:top w:val="none" w:sz="0" w:space="0" w:color="auto"/>
        <w:left w:val="none" w:sz="0" w:space="0" w:color="auto"/>
        <w:bottom w:val="none" w:sz="0" w:space="0" w:color="auto"/>
        <w:right w:val="none" w:sz="0" w:space="0" w:color="auto"/>
      </w:divBdr>
    </w:div>
    <w:div w:id="1762792438">
      <w:bodyDiv w:val="1"/>
      <w:marLeft w:val="0"/>
      <w:marRight w:val="0"/>
      <w:marTop w:val="0"/>
      <w:marBottom w:val="0"/>
      <w:divBdr>
        <w:top w:val="none" w:sz="0" w:space="0" w:color="auto"/>
        <w:left w:val="none" w:sz="0" w:space="0" w:color="auto"/>
        <w:bottom w:val="none" w:sz="0" w:space="0" w:color="auto"/>
        <w:right w:val="none" w:sz="0" w:space="0" w:color="auto"/>
      </w:divBdr>
    </w:div>
    <w:div w:id="1928224924">
      <w:bodyDiv w:val="1"/>
      <w:marLeft w:val="0"/>
      <w:marRight w:val="0"/>
      <w:marTop w:val="0"/>
      <w:marBottom w:val="0"/>
      <w:divBdr>
        <w:top w:val="none" w:sz="0" w:space="0" w:color="auto"/>
        <w:left w:val="none" w:sz="0" w:space="0" w:color="auto"/>
        <w:bottom w:val="none" w:sz="0" w:space="0" w:color="auto"/>
        <w:right w:val="none" w:sz="0" w:space="0" w:color="auto"/>
      </w:divBdr>
    </w:div>
    <w:div w:id="2009092182">
      <w:bodyDiv w:val="1"/>
      <w:marLeft w:val="0"/>
      <w:marRight w:val="0"/>
      <w:marTop w:val="0"/>
      <w:marBottom w:val="0"/>
      <w:divBdr>
        <w:top w:val="none" w:sz="0" w:space="0" w:color="auto"/>
        <w:left w:val="none" w:sz="0" w:space="0" w:color="auto"/>
        <w:bottom w:val="none" w:sz="0" w:space="0" w:color="auto"/>
        <w:right w:val="none" w:sz="0" w:space="0" w:color="auto"/>
      </w:divBdr>
    </w:div>
    <w:div w:id="20993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109A9-CF3B-4DA0-97B2-09FB0242C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5</Pages>
  <Words>2741</Words>
  <Characters>14802</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23</cp:revision>
  <cp:lastPrinted>2014-05-15T13:49:00Z</cp:lastPrinted>
  <dcterms:created xsi:type="dcterms:W3CDTF">2014-05-08T18:21:00Z</dcterms:created>
  <dcterms:modified xsi:type="dcterms:W3CDTF">2014-05-15T13:55:00Z</dcterms:modified>
</cp:coreProperties>
</file>