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92"/>
        <w:gridCol w:w="1578"/>
        <w:gridCol w:w="28"/>
        <w:gridCol w:w="216"/>
        <w:gridCol w:w="474"/>
        <w:gridCol w:w="4235"/>
      </w:tblGrid>
      <w:tr w:rsidR="003817BE" w:rsidRPr="00A021E7" w:rsidTr="00D5171C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A021E7" w:rsidRDefault="00423252" w:rsidP="0005049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00F43">
              <w:rPr>
                <w:rFonts w:cs="Arial"/>
                <w:b/>
              </w:rPr>
              <w:t>36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D5171C">
        <w:tc>
          <w:tcPr>
            <w:tcW w:w="2627" w:type="pct"/>
            <w:gridSpan w:val="4"/>
          </w:tcPr>
          <w:p w:rsidR="003817BE" w:rsidRPr="00A021E7" w:rsidRDefault="003817BE" w:rsidP="0005049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050496">
              <w:rPr>
                <w:rFonts w:cs="Arial"/>
              </w:rPr>
              <w:t>Sala de Reunião do 4</w:t>
            </w:r>
            <w:r w:rsidR="0022361A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050496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050496">
              <w:rPr>
                <w:rFonts w:cs="Arial"/>
              </w:rPr>
              <w:t>13</w:t>
            </w:r>
            <w:r w:rsidR="00E255EC" w:rsidRPr="00A021E7">
              <w:rPr>
                <w:rFonts w:cs="Arial"/>
              </w:rPr>
              <w:t>.0</w:t>
            </w:r>
            <w:r w:rsidR="0022361A">
              <w:rPr>
                <w:rFonts w:cs="Arial"/>
              </w:rPr>
              <w:t>6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6"/>
            <w:shd w:val="clear" w:color="auto" w:fill="auto"/>
          </w:tcPr>
          <w:p w:rsidR="00D5171C" w:rsidRPr="00BB57A8" w:rsidRDefault="00911A77" w:rsidP="0005049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0D3541">
              <w:rPr>
                <w:rFonts w:cs="Arial"/>
              </w:rPr>
              <w:t xml:space="preserve"> </w:t>
            </w:r>
            <w:r w:rsidR="00050496" w:rsidRPr="00B93A05">
              <w:rPr>
                <w:rFonts w:cs="Arial"/>
                <w:szCs w:val="24"/>
              </w:rPr>
              <w:t>Carlos Eduardo</w:t>
            </w:r>
            <w:r w:rsidR="00050496" w:rsidRPr="00B93A05">
              <w:rPr>
                <w:rFonts w:cs="Arial"/>
                <w:b/>
                <w:szCs w:val="24"/>
              </w:rPr>
              <w:t xml:space="preserve"> </w:t>
            </w:r>
            <w:r w:rsidR="00050496" w:rsidRPr="00B93A05">
              <w:rPr>
                <w:rFonts w:cs="Arial"/>
                <w:szCs w:val="24"/>
              </w:rPr>
              <w:t>Mesquita</w:t>
            </w:r>
            <w:r w:rsidR="00050496" w:rsidRPr="00B93A05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50496" w:rsidRPr="00B93A05">
              <w:rPr>
                <w:rFonts w:cs="Arial"/>
                <w:szCs w:val="24"/>
              </w:rPr>
              <w:t>Pedone</w:t>
            </w:r>
            <w:proofErr w:type="spellEnd"/>
            <w:r w:rsidR="00050496" w:rsidRPr="00B93A05">
              <w:rPr>
                <w:rFonts w:cs="Arial"/>
                <w:szCs w:val="24"/>
              </w:rPr>
              <w:t xml:space="preserve">, Rosana </w:t>
            </w:r>
            <w:proofErr w:type="spellStart"/>
            <w:r w:rsidR="00050496" w:rsidRPr="00B93A05">
              <w:rPr>
                <w:rFonts w:cs="Arial"/>
                <w:szCs w:val="24"/>
              </w:rPr>
              <w:t>Oppitz</w:t>
            </w:r>
            <w:proofErr w:type="spellEnd"/>
            <w:r w:rsidR="00050496" w:rsidRPr="00B93A05">
              <w:rPr>
                <w:rFonts w:cs="Arial"/>
                <w:szCs w:val="24"/>
              </w:rPr>
              <w:t xml:space="preserve">, Clarissa Monteiro </w:t>
            </w:r>
            <w:proofErr w:type="spellStart"/>
            <w:r w:rsidR="00050496" w:rsidRPr="00B93A05">
              <w:rPr>
                <w:rFonts w:cs="Arial"/>
                <w:szCs w:val="24"/>
              </w:rPr>
              <w:t>Berny</w:t>
            </w:r>
            <w:proofErr w:type="spellEnd"/>
            <w:r w:rsidR="00050496" w:rsidRPr="00B93A05">
              <w:rPr>
                <w:rFonts w:cs="Arial"/>
                <w:szCs w:val="24"/>
              </w:rPr>
              <w:t>,</w:t>
            </w:r>
            <w:r w:rsidR="00EE7CA3">
              <w:rPr>
                <w:rFonts w:cs="Arial"/>
                <w:szCs w:val="24"/>
              </w:rPr>
              <w:t xml:space="preserve"> Marcelo </w:t>
            </w:r>
            <w:proofErr w:type="spellStart"/>
            <w:r w:rsidR="00EE7CA3">
              <w:rPr>
                <w:rFonts w:cs="Arial"/>
                <w:szCs w:val="24"/>
              </w:rPr>
              <w:t>Petrucci</w:t>
            </w:r>
            <w:proofErr w:type="spellEnd"/>
            <w:r w:rsidR="00EE7CA3">
              <w:rPr>
                <w:rFonts w:cs="Arial"/>
                <w:szCs w:val="24"/>
              </w:rPr>
              <w:t xml:space="preserve"> Maia,</w:t>
            </w:r>
            <w:r w:rsidR="00050496" w:rsidRPr="00B93A05">
              <w:rPr>
                <w:rFonts w:cs="Arial"/>
                <w:szCs w:val="24"/>
              </w:rPr>
              <w:t xml:space="preserve"> Agente de Fiscalização Rogério Pinto Dias de Oliveira, </w:t>
            </w:r>
            <w:r w:rsidR="00050496">
              <w:rPr>
                <w:rFonts w:cs="Arial"/>
                <w:szCs w:val="24"/>
              </w:rPr>
              <w:t xml:space="preserve">Aline Garcia Silva, </w:t>
            </w:r>
            <w:r w:rsidR="00050496" w:rsidRPr="00B93A05">
              <w:rPr>
                <w:rFonts w:cs="Arial"/>
                <w:szCs w:val="24"/>
              </w:rPr>
              <w:t xml:space="preserve">Assessora Técnica </w:t>
            </w:r>
            <w:r w:rsidR="00050496">
              <w:rPr>
                <w:rFonts w:cs="Arial"/>
                <w:szCs w:val="24"/>
              </w:rPr>
              <w:t xml:space="preserve">Maríndia </w:t>
            </w:r>
            <w:proofErr w:type="spellStart"/>
            <w:r w:rsidR="00050496">
              <w:rPr>
                <w:rFonts w:cs="Arial"/>
                <w:szCs w:val="24"/>
              </w:rPr>
              <w:t>Girardello</w:t>
            </w:r>
            <w:proofErr w:type="spellEnd"/>
            <w:r w:rsidR="00050496">
              <w:rPr>
                <w:rFonts w:cs="Arial"/>
                <w:szCs w:val="24"/>
              </w:rPr>
              <w:t xml:space="preserve">, </w:t>
            </w:r>
            <w:r w:rsidR="00A25C67">
              <w:rPr>
                <w:rFonts w:cs="Arial"/>
                <w:szCs w:val="24"/>
              </w:rPr>
              <w:t>Suzana Rosa, Ass.</w:t>
            </w:r>
            <w:r w:rsidR="00050496">
              <w:rPr>
                <w:rFonts w:cs="Arial"/>
                <w:szCs w:val="24"/>
              </w:rPr>
              <w:t xml:space="preserve"> Administrativo </w:t>
            </w:r>
            <w:r w:rsidR="00050496" w:rsidRPr="00B93A05">
              <w:rPr>
                <w:rFonts w:cs="Arial"/>
                <w:szCs w:val="24"/>
              </w:rPr>
              <w:t>Sérgio Gré Jr</w:t>
            </w:r>
            <w:r w:rsidR="00050496">
              <w:rPr>
                <w:rFonts w:cs="Arial"/>
                <w:szCs w:val="24"/>
              </w:rPr>
              <w:t xml:space="preserve"> e</w:t>
            </w:r>
            <w:r w:rsidR="00050496" w:rsidRPr="00B93A05">
              <w:rPr>
                <w:rFonts w:cs="Arial"/>
                <w:szCs w:val="24"/>
              </w:rPr>
              <w:t xml:space="preserve"> Secretária Simone Corrêa.</w:t>
            </w:r>
          </w:p>
        </w:tc>
      </w:tr>
      <w:tr w:rsidR="003817BE" w:rsidRPr="00A021E7" w:rsidTr="00130091">
        <w:tc>
          <w:tcPr>
            <w:tcW w:w="5000" w:type="pct"/>
            <w:gridSpan w:val="6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A021E7" w:rsidRDefault="00B53794" w:rsidP="00050496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 xml:space="preserve">Aprovação da Súmula da </w:t>
            </w:r>
            <w:r w:rsidR="00050496">
              <w:rPr>
                <w:rFonts w:cs="Arial"/>
                <w:b/>
              </w:rPr>
              <w:t>35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EE7CA3">
        <w:tc>
          <w:tcPr>
            <w:tcW w:w="5000" w:type="pct"/>
            <w:gridSpan w:val="6"/>
            <w:shd w:val="clear" w:color="auto" w:fill="FFFFFF" w:themeFill="background1"/>
          </w:tcPr>
          <w:p w:rsidR="00EE7CA3" w:rsidRPr="00EE7CA3" w:rsidRDefault="00DD53B1" w:rsidP="00EE7C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súmula da 35ª Reunião foi aprovada </w:t>
            </w:r>
          </w:p>
        </w:tc>
      </w:tr>
      <w:tr w:rsidR="00A10FD3" w:rsidRPr="00A021E7" w:rsidTr="00D5171C">
        <w:tc>
          <w:tcPr>
            <w:tcW w:w="5000" w:type="pct"/>
            <w:gridSpan w:val="6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Programa de Fiscalização</w:t>
            </w:r>
          </w:p>
        </w:tc>
      </w:tr>
      <w:tr w:rsidR="00A10FD3" w:rsidRPr="00A021E7" w:rsidTr="00D5171C"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D03923" w:rsidRDefault="007C6130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Presidente</w:t>
            </w:r>
            <w:r w:rsidR="00D526A4">
              <w:rPr>
                <w:rFonts w:cs="Arial"/>
              </w:rPr>
              <w:t xml:space="preserve"> Roberto </w:t>
            </w:r>
            <w:proofErr w:type="spellStart"/>
            <w:r w:rsidR="00D526A4">
              <w:rPr>
                <w:rFonts w:cs="Arial"/>
              </w:rPr>
              <w:t>Py</w:t>
            </w:r>
            <w:proofErr w:type="spellEnd"/>
            <w:r>
              <w:rPr>
                <w:rFonts w:cs="Arial"/>
              </w:rPr>
              <w:t xml:space="preserve"> relatou que </w:t>
            </w:r>
            <w:r w:rsidR="008A5EA7">
              <w:rPr>
                <w:rFonts w:cs="Arial"/>
              </w:rPr>
              <w:t>o CAU/MS já utiliza com sucesso o selo de conformidade em obras e que após a definiç</w:t>
            </w:r>
            <w:r w:rsidR="00D45DE3">
              <w:rPr>
                <w:rFonts w:cs="Arial"/>
              </w:rPr>
              <w:t>ão da logística de entrega n</w:t>
            </w:r>
            <w:r w:rsidR="008A5EA7">
              <w:rPr>
                <w:rFonts w:cs="Arial"/>
              </w:rPr>
              <w:t>o RS, será noticiado no informativo do CAU/RS</w:t>
            </w:r>
            <w:r w:rsidR="009158EF">
              <w:rPr>
                <w:rFonts w:cs="Arial"/>
              </w:rPr>
              <w:t xml:space="preserve"> como funcionará essa sistemática no Rio Grande do Sul.</w:t>
            </w:r>
            <w:r w:rsidR="00D03923">
              <w:rPr>
                <w:rFonts w:cs="Arial"/>
              </w:rPr>
              <w:t xml:space="preserve"> Sobre essa logística</w:t>
            </w:r>
            <w:r w:rsidR="009158EF">
              <w:rPr>
                <w:rFonts w:cs="Arial"/>
              </w:rPr>
              <w:t xml:space="preserve">, a </w:t>
            </w:r>
            <w:r w:rsidR="00D03923">
              <w:rPr>
                <w:rFonts w:cs="Arial"/>
              </w:rPr>
              <w:t>Comissão debateu que uma</w:t>
            </w:r>
            <w:proofErr w:type="gramStart"/>
            <w:r w:rsidR="00D03923">
              <w:rPr>
                <w:rFonts w:cs="Arial"/>
              </w:rPr>
              <w:t xml:space="preserve">  </w:t>
            </w:r>
            <w:proofErr w:type="gramEnd"/>
            <w:r w:rsidR="00D03923">
              <w:rPr>
                <w:rFonts w:cs="Arial"/>
              </w:rPr>
              <w:t>solução plausível é  que os arquitetos que solicitarem</w:t>
            </w:r>
            <w:r w:rsidR="009158EF">
              <w:rPr>
                <w:rFonts w:cs="Arial"/>
              </w:rPr>
              <w:t xml:space="preserve"> os selos possam retira-los </w:t>
            </w:r>
            <w:r w:rsidR="00D03923">
              <w:rPr>
                <w:rFonts w:cs="Arial"/>
              </w:rPr>
              <w:t>na Agência do</w:t>
            </w:r>
            <w:r w:rsidR="009158EF">
              <w:rPr>
                <w:rFonts w:cs="Arial"/>
              </w:rPr>
              <w:t>s</w:t>
            </w:r>
            <w:r w:rsidR="00D03923">
              <w:rPr>
                <w:rFonts w:cs="Arial"/>
              </w:rPr>
              <w:t xml:space="preserve"> Correios de sua cidade, já que o CAU/RS firmou convênio com o mesmo. Conselheira Clarissa </w:t>
            </w:r>
            <w:proofErr w:type="spellStart"/>
            <w:r w:rsidR="00D03923">
              <w:rPr>
                <w:rFonts w:cs="Arial"/>
              </w:rPr>
              <w:t>Berny</w:t>
            </w:r>
            <w:proofErr w:type="spellEnd"/>
            <w:r w:rsidR="00D03923">
              <w:rPr>
                <w:rFonts w:cs="Arial"/>
              </w:rPr>
              <w:t xml:space="preserve"> frisou que é uma solução interessante devido ao grande alcance dos Correios, inclusive em cidades pequenas. </w:t>
            </w:r>
            <w:r w:rsidR="0093361F">
              <w:rPr>
                <w:rFonts w:cs="Arial"/>
              </w:rPr>
              <w:t>A Comissão solicitou ao Agente de F</w:t>
            </w:r>
            <w:r w:rsidR="00465B89">
              <w:rPr>
                <w:rFonts w:cs="Arial"/>
              </w:rPr>
              <w:t>iscal R</w:t>
            </w:r>
            <w:r w:rsidR="00A25C67">
              <w:rPr>
                <w:rFonts w:cs="Arial"/>
              </w:rPr>
              <w:t xml:space="preserve">ogério averiguar o custo do envio dos selos para essa primeira impressão. </w:t>
            </w:r>
          </w:p>
          <w:p w:rsidR="00465B89" w:rsidRDefault="00465B89" w:rsidP="00D03923">
            <w:pPr>
              <w:jc w:val="both"/>
              <w:rPr>
                <w:rFonts w:cs="Arial"/>
              </w:rPr>
            </w:pPr>
          </w:p>
          <w:p w:rsidR="008A5EA7" w:rsidRPr="00D03923" w:rsidRDefault="008A5EA7" w:rsidP="008A5EA7">
            <w:pPr>
              <w:jc w:val="both"/>
              <w:rPr>
                <w:rFonts w:cs="Arial"/>
              </w:rPr>
            </w:pPr>
            <w:r>
              <w:t>A Conselheira Rosana comentou sobre</w:t>
            </w:r>
            <w:r>
              <w:t xml:space="preserve"> uma notícia no jornal</w:t>
            </w:r>
            <w:r>
              <w:t xml:space="preserve"> que coloca </w:t>
            </w:r>
            <w:r>
              <w:t xml:space="preserve">o </w:t>
            </w:r>
            <w:r>
              <w:t xml:space="preserve">designer </w:t>
            </w:r>
            <w:r>
              <w:t xml:space="preserve">Marcelo </w:t>
            </w:r>
            <w:proofErr w:type="spellStart"/>
            <w:r>
              <w:t>Rosembaum</w:t>
            </w:r>
            <w:proofErr w:type="spellEnd"/>
            <w:r>
              <w:t xml:space="preserve"> como arquiteto</w:t>
            </w:r>
            <w:r>
              <w:t xml:space="preserve">, </w:t>
            </w:r>
            <w:r>
              <w:t>e que o mesmo não se intitula arquiteto,</w:t>
            </w:r>
            <w:r w:rsidR="009158EF">
              <w:t xml:space="preserve"> mas permite que o chamem assim</w:t>
            </w:r>
            <w:r>
              <w:t>,</w:t>
            </w:r>
            <w:r w:rsidR="009158EF">
              <w:t xml:space="preserve"> </w:t>
            </w:r>
            <w:r>
              <w:t xml:space="preserve">e que essa </w:t>
            </w:r>
            <w:r>
              <w:t>omissão é cabível de punição</w:t>
            </w:r>
            <w:r>
              <w:t xml:space="preserve"> segundo o Código Penal. Ela</w:t>
            </w:r>
            <w:r>
              <w:t xml:space="preserve"> sugeriu encaminhar para a presidência uma manifestação </w:t>
            </w:r>
            <w:r>
              <w:t xml:space="preserve">da CEP/RS </w:t>
            </w:r>
            <w:r>
              <w:t>e depois ao Conselho D</w:t>
            </w:r>
            <w:r>
              <w:t xml:space="preserve">iretor e a Plenária, pois em breve o Designer estará presente na CASA BRASIL, em Bento Gonçalves, e que novamente possa ocorrer esse </w:t>
            </w:r>
            <w:r w:rsidR="00B60743">
              <w:t xml:space="preserve">erro por parte da imprensa, o que vendo rotineiro, vide os erros cometidos pela Zero Hora, o que causa transtorno ao CAU/RS, que tem que oficiar o jornal solicitando uma errata, que tem pouco destaque em comparação com a notícia sobre o designer.  </w:t>
            </w:r>
          </w:p>
          <w:p w:rsidR="00B60743" w:rsidRDefault="00B60743" w:rsidP="008A5EA7">
            <w:pPr>
              <w:jc w:val="both"/>
            </w:pPr>
          </w:p>
          <w:p w:rsidR="00B60743" w:rsidRDefault="00B60743" w:rsidP="008A5EA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Agente de Fiscal</w:t>
            </w:r>
            <w:r>
              <w:rPr>
                <w:rFonts w:cs="Arial"/>
              </w:rPr>
              <w:t>ização Aline informou que contatou</w:t>
            </w:r>
            <w:r>
              <w:rPr>
                <w:rFonts w:cs="Arial"/>
              </w:rPr>
              <w:t xml:space="preserve"> a Casa Cor soli</w:t>
            </w:r>
            <w:r>
              <w:rPr>
                <w:rFonts w:cs="Arial"/>
              </w:rPr>
              <w:t xml:space="preserve">citando que regularizassem os </w:t>
            </w:r>
            <w:proofErr w:type="spellStart"/>
            <w:r>
              <w:rPr>
                <w:rFonts w:cs="Arial"/>
              </w:rPr>
              <w:t>RRT’</w:t>
            </w:r>
            <w:r>
              <w:rPr>
                <w:rFonts w:cs="Arial"/>
              </w:rPr>
              <w:t>s</w:t>
            </w:r>
            <w:proofErr w:type="spellEnd"/>
            <w:r>
              <w:rPr>
                <w:rFonts w:cs="Arial"/>
              </w:rPr>
              <w:t xml:space="preserve"> e informou que tem o prazo até segunda-feira</w:t>
            </w:r>
            <w:r>
              <w:rPr>
                <w:rFonts w:cs="Arial"/>
              </w:rPr>
              <w:t>,</w:t>
            </w:r>
            <w:r>
              <w:rPr>
                <w:rFonts w:cs="Arial"/>
              </w:rPr>
              <w:t xml:space="preserve"> dia 17/06/13. </w:t>
            </w:r>
            <w:r>
              <w:rPr>
                <w:rFonts w:cs="Arial"/>
              </w:rPr>
              <w:t xml:space="preserve">Agente </w:t>
            </w:r>
            <w:r>
              <w:rPr>
                <w:rFonts w:cs="Arial"/>
              </w:rPr>
              <w:t>Aline comentou também que na Casa Cor tem um espaço da Ulbra e que são os egressos que fazem o projeto, como uma medida de incentivo e sugeriu que o arquiteto responsável p</w:t>
            </w:r>
            <w:r>
              <w:rPr>
                <w:rFonts w:cs="Arial"/>
              </w:rPr>
              <w:t xml:space="preserve">elos egressos regularize os </w:t>
            </w:r>
            <w:proofErr w:type="spellStart"/>
            <w:r>
              <w:rPr>
                <w:rFonts w:cs="Arial"/>
              </w:rPr>
              <w:t>RRT’s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6B021D">
              <w:rPr>
                <w:rFonts w:cs="Arial"/>
              </w:rPr>
              <w:t xml:space="preserve">A CEP solicitou que a Aline faça um documento sobre o assunto e encaminhe à Comissão de Ensino e Formação. </w:t>
            </w:r>
          </w:p>
          <w:p w:rsidR="00B60743" w:rsidRDefault="00B60743" w:rsidP="008A5EA7">
            <w:pPr>
              <w:jc w:val="both"/>
              <w:rPr>
                <w:rFonts w:cs="Arial"/>
              </w:rPr>
            </w:pPr>
          </w:p>
          <w:p w:rsidR="008A5EA7" w:rsidRDefault="00B60743" w:rsidP="008A5EA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Sobre as e</w:t>
            </w:r>
            <w:r>
              <w:rPr>
                <w:rFonts w:cs="Arial"/>
              </w:rPr>
              <w:t xml:space="preserve">mpresas que 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 xml:space="preserve"> não está</w:t>
            </w:r>
            <w:r>
              <w:rPr>
                <w:rFonts w:cs="Arial"/>
              </w:rPr>
              <w:t xml:space="preserve"> concedendo a baixa e que exercem exclusivamente atividades na área de arquitetura e urbanismo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e portanto só o registro no CAU é suficiente, a Ass. </w:t>
            </w:r>
            <w:proofErr w:type="spellStart"/>
            <w:r>
              <w:rPr>
                <w:rFonts w:cs="Arial"/>
              </w:rPr>
              <w:t>Marindia</w:t>
            </w:r>
            <w:proofErr w:type="spellEnd"/>
            <w:r>
              <w:rPr>
                <w:rFonts w:cs="Arial"/>
              </w:rPr>
              <w:t xml:space="preserve"> disse que já foi solicitado a</w:t>
            </w:r>
            <w:r>
              <w:rPr>
                <w:rFonts w:cs="Arial"/>
              </w:rPr>
              <w:t>o Dr. Filipe</w:t>
            </w:r>
            <w:r>
              <w:rPr>
                <w:rFonts w:cs="Arial"/>
              </w:rPr>
              <w:t xml:space="preserve"> averiguar uma possível ação no Ministério Público, e que é preciso aguardar se essa ação será feita pelo CAU/RS ou pelo SAERGS. </w:t>
            </w:r>
          </w:p>
          <w:p w:rsidR="00D03923" w:rsidRDefault="00D03923" w:rsidP="008A5EA7">
            <w:pPr>
              <w:jc w:val="both"/>
              <w:rPr>
                <w:rFonts w:cs="Arial"/>
              </w:rPr>
            </w:pPr>
          </w:p>
          <w:p w:rsidR="008A5EA7" w:rsidRPr="00A021E7" w:rsidRDefault="00A25C67" w:rsidP="008A5EA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leu a Deliberação 05/2013 da CEP/RS, que dispõe sobre a contratação de mais dois agentes fiscais. </w:t>
            </w:r>
            <w:r w:rsidR="00D526A4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pedido do presidente, a Comissão entendeu que deve embasar mais esse pedido, inclusive na Deliberação, o que ficara a cargo do Ass. Sérgio e do Agente Fiscal Rogério, e para apresentar na plenária as justificativas do trabalho que vem sendo realizado pelo Departamento de Fiscalização e explanar a necessidade de aumentar o corpus para quatro Agentes Fiscais. Conselheira Rosana diz que para efetivar as contratações </w:t>
            </w:r>
            <w:r w:rsidR="00BD1F48">
              <w:rPr>
                <w:rFonts w:cs="Arial"/>
              </w:rPr>
              <w:t xml:space="preserve">é preciso ter alguns pontos definidos, como por exemplo: a compra do material para os fiscais atuarem na rua, a compra do veículo para a fiscalização. Citou que a falta de identificação pode gerar situações constrangedoras, como a de um fiscal do Ministério do Trabalho, que ao realizar uma visita no munícipio de Campo Bom/RS, foi agredido por uma arquiteta e os funcionários da empresa desta, que não reconheceram a autoridade do fiscal.  </w:t>
            </w:r>
            <w:r w:rsidR="006F3427">
              <w:rPr>
                <w:rFonts w:cs="Arial"/>
              </w:rPr>
              <w:t xml:space="preserve"> </w:t>
            </w:r>
          </w:p>
        </w:tc>
      </w:tr>
      <w:tr w:rsidR="00A10FD3" w:rsidRPr="00A021E7" w:rsidTr="00A10FD3">
        <w:trPr>
          <w:trHeight w:val="201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A10FD3" w:rsidRPr="00A021E7" w:rsidTr="00A10FD3">
        <w:trPr>
          <w:trHeight w:val="250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F40529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>Averiguar custos</w:t>
            </w:r>
            <w:r w:rsidR="00D45DE3">
              <w:rPr>
                <w:rFonts w:cs="Arial"/>
              </w:rPr>
              <w:t xml:space="preserve"> de envio dos Selos de C</w:t>
            </w:r>
            <w:r>
              <w:rPr>
                <w:rFonts w:cs="Arial"/>
              </w:rPr>
              <w:t xml:space="preserve">onformidade pelo correio. 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F40529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Agente Fiscal Rogério</w:t>
            </w:r>
          </w:p>
        </w:tc>
      </w:tr>
      <w:tr w:rsidR="006B021D" w:rsidRPr="00A021E7" w:rsidTr="00A10FD3">
        <w:trPr>
          <w:trHeight w:val="250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6B021D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>Embasar Deliberação 05/2013 RS para apresentação na Plenária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6B021D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Agente Fiscal Rogério/ Ass. Sérgio</w:t>
            </w:r>
          </w:p>
        </w:tc>
      </w:tr>
      <w:tr w:rsidR="006B021D" w:rsidRPr="00A021E7" w:rsidTr="00A10FD3">
        <w:trPr>
          <w:trHeight w:val="250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D45DE3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>Encaminhar assunto</w:t>
            </w:r>
            <w:r w:rsidR="006B021D">
              <w:rPr>
                <w:rFonts w:cs="Arial"/>
              </w:rPr>
              <w:t xml:space="preserve"> dos projetos sem RRT’S feitos por alunos da ULBRA na Casa Cor à Comissão de Ensino e Formação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6B021D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Agente Fiscal Aline</w:t>
            </w:r>
          </w:p>
        </w:tc>
      </w:tr>
      <w:tr w:rsidR="00A10FD3" w:rsidRPr="00A021E7" w:rsidTr="00756D20">
        <w:trPr>
          <w:trHeight w:val="23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0FD3" w:rsidRPr="00A021E7" w:rsidRDefault="00BD1F48" w:rsidP="006B021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3. </w:t>
            </w:r>
            <w:r w:rsidR="006B021D">
              <w:rPr>
                <w:rFonts w:cs="Arial"/>
                <w:b/>
              </w:rPr>
              <w:t xml:space="preserve">Processos de RRT </w:t>
            </w:r>
          </w:p>
        </w:tc>
      </w:tr>
      <w:tr w:rsidR="00756D20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A4" w:rsidRDefault="00D526A4" w:rsidP="00D03923">
            <w:pPr>
              <w:jc w:val="both"/>
              <w:rPr>
                <w:rFonts w:cs="Arial"/>
              </w:rPr>
            </w:pPr>
          </w:p>
          <w:p w:rsidR="004A187D" w:rsidRDefault="004A187D" w:rsidP="004A187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Assessora Técnica Suzana fez um relato em gráficos dos </w:t>
            </w:r>
            <w:proofErr w:type="spellStart"/>
            <w:r>
              <w:rPr>
                <w:rFonts w:cs="Arial"/>
              </w:rPr>
              <w:t>RRTs</w:t>
            </w:r>
            <w:proofErr w:type="spellEnd"/>
            <w:r>
              <w:rPr>
                <w:rFonts w:cs="Arial"/>
              </w:rPr>
              <w:t xml:space="preserve"> de cargo e função. 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solicitou </w:t>
            </w:r>
            <w:r w:rsidR="006B021D">
              <w:rPr>
                <w:rFonts w:cs="Arial"/>
              </w:rPr>
              <w:t>que esses gráficos sejam inclusos na apresentação da CEP na</w:t>
            </w:r>
            <w:r>
              <w:rPr>
                <w:rFonts w:cs="Arial"/>
              </w:rPr>
              <w:t xml:space="preserve"> Plenária</w:t>
            </w:r>
            <w:r w:rsidR="006B021D">
              <w:rPr>
                <w:rFonts w:cs="Arial"/>
              </w:rPr>
              <w:t xml:space="preserve"> do</w:t>
            </w:r>
            <w:r>
              <w:rPr>
                <w:rFonts w:cs="Arial"/>
              </w:rPr>
              <w:t xml:space="preserve"> dia 14/06/13. Sobre as baixas da Caixa Federal, a Assessora Técnica Suzana relatou que continuam pedindo as assinaturas </w:t>
            </w:r>
            <w:r w:rsidR="006B021D">
              <w:rPr>
                <w:rFonts w:cs="Arial"/>
              </w:rPr>
              <w:t>do contratant</w:t>
            </w:r>
            <w:r>
              <w:rPr>
                <w:rFonts w:cs="Arial"/>
              </w:rPr>
              <w:t>e</w:t>
            </w:r>
            <w:r w:rsidR="006B021D">
              <w:rPr>
                <w:rFonts w:cs="Arial"/>
              </w:rPr>
              <w:t xml:space="preserve">, e </w:t>
            </w:r>
            <w:r>
              <w:rPr>
                <w:rFonts w:cs="Arial"/>
              </w:rPr>
              <w:t xml:space="preserve">que foi contatada pelo Conselheiro Eduardo </w:t>
            </w:r>
            <w:proofErr w:type="spellStart"/>
            <w:r>
              <w:rPr>
                <w:rFonts w:cs="Arial"/>
              </w:rPr>
              <w:t>Speggiorin</w:t>
            </w:r>
            <w:proofErr w:type="spellEnd"/>
            <w:r>
              <w:rPr>
                <w:rFonts w:cs="Arial"/>
              </w:rPr>
              <w:t>, que atua na Caixa Federal sobre a grande dificuldade da insti</w:t>
            </w:r>
            <w:r w:rsidR="006B021D">
              <w:rPr>
                <w:rFonts w:cs="Arial"/>
              </w:rPr>
              <w:t>t</w:t>
            </w:r>
            <w:r>
              <w:rPr>
                <w:rFonts w:cs="Arial"/>
              </w:rPr>
              <w:t>uição atender essas demandas, e</w:t>
            </w:r>
            <w:r w:rsidR="006B021D">
              <w:rPr>
                <w:rFonts w:cs="Arial"/>
              </w:rPr>
              <w:t xml:space="preserve"> que o mesmo</w:t>
            </w:r>
            <w:r>
              <w:rPr>
                <w:rFonts w:cs="Arial"/>
              </w:rPr>
              <w:t xml:space="preserve"> manifestou o interesse de firmar um convênio com o CAU nesse sentido. </w:t>
            </w:r>
            <w:r w:rsidR="006B021D">
              <w:rPr>
                <w:rFonts w:cs="Arial"/>
              </w:rPr>
              <w:t xml:space="preserve">Também foi </w:t>
            </w:r>
            <w:proofErr w:type="gramStart"/>
            <w:r w:rsidR="006B021D">
              <w:rPr>
                <w:rFonts w:cs="Arial"/>
              </w:rPr>
              <w:t>comentado</w:t>
            </w:r>
            <w:proofErr w:type="gramEnd"/>
            <w:r w:rsidR="006B021D">
              <w:rPr>
                <w:rFonts w:cs="Arial"/>
              </w:rPr>
              <w:t xml:space="preserve"> pela</w:t>
            </w:r>
            <w:r>
              <w:rPr>
                <w:rFonts w:cs="Arial"/>
              </w:rPr>
              <w:t xml:space="preserve"> Assessora Técnica Suzana que a solicitação de</w:t>
            </w:r>
            <w:r w:rsidR="006B021D">
              <w:rPr>
                <w:rFonts w:cs="Arial"/>
              </w:rPr>
              <w:t xml:space="preserve"> cancelamento está preocupante </w:t>
            </w:r>
            <w:r>
              <w:rPr>
                <w:rFonts w:cs="Arial"/>
              </w:rPr>
              <w:t>devido ao alto número de reclamações, mas que segue solicitando a assinatura do arquiteto e oficiando o contratante. Presidente solicitou formalizar a ciência do envio desses ofícios para justificar o caráter de segurança jurídica do CAU/RS.</w:t>
            </w:r>
          </w:p>
          <w:p w:rsidR="004A187D" w:rsidRDefault="004A187D" w:rsidP="004A187D">
            <w:pPr>
              <w:jc w:val="both"/>
              <w:rPr>
                <w:rFonts w:cs="Arial"/>
              </w:rPr>
            </w:pPr>
          </w:p>
          <w:p w:rsidR="004A187D" w:rsidRDefault="00D45DE3" w:rsidP="004A187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Comissão deliberou os</w:t>
            </w:r>
            <w:r w:rsidR="004A187D">
              <w:rPr>
                <w:rFonts w:cs="Arial"/>
              </w:rPr>
              <w:t xml:space="preserve"> seguintes processos: </w:t>
            </w:r>
          </w:p>
          <w:p w:rsidR="004A187D" w:rsidRDefault="004A187D" w:rsidP="004A187D">
            <w:pPr>
              <w:jc w:val="both"/>
              <w:rPr>
                <w:rFonts w:cs="Arial"/>
              </w:rPr>
            </w:pPr>
          </w:p>
          <w:p w:rsidR="004A187D" w:rsidRPr="004A187D" w:rsidRDefault="004A187D" w:rsidP="004A187D">
            <w:pPr>
              <w:jc w:val="both"/>
              <w:rPr>
                <w:rFonts w:cs="Arial"/>
                <w:b/>
                <w:lang w:val="en-US"/>
              </w:rPr>
            </w:pPr>
            <w:r w:rsidRPr="004A187D">
              <w:rPr>
                <w:rFonts w:cs="Arial"/>
                <w:b/>
                <w:lang w:val="en-US"/>
              </w:rPr>
              <w:t xml:space="preserve">RRT </w:t>
            </w:r>
            <w:proofErr w:type="spellStart"/>
            <w:r w:rsidRPr="004A187D">
              <w:rPr>
                <w:rFonts w:cs="Arial"/>
                <w:b/>
                <w:lang w:val="en-US"/>
              </w:rPr>
              <w:t>Extemporâneo</w:t>
            </w:r>
            <w:proofErr w:type="spellEnd"/>
            <w:r w:rsidRPr="004A187D">
              <w:rPr>
                <w:rFonts w:cs="Arial"/>
                <w:b/>
                <w:lang w:val="en-US"/>
              </w:rPr>
              <w:t xml:space="preserve"> </w:t>
            </w:r>
          </w:p>
          <w:p w:rsidR="004A187D" w:rsidRPr="004A187D" w:rsidRDefault="004A187D" w:rsidP="004A187D">
            <w:pPr>
              <w:jc w:val="both"/>
              <w:rPr>
                <w:rFonts w:cs="Arial"/>
                <w:lang w:val="en-US"/>
              </w:rPr>
            </w:pPr>
            <w:r w:rsidRPr="004A187D">
              <w:rPr>
                <w:rFonts w:cs="Arial"/>
                <w:lang w:val="en-US"/>
              </w:rPr>
              <w:t xml:space="preserve">Proc. 55748 - RRT 462749 </w:t>
            </w:r>
          </w:p>
          <w:p w:rsidR="004A187D" w:rsidRPr="004A187D" w:rsidRDefault="004A187D" w:rsidP="004A187D">
            <w:pPr>
              <w:jc w:val="both"/>
              <w:rPr>
                <w:rFonts w:cs="Arial"/>
                <w:lang w:val="en-US"/>
              </w:rPr>
            </w:pPr>
            <w:r w:rsidRPr="004A187D">
              <w:rPr>
                <w:rFonts w:cs="Arial"/>
                <w:lang w:val="en-US"/>
              </w:rPr>
              <w:t xml:space="preserve">Proc. 55911 - RRT 973940 </w:t>
            </w:r>
          </w:p>
          <w:p w:rsidR="004A187D" w:rsidRPr="004A187D" w:rsidRDefault="004A187D" w:rsidP="004A187D">
            <w:pPr>
              <w:jc w:val="both"/>
              <w:rPr>
                <w:rFonts w:cs="Arial"/>
                <w:lang w:val="en-US"/>
              </w:rPr>
            </w:pPr>
            <w:r w:rsidRPr="004A187D">
              <w:rPr>
                <w:rFonts w:cs="Arial"/>
                <w:lang w:val="en-US"/>
              </w:rPr>
              <w:t xml:space="preserve">Proc. 55951 - RRT 169701 </w:t>
            </w:r>
          </w:p>
          <w:p w:rsidR="004A187D" w:rsidRPr="004A187D" w:rsidRDefault="004A187D" w:rsidP="004A187D">
            <w:pPr>
              <w:jc w:val="both"/>
              <w:rPr>
                <w:rFonts w:cs="Arial"/>
                <w:lang w:val="en-US"/>
              </w:rPr>
            </w:pPr>
            <w:r w:rsidRPr="004A187D">
              <w:rPr>
                <w:rFonts w:cs="Arial"/>
                <w:lang w:val="en-US"/>
              </w:rPr>
              <w:t>Proc. 55977 - RRT 1148205</w:t>
            </w:r>
          </w:p>
          <w:p w:rsidR="004A187D" w:rsidRPr="004A187D" w:rsidRDefault="004A187D" w:rsidP="004A187D">
            <w:pPr>
              <w:jc w:val="both"/>
              <w:rPr>
                <w:rFonts w:cs="Arial"/>
                <w:b/>
                <w:lang w:val="en-US"/>
              </w:rPr>
            </w:pPr>
          </w:p>
          <w:p w:rsidR="004A187D" w:rsidRDefault="004A187D" w:rsidP="004A187D">
            <w:pPr>
              <w:jc w:val="both"/>
              <w:rPr>
                <w:rFonts w:cs="Arial"/>
                <w:b/>
              </w:rPr>
            </w:pPr>
            <w:r w:rsidRPr="009158EF">
              <w:rPr>
                <w:rFonts w:cs="Arial"/>
                <w:b/>
              </w:rPr>
              <w:t>Cancelamento de RRT</w:t>
            </w:r>
            <w:r>
              <w:rPr>
                <w:rFonts w:cs="Arial"/>
                <w:b/>
              </w:rPr>
              <w:t xml:space="preserve"> </w:t>
            </w:r>
          </w:p>
          <w:p w:rsidR="004A187D" w:rsidRDefault="004A187D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Proc. 55921</w:t>
            </w:r>
            <w:r w:rsidRPr="009158EF">
              <w:rPr>
                <w:rFonts w:cs="Arial"/>
              </w:rPr>
              <w:t xml:space="preserve"> - RRT 114</w:t>
            </w:r>
            <w:r>
              <w:rPr>
                <w:rFonts w:cs="Arial"/>
              </w:rPr>
              <w:t>548</w:t>
            </w:r>
          </w:p>
          <w:p w:rsidR="007C6130" w:rsidRPr="00756D20" w:rsidRDefault="007C6130" w:rsidP="00D03923">
            <w:pPr>
              <w:jc w:val="both"/>
              <w:rPr>
                <w:rFonts w:cs="Arial"/>
              </w:rPr>
            </w:pPr>
          </w:p>
        </w:tc>
      </w:tr>
      <w:tr w:rsidR="00D1635A" w:rsidRPr="00A021E7" w:rsidTr="002D77C9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526A4" w:rsidRDefault="00D526A4" w:rsidP="006B021D">
            <w:pPr>
              <w:jc w:val="both"/>
              <w:rPr>
                <w:rFonts w:cs="Arial"/>
                <w:b/>
              </w:rPr>
            </w:pPr>
            <w:r w:rsidRPr="00D526A4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 </w:t>
            </w:r>
            <w:r w:rsidR="006B021D">
              <w:rPr>
                <w:rFonts w:cs="Arial"/>
                <w:b/>
              </w:rPr>
              <w:t>Tramitação de Processos (CED E CEP)</w:t>
            </w:r>
          </w:p>
        </w:tc>
      </w:tr>
      <w:tr w:rsidR="002D77C9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A4" w:rsidRDefault="00D526A4" w:rsidP="004A187D">
            <w:pPr>
              <w:jc w:val="both"/>
              <w:rPr>
                <w:rFonts w:cs="Arial"/>
              </w:rPr>
            </w:pPr>
          </w:p>
          <w:p w:rsidR="00D45DE3" w:rsidRDefault="0017401C" w:rsidP="004A187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expôs</w:t>
            </w:r>
            <w:r>
              <w:rPr>
                <w:rFonts w:cs="Arial"/>
              </w:rPr>
              <w:t xml:space="preserve"> a rotina da Comissão d</w:t>
            </w:r>
            <w:r>
              <w:rPr>
                <w:rFonts w:cs="Arial"/>
              </w:rPr>
              <w:t>e Ética e Disciplina e sugeriu que quando chegar</w:t>
            </w:r>
            <w:r>
              <w:rPr>
                <w:rFonts w:cs="Arial"/>
              </w:rPr>
              <w:t xml:space="preserve"> u</w:t>
            </w:r>
            <w:r w:rsidR="00947B1C">
              <w:rPr>
                <w:rFonts w:cs="Arial"/>
              </w:rPr>
              <w:t>ma denúncia no CAU/RS, que seja</w:t>
            </w:r>
            <w:r>
              <w:rPr>
                <w:rFonts w:cs="Arial"/>
              </w:rPr>
              <w:t xml:space="preserve"> estabelecido um critério para os fiscais darem os devidos encaminhamentos para as Comissões, que sendo denúncia contra um profissional registrado,</w:t>
            </w:r>
            <w:r>
              <w:rPr>
                <w:rFonts w:cs="Arial"/>
              </w:rPr>
              <w:t xml:space="preserve"> sendo essa referente à imprudência/imperícia/negligência, </w:t>
            </w:r>
            <w:r w:rsidR="00D45DE3">
              <w:rPr>
                <w:rFonts w:cs="Arial"/>
              </w:rPr>
              <w:t>que seja</w:t>
            </w:r>
            <w:r>
              <w:rPr>
                <w:rFonts w:cs="Arial"/>
              </w:rPr>
              <w:t xml:space="preserve"> encaminhada para a Comissão de Ética e Disciplina</w:t>
            </w:r>
            <w:r>
              <w:rPr>
                <w:rFonts w:cs="Arial"/>
              </w:rPr>
              <w:t>,</w:t>
            </w:r>
            <w:r>
              <w:rPr>
                <w:rFonts w:cs="Arial"/>
              </w:rPr>
              <w:t xml:space="preserve"> e que outras </w:t>
            </w:r>
            <w:r>
              <w:rPr>
                <w:rFonts w:cs="Arial"/>
              </w:rPr>
              <w:t xml:space="preserve">situações </w:t>
            </w:r>
            <w:r>
              <w:rPr>
                <w:rFonts w:cs="Arial"/>
              </w:rPr>
              <w:t xml:space="preserve">como, por exemplo, </w:t>
            </w:r>
            <w:r>
              <w:rPr>
                <w:rFonts w:cs="Arial"/>
              </w:rPr>
              <w:t>falta de RRT, que sejam encaminhadas</w:t>
            </w:r>
            <w:r>
              <w:rPr>
                <w:rFonts w:cs="Arial"/>
              </w:rPr>
              <w:t xml:space="preserve"> para a Comissão de Exercício Profissional. Também foi solicitado formalizar o encaminhamento na capa do processo.</w:t>
            </w:r>
            <w:r w:rsidR="00935D55">
              <w:rPr>
                <w:rFonts w:cs="Arial"/>
              </w:rPr>
              <w:t xml:space="preserve"> A Conselheira Rosana frisou que esse tipo de encaminhamento na capa facilita inclusive para fins de auditor</w:t>
            </w:r>
            <w:r w:rsidR="00947B1C">
              <w:rPr>
                <w:rFonts w:cs="Arial"/>
              </w:rPr>
              <w:t>i</w:t>
            </w:r>
            <w:r w:rsidR="00935D55">
              <w:rPr>
                <w:rFonts w:cs="Arial"/>
              </w:rPr>
              <w:t>a, pois sintetiza a sistemática de tramitação processual, e relato</w:t>
            </w:r>
            <w:r w:rsidR="00947B1C">
              <w:rPr>
                <w:rFonts w:cs="Arial"/>
              </w:rPr>
              <w:t>u também que a sugestão do Conselheiro</w:t>
            </w:r>
            <w:r w:rsidR="00935D55">
              <w:rPr>
                <w:rFonts w:cs="Arial"/>
              </w:rPr>
              <w:t xml:space="preserve"> Marcelo já está dentro dos critérios estabelecidos </w:t>
            </w:r>
            <w:r w:rsidR="00947B1C">
              <w:rPr>
                <w:rFonts w:cs="Arial"/>
              </w:rPr>
              <w:t xml:space="preserve">na </w:t>
            </w:r>
            <w:r w:rsidR="00935D55">
              <w:rPr>
                <w:rFonts w:cs="Arial"/>
              </w:rPr>
              <w:t>tra</w:t>
            </w:r>
            <w:r w:rsidR="00947B1C">
              <w:rPr>
                <w:rFonts w:cs="Arial"/>
              </w:rPr>
              <w:t xml:space="preserve">mitação de processos da CEP/RS </w:t>
            </w:r>
            <w:r w:rsidR="00935D55">
              <w:rPr>
                <w:rFonts w:cs="Arial"/>
              </w:rPr>
              <w:t>desde a ch</w:t>
            </w:r>
            <w:r w:rsidR="00D45DE3">
              <w:rPr>
                <w:rFonts w:cs="Arial"/>
              </w:rPr>
              <w:t>egada dos dois agentes fiscais.</w:t>
            </w:r>
          </w:p>
          <w:p w:rsidR="006B021D" w:rsidRDefault="006B021D" w:rsidP="004A187D">
            <w:pPr>
              <w:jc w:val="both"/>
              <w:rPr>
                <w:rFonts w:cs="Arial"/>
              </w:rPr>
            </w:pPr>
          </w:p>
        </w:tc>
      </w:tr>
      <w:tr w:rsidR="00680306" w:rsidRPr="00A021E7" w:rsidTr="00680306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0306" w:rsidRPr="006B021D" w:rsidRDefault="004A187D" w:rsidP="00C06F24">
            <w:pPr>
              <w:jc w:val="both"/>
              <w:rPr>
                <w:rFonts w:cs="Arial"/>
                <w:b/>
              </w:rPr>
            </w:pPr>
            <w:r w:rsidRPr="006B021D">
              <w:rPr>
                <w:rFonts w:cs="Arial"/>
                <w:b/>
              </w:rPr>
              <w:t>5. Análise dos termos de cooperação</w:t>
            </w:r>
          </w:p>
        </w:tc>
      </w:tr>
      <w:tr w:rsidR="00680306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947B1C" w:rsidP="00680306">
            <w:pPr>
              <w:jc w:val="both"/>
              <w:rPr>
                <w:rFonts w:cs="Arial"/>
              </w:rPr>
            </w:pPr>
          </w:p>
          <w:p w:rsidR="004A187D" w:rsidRDefault="004A187D" w:rsidP="00680306">
            <w:pPr>
              <w:jc w:val="both"/>
              <w:rPr>
                <w:rFonts w:cs="Arial"/>
              </w:rPr>
            </w:pPr>
            <w:r w:rsidRPr="00EE7CA3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Conselheira Rosana relatou</w:t>
            </w:r>
            <w:r>
              <w:rPr>
                <w:rFonts w:cs="Arial"/>
              </w:rPr>
              <w:t xml:space="preserve"> que entregou o Termo de Cooperação ao Prefeito de São Leopoldo, e solicitou </w:t>
            </w:r>
            <w:r>
              <w:rPr>
                <w:rFonts w:cs="Arial"/>
              </w:rPr>
              <w:t xml:space="preserve">um </w:t>
            </w:r>
            <w:r>
              <w:rPr>
                <w:rFonts w:cs="Arial"/>
              </w:rPr>
              <w:t>Termo de Cooperação para o Município de Canela</w:t>
            </w:r>
            <w:r>
              <w:rPr>
                <w:rFonts w:cs="Arial"/>
              </w:rPr>
              <w:t xml:space="preserve">. Conselheira </w:t>
            </w:r>
            <w:r w:rsidR="00087EBF">
              <w:rPr>
                <w:rFonts w:cs="Arial"/>
              </w:rPr>
              <w:t xml:space="preserve">Clarissa também solicitou um termo para o município de Rosário do Sul. </w:t>
            </w:r>
          </w:p>
          <w:p w:rsidR="00087EBF" w:rsidRDefault="00087EBF" w:rsidP="006803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solicitou que a planilha dos termos de cooperação técnica seja atualizada com essas novas i</w:t>
            </w:r>
            <w:r w:rsidR="006F3427">
              <w:rPr>
                <w:rFonts w:cs="Arial"/>
              </w:rPr>
              <w:t xml:space="preserve">nformações e repassada pelo Ass. Sérgio para funcionária Alessandra encaminhar à Plenária. </w:t>
            </w:r>
          </w:p>
          <w:p w:rsidR="00680306" w:rsidRDefault="006F3427" w:rsidP="00EE042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Sobre os termos com os órgãos públicos, a Comissão solicitou ao Ass. Sérgio averiguar com a Secretaria Geral, a possibilidade de agendar uma data com o representante do MP que esteve reunido com o CAU/RS, Promotor César </w:t>
            </w:r>
            <w:proofErr w:type="spellStart"/>
            <w:r>
              <w:rPr>
                <w:rFonts w:cs="Arial"/>
              </w:rPr>
              <w:t>Faccioli</w:t>
            </w:r>
            <w:proofErr w:type="spellEnd"/>
            <w:r>
              <w:rPr>
                <w:rFonts w:cs="Arial"/>
              </w:rPr>
              <w:t xml:space="preserve">. </w:t>
            </w:r>
          </w:p>
        </w:tc>
      </w:tr>
      <w:tr w:rsidR="00680306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680306" w:rsidP="00C06F24">
            <w:pPr>
              <w:jc w:val="both"/>
              <w:rPr>
                <w:rFonts w:cs="Arial"/>
              </w:rPr>
            </w:pPr>
            <w:r w:rsidRPr="00AC68EA">
              <w:rPr>
                <w:rFonts w:cs="Arial"/>
                <w:b/>
              </w:rPr>
              <w:t>Decisões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680306" w:rsidP="00C06F24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680306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D45DE3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Atualizar e encaminhar </w:t>
            </w:r>
            <w:proofErr w:type="gramStart"/>
            <w:r>
              <w:rPr>
                <w:rFonts w:cs="Arial"/>
              </w:rPr>
              <w:t>à</w:t>
            </w:r>
            <w:proofErr w:type="gramEnd"/>
            <w:r>
              <w:rPr>
                <w:rFonts w:cs="Arial"/>
              </w:rPr>
              <w:t xml:space="preserve"> Plenária a planilha com o andamento dos Termos de Cooperação Técnica. 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D45DE3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Alessandra/ Ass. Sérgio</w:t>
            </w:r>
          </w:p>
        </w:tc>
      </w:tr>
      <w:tr w:rsidR="00947B1C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947B1C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Preparar os Termos de Cooperação Técnica para Canela e Rosário do Sul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947B1C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Sérgio</w:t>
            </w:r>
          </w:p>
        </w:tc>
      </w:tr>
      <w:tr w:rsidR="00947B1C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947B1C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Averiguar junto à Secretária Geral uma agenda entre a CEP e o representante do MP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947B1C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Sérgio</w:t>
            </w:r>
          </w:p>
        </w:tc>
      </w:tr>
      <w:tr w:rsidR="003C18F0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8F0" w:rsidRDefault="003C18F0" w:rsidP="00C06F24">
            <w:pPr>
              <w:jc w:val="both"/>
              <w:rPr>
                <w:rFonts w:cs="Arial"/>
              </w:rPr>
            </w:pPr>
          </w:p>
          <w:p w:rsidR="00947B1C" w:rsidRDefault="006F3427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947B1C" w:rsidRDefault="00947B1C" w:rsidP="00C06F24">
            <w:pPr>
              <w:jc w:val="both"/>
              <w:rPr>
                <w:rFonts w:cs="Arial"/>
              </w:rPr>
            </w:pPr>
          </w:p>
          <w:p w:rsidR="006F3427" w:rsidRDefault="006F3427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trouxe o pedido de uma arquiteta para que o CAU emitisse um documento dizendo que a profissional possui habilitação para realizar trabalhos de </w:t>
            </w:r>
            <w:proofErr w:type="spellStart"/>
            <w:r>
              <w:rPr>
                <w:rFonts w:cs="Arial"/>
              </w:rPr>
              <w:t>georreferenciamento</w:t>
            </w:r>
            <w:proofErr w:type="spellEnd"/>
            <w:r>
              <w:rPr>
                <w:rFonts w:cs="Arial"/>
              </w:rPr>
              <w:t xml:space="preserve">. Ass. Sérgio relatou que o pedido já havia chegado à Secretaria da Unidade Técnica e que o documento já havia sido providenciado, apresentando o mesmo à CEP. Ass. </w:t>
            </w:r>
            <w:proofErr w:type="spellStart"/>
            <w:r>
              <w:rPr>
                <w:rFonts w:cs="Arial"/>
              </w:rPr>
              <w:t>Maríndia</w:t>
            </w:r>
            <w:proofErr w:type="spellEnd"/>
            <w:r>
              <w:rPr>
                <w:rFonts w:cs="Arial"/>
              </w:rPr>
              <w:t xml:space="preserve"> informou que já houveram pedidos similares e que em contato com o I</w:t>
            </w:r>
            <w:r w:rsidR="00EE042D">
              <w:rPr>
                <w:rFonts w:cs="Arial"/>
              </w:rPr>
              <w:t xml:space="preserve">NCRA foi informada que o mesmo ainda </w:t>
            </w:r>
            <w:r w:rsidR="00947B1C">
              <w:rPr>
                <w:rFonts w:cs="Arial"/>
              </w:rPr>
              <w:t xml:space="preserve">não </w:t>
            </w:r>
            <w:r w:rsidR="00EE042D">
              <w:rPr>
                <w:rFonts w:cs="Arial"/>
              </w:rPr>
              <w:t>atualizou seu material e por isso ainda há dúvidas sobre as atribuições do</w:t>
            </w:r>
            <w:r w:rsidR="00947B1C">
              <w:rPr>
                <w:rFonts w:cs="Arial"/>
              </w:rPr>
              <w:t>s</w:t>
            </w:r>
            <w:r w:rsidR="00EE042D">
              <w:rPr>
                <w:rFonts w:cs="Arial"/>
              </w:rPr>
              <w:t xml:space="preserve"> arquiteto</w:t>
            </w:r>
            <w:r w:rsidR="00947B1C">
              <w:rPr>
                <w:rFonts w:cs="Arial"/>
              </w:rPr>
              <w:t>s</w:t>
            </w:r>
            <w:bookmarkStart w:id="0" w:name="_GoBack"/>
            <w:bookmarkEnd w:id="0"/>
            <w:r w:rsidR="00EE042D">
              <w:rPr>
                <w:rFonts w:cs="Arial"/>
              </w:rPr>
              <w:t xml:space="preserve">. Devido à proximidade do órgão com o CAU/RS, foi solicitado pela Comissão à Ass. </w:t>
            </w:r>
            <w:proofErr w:type="spellStart"/>
            <w:r w:rsidR="00EE042D">
              <w:rPr>
                <w:rFonts w:cs="Arial"/>
              </w:rPr>
              <w:t>Maríndia</w:t>
            </w:r>
            <w:proofErr w:type="spellEnd"/>
            <w:r w:rsidR="00EE042D">
              <w:rPr>
                <w:rFonts w:cs="Arial"/>
              </w:rPr>
              <w:t xml:space="preserve">, que fizesse um contato para agendar uma reunião na sede do INCRA, no qual irão comparecer o Conselheiro </w:t>
            </w:r>
            <w:proofErr w:type="spellStart"/>
            <w:r w:rsidR="00EE042D">
              <w:rPr>
                <w:rFonts w:cs="Arial"/>
              </w:rPr>
              <w:t>Pedone</w:t>
            </w:r>
            <w:proofErr w:type="spellEnd"/>
            <w:r w:rsidR="00EE042D">
              <w:rPr>
                <w:rFonts w:cs="Arial"/>
              </w:rPr>
              <w:t xml:space="preserve"> e a Conselheira Rosana. A data sugerida foi dia 20/06, às 13h30. </w:t>
            </w:r>
          </w:p>
          <w:p w:rsidR="00EE042D" w:rsidRDefault="00EE042D" w:rsidP="00C06F24">
            <w:pPr>
              <w:jc w:val="both"/>
              <w:rPr>
                <w:rFonts w:cs="Arial"/>
              </w:rPr>
            </w:pPr>
          </w:p>
          <w:p w:rsidR="00EE042D" w:rsidRDefault="00EE042D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decidiu, com base em uma demanda trazida pelo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, solicitar ao Agente Fiscal Rogério pesquisar </w:t>
            </w:r>
            <w:r>
              <w:rPr>
                <w:rFonts w:cs="Arial"/>
              </w:rPr>
              <w:t xml:space="preserve">no sistema </w:t>
            </w:r>
            <w:proofErr w:type="gramStart"/>
            <w:r>
              <w:rPr>
                <w:rFonts w:cs="Arial"/>
              </w:rPr>
              <w:t>Sebrae</w:t>
            </w:r>
            <w:proofErr w:type="gramEnd"/>
            <w:r>
              <w:rPr>
                <w:rFonts w:cs="Arial"/>
              </w:rPr>
              <w:t xml:space="preserve"> como funciona as micro e peq</w:t>
            </w:r>
            <w:r w:rsidR="00A13AC6">
              <w:rPr>
                <w:rFonts w:cs="Arial"/>
              </w:rPr>
              <w:t xml:space="preserve">uenas empresas </w:t>
            </w:r>
            <w:r>
              <w:rPr>
                <w:rFonts w:cs="Arial"/>
              </w:rPr>
              <w:t xml:space="preserve">com relação aos </w:t>
            </w:r>
            <w:proofErr w:type="spellStart"/>
            <w:r>
              <w:rPr>
                <w:rFonts w:cs="Arial"/>
              </w:rPr>
              <w:t>RRT</w:t>
            </w:r>
            <w:r>
              <w:rPr>
                <w:rFonts w:cs="Arial"/>
              </w:rPr>
              <w:t>s</w:t>
            </w:r>
            <w:proofErr w:type="spellEnd"/>
            <w:r>
              <w:rPr>
                <w:rFonts w:cs="Arial"/>
              </w:rPr>
              <w:t>, e também p</w:t>
            </w:r>
            <w:r>
              <w:rPr>
                <w:rFonts w:cs="Arial"/>
              </w:rPr>
              <w:t xml:space="preserve">esquisar </w:t>
            </w:r>
            <w:r>
              <w:rPr>
                <w:rFonts w:cs="Arial"/>
              </w:rPr>
              <w:t xml:space="preserve">nos sistemas </w:t>
            </w:r>
            <w:r>
              <w:rPr>
                <w:rFonts w:cs="Arial"/>
              </w:rPr>
              <w:t>Senai, Sesc, Sesi e Senac.</w:t>
            </w:r>
            <w:r>
              <w:rPr>
                <w:rFonts w:cs="Arial"/>
              </w:rPr>
              <w:t xml:space="preserve"> </w:t>
            </w:r>
          </w:p>
          <w:p w:rsidR="006F3427" w:rsidRDefault="006F3427" w:rsidP="00C06F24">
            <w:pPr>
              <w:jc w:val="both"/>
              <w:rPr>
                <w:rFonts w:cs="Arial"/>
              </w:rPr>
            </w:pPr>
          </w:p>
          <w:p w:rsidR="00EE042D" w:rsidRDefault="00EE042D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Para a próxima reunião (20/06), a Comissão solicitou a inclusão na pauta dos seguintes assuntos: </w:t>
            </w:r>
          </w:p>
          <w:p w:rsidR="00EE042D" w:rsidRDefault="00EE042D" w:rsidP="00EE042D">
            <w:pPr>
              <w:jc w:val="both"/>
              <w:rPr>
                <w:rFonts w:cs="Arial"/>
              </w:rPr>
            </w:pPr>
          </w:p>
          <w:p w:rsidR="00EE042D" w:rsidRDefault="00EE042D" w:rsidP="00EE042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Salário Mínimo Profissional</w:t>
            </w:r>
          </w:p>
          <w:p w:rsidR="00EE042D" w:rsidRDefault="00EE042D" w:rsidP="00EE042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Análise da minuta da </w:t>
            </w:r>
            <w:r>
              <w:rPr>
                <w:rFonts w:cs="Arial"/>
              </w:rPr>
              <w:t>resolução sobre as atribuições exclusivas do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Arquiteto</w:t>
            </w:r>
            <w:r>
              <w:rPr>
                <w:rFonts w:cs="Arial"/>
              </w:rPr>
              <w:t>s e Urbanistas</w:t>
            </w:r>
          </w:p>
          <w:p w:rsidR="006F3427" w:rsidRDefault="006F3427" w:rsidP="00C06F24">
            <w:pPr>
              <w:jc w:val="both"/>
              <w:rPr>
                <w:rFonts w:cs="Arial"/>
              </w:rPr>
            </w:pPr>
          </w:p>
          <w:p w:rsidR="006F3427" w:rsidRDefault="006F3427" w:rsidP="00C06F24">
            <w:pPr>
              <w:jc w:val="both"/>
              <w:rPr>
                <w:rFonts w:cs="Arial"/>
              </w:rPr>
            </w:pPr>
          </w:p>
        </w:tc>
      </w:tr>
      <w:tr w:rsidR="001F218C" w:rsidRPr="00A021E7" w:rsidTr="00756D20">
        <w:trPr>
          <w:trHeight w:val="241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04041F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04041F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1F218C" w:rsidRPr="00A021E7" w:rsidTr="00756D20">
        <w:trPr>
          <w:trHeight w:val="259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13AC6" w:rsidRDefault="00A13AC6" w:rsidP="0004041F">
            <w:pPr>
              <w:jc w:val="both"/>
              <w:rPr>
                <w:rFonts w:cs="Arial"/>
              </w:rPr>
            </w:pPr>
            <w:r w:rsidRPr="00A13AC6">
              <w:rPr>
                <w:rFonts w:cs="Arial"/>
              </w:rPr>
              <w:t>Agendar data junto ao INCRA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CC5FDA" w:rsidRDefault="00A13AC6" w:rsidP="0004041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</w:t>
            </w:r>
            <w:proofErr w:type="spellStart"/>
            <w:r>
              <w:rPr>
                <w:rFonts w:cs="Arial"/>
              </w:rPr>
              <w:t>Maríndia</w:t>
            </w:r>
            <w:proofErr w:type="spellEnd"/>
          </w:p>
        </w:tc>
      </w:tr>
      <w:tr w:rsidR="00A13AC6" w:rsidRPr="00A021E7" w:rsidTr="00756D20">
        <w:trPr>
          <w:trHeight w:val="259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AC6" w:rsidRPr="00A13AC6" w:rsidRDefault="00A13AC6" w:rsidP="0004041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Pesquisar sobre os RRT’S das microempresas dos Sistemas SEBRAE/SENAI/SESC/SESI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AC6" w:rsidRDefault="00A13AC6" w:rsidP="0004041F">
            <w:pPr>
              <w:jc w:val="both"/>
              <w:rPr>
                <w:rFonts w:cs="Arial"/>
              </w:rPr>
            </w:pPr>
          </w:p>
        </w:tc>
      </w:tr>
      <w:tr w:rsidR="00EE042D" w:rsidRPr="00A021E7" w:rsidTr="00756D20">
        <w:trPr>
          <w:trHeight w:val="259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42D" w:rsidRPr="00A13AC6" w:rsidRDefault="00A13AC6" w:rsidP="0004041F">
            <w:pPr>
              <w:jc w:val="both"/>
              <w:rPr>
                <w:rFonts w:cs="Arial"/>
              </w:rPr>
            </w:pPr>
            <w:r w:rsidRPr="00A13AC6">
              <w:rPr>
                <w:rFonts w:cs="Arial"/>
              </w:rPr>
              <w:t>Incluir os assuntos solicitados na pauta da próxima reunião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42D" w:rsidRPr="00CC5FDA" w:rsidRDefault="00A13AC6" w:rsidP="0004041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1F218C" w:rsidRPr="00A021E7" w:rsidTr="00756D20">
        <w:trPr>
          <w:trHeight w:val="24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F218C" w:rsidRPr="00A021E7" w:rsidRDefault="001F218C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Carlos Eduardo </w:t>
            </w:r>
            <w:proofErr w:type="spellStart"/>
            <w:r w:rsidRPr="00EE7CA3">
              <w:rPr>
                <w:rFonts w:cs="Arial"/>
              </w:rPr>
              <w:t>Pedone</w:t>
            </w:r>
            <w:proofErr w:type="spellEnd"/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Coordenador 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Rosana </w:t>
            </w:r>
            <w:proofErr w:type="spellStart"/>
            <w:r w:rsidRPr="00EE7CA3">
              <w:rPr>
                <w:rFonts w:cs="Arial"/>
              </w:rPr>
              <w:t>Oppitz</w:t>
            </w:r>
            <w:proofErr w:type="spellEnd"/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Clarissa Monteiro </w:t>
            </w:r>
            <w:proofErr w:type="spellStart"/>
            <w:r w:rsidRPr="00EE7CA3">
              <w:rPr>
                <w:rFonts w:cs="Arial"/>
              </w:rPr>
              <w:t>Berny</w:t>
            </w:r>
            <w:proofErr w:type="spellEnd"/>
          </w:p>
          <w:p w:rsidR="001F218C" w:rsidRPr="00EE7CA3" w:rsidRDefault="001F218C" w:rsidP="008A1B96">
            <w:pPr>
              <w:rPr>
                <w:rFonts w:cs="Arial"/>
              </w:rPr>
            </w:pP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Maríndia Girardello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A13AC6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Suzana Rosa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Sérgio Gré Junior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 Administrativo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Simone S. Corrêa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>
              <w:rPr>
                <w:rFonts w:ascii="Calibri" w:hAnsi="Calibri"/>
              </w:rPr>
              <w:t>Roberto Py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Presidente</w:t>
            </w: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rPr>
                <w:rFonts w:cs="Arial"/>
              </w:rPr>
            </w:pP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F1" w:rsidRDefault="00B74BF1" w:rsidP="00A021E7">
      <w:pPr>
        <w:spacing w:after="0" w:line="240" w:lineRule="auto"/>
      </w:pPr>
      <w:r>
        <w:separator/>
      </w:r>
    </w:p>
  </w:endnote>
  <w:end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F1" w:rsidRDefault="00B74BF1" w:rsidP="00A021E7">
      <w:pPr>
        <w:spacing w:after="0" w:line="240" w:lineRule="auto"/>
      </w:pPr>
      <w:r>
        <w:separator/>
      </w:r>
    </w:p>
  </w:footnote>
  <w:foot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0D67"/>
    <w:rsid w:val="000327E9"/>
    <w:rsid w:val="00035D9F"/>
    <w:rsid w:val="00040E42"/>
    <w:rsid w:val="00050496"/>
    <w:rsid w:val="00061EF6"/>
    <w:rsid w:val="00082E8F"/>
    <w:rsid w:val="00087EBF"/>
    <w:rsid w:val="000A083A"/>
    <w:rsid w:val="000A4CBB"/>
    <w:rsid w:val="000A6CD7"/>
    <w:rsid w:val="000D3541"/>
    <w:rsid w:val="000F291F"/>
    <w:rsid w:val="000F6DD2"/>
    <w:rsid w:val="0011750D"/>
    <w:rsid w:val="00130091"/>
    <w:rsid w:val="00130BBA"/>
    <w:rsid w:val="0014500B"/>
    <w:rsid w:val="001568E4"/>
    <w:rsid w:val="00160155"/>
    <w:rsid w:val="0016539E"/>
    <w:rsid w:val="001734AD"/>
    <w:rsid w:val="0017401C"/>
    <w:rsid w:val="00176032"/>
    <w:rsid w:val="0019436F"/>
    <w:rsid w:val="001C449B"/>
    <w:rsid w:val="001F218C"/>
    <w:rsid w:val="00200F43"/>
    <w:rsid w:val="002021A3"/>
    <w:rsid w:val="00202F5D"/>
    <w:rsid w:val="0022361A"/>
    <w:rsid w:val="00224C9B"/>
    <w:rsid w:val="002437AA"/>
    <w:rsid w:val="00273470"/>
    <w:rsid w:val="00287862"/>
    <w:rsid w:val="00287AE1"/>
    <w:rsid w:val="002C2B2A"/>
    <w:rsid w:val="002C7178"/>
    <w:rsid w:val="002C7AE9"/>
    <w:rsid w:val="002D77C9"/>
    <w:rsid w:val="002E2373"/>
    <w:rsid w:val="002F3B4C"/>
    <w:rsid w:val="002F553E"/>
    <w:rsid w:val="00301608"/>
    <w:rsid w:val="00313EE1"/>
    <w:rsid w:val="00322840"/>
    <w:rsid w:val="00332119"/>
    <w:rsid w:val="00336F4E"/>
    <w:rsid w:val="0034545A"/>
    <w:rsid w:val="00346C3D"/>
    <w:rsid w:val="00373CC9"/>
    <w:rsid w:val="003817BE"/>
    <w:rsid w:val="003C18F0"/>
    <w:rsid w:val="00404B80"/>
    <w:rsid w:val="00423252"/>
    <w:rsid w:val="00423A0C"/>
    <w:rsid w:val="004264BC"/>
    <w:rsid w:val="00426AC6"/>
    <w:rsid w:val="004278E0"/>
    <w:rsid w:val="00432735"/>
    <w:rsid w:val="004468B6"/>
    <w:rsid w:val="00453501"/>
    <w:rsid w:val="00456D35"/>
    <w:rsid w:val="00465760"/>
    <w:rsid w:val="00465B89"/>
    <w:rsid w:val="0047510F"/>
    <w:rsid w:val="00483D09"/>
    <w:rsid w:val="004A187D"/>
    <w:rsid w:val="004A4B81"/>
    <w:rsid w:val="004C7944"/>
    <w:rsid w:val="004D1303"/>
    <w:rsid w:val="004E2A36"/>
    <w:rsid w:val="004E37DC"/>
    <w:rsid w:val="004E5F28"/>
    <w:rsid w:val="00500328"/>
    <w:rsid w:val="00504D45"/>
    <w:rsid w:val="00513484"/>
    <w:rsid w:val="00513DAA"/>
    <w:rsid w:val="00523664"/>
    <w:rsid w:val="0052531D"/>
    <w:rsid w:val="00562D94"/>
    <w:rsid w:val="00563A4D"/>
    <w:rsid w:val="005734AC"/>
    <w:rsid w:val="0057365D"/>
    <w:rsid w:val="00576124"/>
    <w:rsid w:val="005B18B9"/>
    <w:rsid w:val="005E5888"/>
    <w:rsid w:val="005E5DE0"/>
    <w:rsid w:val="006119F3"/>
    <w:rsid w:val="0062609E"/>
    <w:rsid w:val="00633574"/>
    <w:rsid w:val="00637C03"/>
    <w:rsid w:val="00646B97"/>
    <w:rsid w:val="00680306"/>
    <w:rsid w:val="00683E4C"/>
    <w:rsid w:val="00686BEF"/>
    <w:rsid w:val="006B021D"/>
    <w:rsid w:val="006B3F53"/>
    <w:rsid w:val="006D1B92"/>
    <w:rsid w:val="006F3427"/>
    <w:rsid w:val="00712D0F"/>
    <w:rsid w:val="00725DAA"/>
    <w:rsid w:val="00737007"/>
    <w:rsid w:val="0073747A"/>
    <w:rsid w:val="00737E12"/>
    <w:rsid w:val="00743542"/>
    <w:rsid w:val="0074371C"/>
    <w:rsid w:val="00743C28"/>
    <w:rsid w:val="00754162"/>
    <w:rsid w:val="00756D20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602E"/>
    <w:rsid w:val="007C6130"/>
    <w:rsid w:val="007D7B0B"/>
    <w:rsid w:val="007F0F3A"/>
    <w:rsid w:val="007F4756"/>
    <w:rsid w:val="00802DAE"/>
    <w:rsid w:val="00806ED4"/>
    <w:rsid w:val="00812BA5"/>
    <w:rsid w:val="00814236"/>
    <w:rsid w:val="00827019"/>
    <w:rsid w:val="00831B35"/>
    <w:rsid w:val="0084381C"/>
    <w:rsid w:val="00843D41"/>
    <w:rsid w:val="00862792"/>
    <w:rsid w:val="0086478F"/>
    <w:rsid w:val="00874043"/>
    <w:rsid w:val="00875837"/>
    <w:rsid w:val="00876BB1"/>
    <w:rsid w:val="00887F55"/>
    <w:rsid w:val="00897E8A"/>
    <w:rsid w:val="008A5EA7"/>
    <w:rsid w:val="008C5345"/>
    <w:rsid w:val="008E4B3F"/>
    <w:rsid w:val="00911A77"/>
    <w:rsid w:val="009158EF"/>
    <w:rsid w:val="009173DB"/>
    <w:rsid w:val="0093361F"/>
    <w:rsid w:val="00935D55"/>
    <w:rsid w:val="00947B1C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D52EA"/>
    <w:rsid w:val="009E7340"/>
    <w:rsid w:val="009F0757"/>
    <w:rsid w:val="009F127E"/>
    <w:rsid w:val="009F6C86"/>
    <w:rsid w:val="00A021E7"/>
    <w:rsid w:val="00A10FD3"/>
    <w:rsid w:val="00A13AC6"/>
    <w:rsid w:val="00A1445D"/>
    <w:rsid w:val="00A14ABE"/>
    <w:rsid w:val="00A25C67"/>
    <w:rsid w:val="00A457A7"/>
    <w:rsid w:val="00A5561B"/>
    <w:rsid w:val="00A662A1"/>
    <w:rsid w:val="00A732D8"/>
    <w:rsid w:val="00A97BB7"/>
    <w:rsid w:val="00AB0795"/>
    <w:rsid w:val="00AC68EA"/>
    <w:rsid w:val="00AD0DC5"/>
    <w:rsid w:val="00AE645B"/>
    <w:rsid w:val="00AE655C"/>
    <w:rsid w:val="00B01978"/>
    <w:rsid w:val="00B1036B"/>
    <w:rsid w:val="00B20110"/>
    <w:rsid w:val="00B30C93"/>
    <w:rsid w:val="00B53794"/>
    <w:rsid w:val="00B60743"/>
    <w:rsid w:val="00B73B42"/>
    <w:rsid w:val="00B74B6E"/>
    <w:rsid w:val="00B74BF1"/>
    <w:rsid w:val="00B85D70"/>
    <w:rsid w:val="00BA089C"/>
    <w:rsid w:val="00BA7030"/>
    <w:rsid w:val="00BB13C2"/>
    <w:rsid w:val="00BB57A8"/>
    <w:rsid w:val="00BB5AFB"/>
    <w:rsid w:val="00BC525E"/>
    <w:rsid w:val="00BC63C0"/>
    <w:rsid w:val="00BC6AD6"/>
    <w:rsid w:val="00BD1F48"/>
    <w:rsid w:val="00BD79CA"/>
    <w:rsid w:val="00BE1F3E"/>
    <w:rsid w:val="00BE5787"/>
    <w:rsid w:val="00BE6753"/>
    <w:rsid w:val="00BF4E48"/>
    <w:rsid w:val="00C24899"/>
    <w:rsid w:val="00C4667E"/>
    <w:rsid w:val="00C60870"/>
    <w:rsid w:val="00C61AA9"/>
    <w:rsid w:val="00C620DA"/>
    <w:rsid w:val="00C916BF"/>
    <w:rsid w:val="00CA203B"/>
    <w:rsid w:val="00CA47C7"/>
    <w:rsid w:val="00CB156D"/>
    <w:rsid w:val="00CC5FDA"/>
    <w:rsid w:val="00CC6F07"/>
    <w:rsid w:val="00CD4393"/>
    <w:rsid w:val="00CF2030"/>
    <w:rsid w:val="00CF5586"/>
    <w:rsid w:val="00D03923"/>
    <w:rsid w:val="00D04933"/>
    <w:rsid w:val="00D1635A"/>
    <w:rsid w:val="00D313A8"/>
    <w:rsid w:val="00D45DE3"/>
    <w:rsid w:val="00D5171C"/>
    <w:rsid w:val="00D526A4"/>
    <w:rsid w:val="00D712A9"/>
    <w:rsid w:val="00D855E5"/>
    <w:rsid w:val="00D97822"/>
    <w:rsid w:val="00DA1AEB"/>
    <w:rsid w:val="00DA4F24"/>
    <w:rsid w:val="00DB1882"/>
    <w:rsid w:val="00DB2239"/>
    <w:rsid w:val="00DC02D6"/>
    <w:rsid w:val="00DC3663"/>
    <w:rsid w:val="00DD11BF"/>
    <w:rsid w:val="00DD4FF3"/>
    <w:rsid w:val="00DD53B1"/>
    <w:rsid w:val="00DE3810"/>
    <w:rsid w:val="00DE4427"/>
    <w:rsid w:val="00E00ED1"/>
    <w:rsid w:val="00E021FF"/>
    <w:rsid w:val="00E255EC"/>
    <w:rsid w:val="00E422F9"/>
    <w:rsid w:val="00E431C6"/>
    <w:rsid w:val="00E504DA"/>
    <w:rsid w:val="00E579A9"/>
    <w:rsid w:val="00E65213"/>
    <w:rsid w:val="00E83FEF"/>
    <w:rsid w:val="00E86FA5"/>
    <w:rsid w:val="00EB7507"/>
    <w:rsid w:val="00EC3E3B"/>
    <w:rsid w:val="00EE042D"/>
    <w:rsid w:val="00EE2A54"/>
    <w:rsid w:val="00EE7CA3"/>
    <w:rsid w:val="00EF1665"/>
    <w:rsid w:val="00F30E27"/>
    <w:rsid w:val="00F34223"/>
    <w:rsid w:val="00F40529"/>
    <w:rsid w:val="00F41589"/>
    <w:rsid w:val="00F510EF"/>
    <w:rsid w:val="00F57D74"/>
    <w:rsid w:val="00F62749"/>
    <w:rsid w:val="00F667F9"/>
    <w:rsid w:val="00F70F1E"/>
    <w:rsid w:val="00F81EC2"/>
    <w:rsid w:val="00F9006B"/>
    <w:rsid w:val="00F93403"/>
    <w:rsid w:val="00FB1536"/>
    <w:rsid w:val="00FD02AA"/>
    <w:rsid w:val="00FD20AA"/>
    <w:rsid w:val="00FD2DDF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1238-9D17-4452-9B94-97AFF30F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1450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2013-06-17T18:20:00Z</dcterms:created>
  <dcterms:modified xsi:type="dcterms:W3CDTF">2013-06-17T18:52:00Z</dcterms:modified>
</cp:coreProperties>
</file>