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000" w:type="pct"/>
        <w:tblLook w:val="04A0" w:firstRow="1" w:lastRow="0" w:firstColumn="1" w:lastColumn="0" w:noHBand="0" w:noVBand="1"/>
      </w:tblPr>
      <w:tblGrid>
        <w:gridCol w:w="3010"/>
        <w:gridCol w:w="1249"/>
        <w:gridCol w:w="52"/>
        <w:gridCol w:w="159"/>
        <w:gridCol w:w="160"/>
        <w:gridCol w:w="4090"/>
      </w:tblGrid>
      <w:tr w:rsidR="00C70118" w:rsidRPr="00B23A4F" w:rsidTr="0055415A">
        <w:trPr>
          <w:trHeight w:val="416"/>
        </w:trPr>
        <w:tc>
          <w:tcPr>
            <w:tcW w:w="5000" w:type="pct"/>
            <w:gridSpan w:val="6"/>
            <w:shd w:val="clear" w:color="auto" w:fill="D9D9D9" w:themeFill="background1" w:themeFillShade="D9"/>
          </w:tcPr>
          <w:p w:rsidR="00C70118" w:rsidRPr="00B23A4F" w:rsidRDefault="0055415A" w:rsidP="00911D8F">
            <w:pPr>
              <w:jc w:val="center"/>
              <w:rPr>
                <w:rFonts w:cs="Arial"/>
                <w:b/>
              </w:rPr>
            </w:pPr>
            <w:r w:rsidRPr="00B23A4F">
              <w:rPr>
                <w:rFonts w:cs="Arial"/>
                <w:b/>
              </w:rPr>
              <w:t>26ª REUNIÃO DA COMISSÃO DE EXERCÍCIO PROFISSIONAL DO CAU/RS</w:t>
            </w:r>
          </w:p>
        </w:tc>
      </w:tr>
      <w:tr w:rsidR="00C70118" w:rsidRPr="00B23A4F" w:rsidTr="00D4763E">
        <w:tc>
          <w:tcPr>
            <w:tcW w:w="2655" w:type="pct"/>
            <w:gridSpan w:val="5"/>
          </w:tcPr>
          <w:p w:rsidR="00C70118" w:rsidRPr="00B23A4F" w:rsidRDefault="0055415A" w:rsidP="00911D8F">
            <w:pPr>
              <w:rPr>
                <w:rFonts w:cs="Arial"/>
              </w:rPr>
            </w:pPr>
            <w:r w:rsidRPr="00B23A4F">
              <w:rPr>
                <w:rFonts w:cs="Arial"/>
              </w:rPr>
              <w:t>Local: Sede do CAU/RS</w:t>
            </w:r>
          </w:p>
        </w:tc>
        <w:tc>
          <w:tcPr>
            <w:tcW w:w="2345" w:type="pct"/>
          </w:tcPr>
          <w:p w:rsidR="00C70118" w:rsidRPr="00B23A4F" w:rsidRDefault="00C70118" w:rsidP="00C70118">
            <w:pPr>
              <w:rPr>
                <w:rFonts w:cs="Arial"/>
                <w:b/>
              </w:rPr>
            </w:pPr>
            <w:r w:rsidRPr="00B23A4F">
              <w:rPr>
                <w:rFonts w:cs="Arial"/>
              </w:rPr>
              <w:t>DATA:</w:t>
            </w:r>
            <w:r w:rsidRPr="00B23A4F">
              <w:rPr>
                <w:rFonts w:cs="Arial"/>
                <w:b/>
              </w:rPr>
              <w:t xml:space="preserve"> </w:t>
            </w:r>
            <w:r w:rsidR="00242BB6" w:rsidRPr="00B23A4F">
              <w:rPr>
                <w:rFonts w:cs="Arial"/>
                <w:b/>
              </w:rPr>
              <w:t>21/02</w:t>
            </w:r>
            <w:r w:rsidR="00E05519" w:rsidRPr="00B23A4F">
              <w:rPr>
                <w:rFonts w:cs="Arial"/>
                <w:b/>
              </w:rPr>
              <w:t>/2013</w:t>
            </w:r>
          </w:p>
        </w:tc>
      </w:tr>
      <w:tr w:rsidR="00C70118" w:rsidRPr="00B23A4F" w:rsidTr="0055415A">
        <w:tc>
          <w:tcPr>
            <w:tcW w:w="5000" w:type="pct"/>
            <w:gridSpan w:val="6"/>
            <w:shd w:val="clear" w:color="auto" w:fill="D9D9D9" w:themeFill="background1" w:themeFillShade="D9"/>
          </w:tcPr>
          <w:p w:rsidR="00C70118" w:rsidRPr="00B23A4F" w:rsidRDefault="0055415A" w:rsidP="00C70118">
            <w:pPr>
              <w:rPr>
                <w:rFonts w:cs="Arial"/>
                <w:b/>
              </w:rPr>
            </w:pPr>
            <w:r w:rsidRPr="00B23A4F">
              <w:rPr>
                <w:rFonts w:cs="Arial"/>
              </w:rPr>
              <w:t xml:space="preserve">                                                       </w:t>
            </w:r>
            <w:r w:rsidRPr="00B23A4F">
              <w:rPr>
                <w:rFonts w:cs="Arial"/>
                <w:b/>
              </w:rPr>
              <w:t>SÚMULA</w:t>
            </w:r>
          </w:p>
        </w:tc>
      </w:tr>
      <w:tr w:rsidR="00C70118" w:rsidRPr="00B23A4F" w:rsidTr="00D4763E">
        <w:tc>
          <w:tcPr>
            <w:tcW w:w="5000" w:type="pct"/>
            <w:gridSpan w:val="6"/>
            <w:shd w:val="clear" w:color="auto" w:fill="FFFFFF" w:themeFill="background1"/>
          </w:tcPr>
          <w:p w:rsidR="00C70118" w:rsidRPr="00B23A4F" w:rsidRDefault="00C70118" w:rsidP="00C70118">
            <w:pPr>
              <w:rPr>
                <w:rFonts w:cs="Arial"/>
                <w:b/>
              </w:rPr>
            </w:pPr>
            <w:r w:rsidRPr="00B23A4F">
              <w:rPr>
                <w:rFonts w:cs="Arial"/>
                <w:b/>
              </w:rPr>
              <w:t xml:space="preserve">1. </w:t>
            </w:r>
            <w:r w:rsidR="0055415A" w:rsidRPr="00B23A4F">
              <w:rPr>
                <w:rFonts w:cs="Arial"/>
                <w:b/>
              </w:rPr>
              <w:t>Programa</w:t>
            </w:r>
            <w:r w:rsidR="00967940" w:rsidRPr="00B23A4F">
              <w:rPr>
                <w:rFonts w:cs="Arial"/>
                <w:b/>
              </w:rPr>
              <w:t xml:space="preserve"> de Fiscalização</w:t>
            </w:r>
          </w:p>
        </w:tc>
      </w:tr>
      <w:tr w:rsidR="00C70118" w:rsidRPr="00B23A4F" w:rsidTr="00D4763E">
        <w:tc>
          <w:tcPr>
            <w:tcW w:w="5000" w:type="pct"/>
            <w:gridSpan w:val="6"/>
            <w:shd w:val="clear" w:color="auto" w:fill="FFFFFF" w:themeFill="background1"/>
          </w:tcPr>
          <w:p w:rsidR="00C70118" w:rsidRPr="00B23A4F" w:rsidRDefault="00C70118" w:rsidP="00911D8F">
            <w:pPr>
              <w:rPr>
                <w:rFonts w:cs="Arial"/>
                <w:b/>
              </w:rPr>
            </w:pPr>
          </w:p>
          <w:p w:rsidR="00314F46" w:rsidRPr="00B23A4F" w:rsidRDefault="00FB1A5F" w:rsidP="00314F46">
            <w:pPr>
              <w:jc w:val="both"/>
              <w:rPr>
                <w:rFonts w:cs="Arial"/>
              </w:rPr>
            </w:pPr>
            <w:r w:rsidRPr="00B23A4F">
              <w:rPr>
                <w:rFonts w:cs="Arial"/>
              </w:rPr>
              <w:t xml:space="preserve">Conselheiro </w:t>
            </w:r>
            <w:proofErr w:type="spellStart"/>
            <w:r w:rsidRPr="00B23A4F">
              <w:rPr>
                <w:rFonts w:cs="Arial"/>
              </w:rPr>
              <w:t>Pedone</w:t>
            </w:r>
            <w:proofErr w:type="spellEnd"/>
            <w:r w:rsidRPr="00B23A4F">
              <w:rPr>
                <w:rFonts w:cs="Arial"/>
              </w:rPr>
              <w:t xml:space="preserve"> relatou a posição do Conselho Diretor sobre o pedido de material para Fiscalização. Relatou </w:t>
            </w:r>
            <w:r w:rsidR="00580DB0" w:rsidRPr="00B23A4F">
              <w:rPr>
                <w:rFonts w:cs="Arial"/>
              </w:rPr>
              <w:t xml:space="preserve">especialmente a </w:t>
            </w:r>
            <w:r w:rsidRPr="00B23A4F">
              <w:rPr>
                <w:rFonts w:cs="Arial"/>
              </w:rPr>
              <w:t xml:space="preserve">posição do Conselheiro Fausto </w:t>
            </w:r>
            <w:proofErr w:type="spellStart"/>
            <w:r w:rsidRPr="00B23A4F">
              <w:rPr>
                <w:rFonts w:cs="Arial"/>
              </w:rPr>
              <w:t>Steffen</w:t>
            </w:r>
            <w:proofErr w:type="spellEnd"/>
            <w:r w:rsidRPr="00B23A4F">
              <w:rPr>
                <w:rFonts w:cs="Arial"/>
              </w:rPr>
              <w:t>,</w:t>
            </w:r>
            <w:r w:rsidR="00314F46" w:rsidRPr="00B23A4F">
              <w:rPr>
                <w:rFonts w:cs="Arial"/>
              </w:rPr>
              <w:t xml:space="preserve"> </w:t>
            </w:r>
            <w:r w:rsidRPr="00B23A4F">
              <w:rPr>
                <w:rFonts w:cs="Arial"/>
              </w:rPr>
              <w:t xml:space="preserve">coordenador da Comissão de Finanças sobre </w:t>
            </w:r>
            <w:r w:rsidR="00580DB0" w:rsidRPr="00B23A4F">
              <w:rPr>
                <w:rFonts w:cs="Arial"/>
              </w:rPr>
              <w:t xml:space="preserve">a política do CAU/RS </w:t>
            </w:r>
            <w:r w:rsidRPr="00B23A4F">
              <w:rPr>
                <w:rFonts w:cs="Arial"/>
              </w:rPr>
              <w:t xml:space="preserve">realizar compras em grande escala. </w:t>
            </w:r>
            <w:r w:rsidR="00314F46" w:rsidRPr="00B23A4F">
              <w:rPr>
                <w:rFonts w:cs="Arial"/>
              </w:rPr>
              <w:t>Conselheiros decidem enviar pedido form</w:t>
            </w:r>
            <w:r w:rsidR="00580DB0" w:rsidRPr="00B23A4F">
              <w:rPr>
                <w:rFonts w:cs="Arial"/>
              </w:rPr>
              <w:t xml:space="preserve">al para a Comissão de Finanças sobre o assunto. </w:t>
            </w:r>
          </w:p>
          <w:p w:rsidR="00FB1A5F" w:rsidRPr="00B23A4F" w:rsidRDefault="00FB1A5F" w:rsidP="00911D8F">
            <w:pPr>
              <w:jc w:val="both"/>
              <w:rPr>
                <w:rFonts w:cs="Arial"/>
              </w:rPr>
            </w:pPr>
          </w:p>
          <w:p w:rsidR="00F20FB8" w:rsidRPr="00B23A4F" w:rsidRDefault="00FB1A5F" w:rsidP="00911D8F">
            <w:pPr>
              <w:jc w:val="both"/>
              <w:rPr>
                <w:rFonts w:cs="Arial"/>
              </w:rPr>
            </w:pPr>
            <w:r w:rsidRPr="00B23A4F">
              <w:rPr>
                <w:rFonts w:cs="Arial"/>
              </w:rPr>
              <w:t xml:space="preserve">Conselheira Rosana cita a importância do Convênio com a CNJ para a implantação </w:t>
            </w:r>
          </w:p>
          <w:p w:rsidR="00FB1A5F" w:rsidRPr="00B23A4F" w:rsidRDefault="00242BB6" w:rsidP="00911D8F">
            <w:pPr>
              <w:jc w:val="both"/>
              <w:rPr>
                <w:rFonts w:cs="Arial"/>
              </w:rPr>
            </w:pPr>
            <w:proofErr w:type="gramStart"/>
            <w:r w:rsidRPr="00B23A4F">
              <w:rPr>
                <w:rFonts w:cs="Arial"/>
              </w:rPr>
              <w:t>do</w:t>
            </w:r>
            <w:proofErr w:type="gramEnd"/>
            <w:r w:rsidR="00FB1A5F" w:rsidRPr="00B23A4F">
              <w:rPr>
                <w:rFonts w:cs="Arial"/>
              </w:rPr>
              <w:t xml:space="preserve"> Processo Eletrônico,</w:t>
            </w:r>
            <w:r w:rsidRPr="00B23A4F">
              <w:rPr>
                <w:rFonts w:cs="Arial"/>
              </w:rPr>
              <w:t xml:space="preserve"> </w:t>
            </w:r>
            <w:r w:rsidR="00FB1A5F" w:rsidRPr="00B23A4F">
              <w:rPr>
                <w:rFonts w:cs="Arial"/>
              </w:rPr>
              <w:t>evitan</w:t>
            </w:r>
            <w:r w:rsidR="00314F46" w:rsidRPr="00B23A4F">
              <w:rPr>
                <w:rFonts w:cs="Arial"/>
              </w:rPr>
              <w:t xml:space="preserve">do assim o desperdício de papel e facilitando a tramitação de processos. </w:t>
            </w:r>
            <w:r w:rsidR="00FB1A5F" w:rsidRPr="00B23A4F">
              <w:rPr>
                <w:rFonts w:cs="Arial"/>
              </w:rPr>
              <w:t xml:space="preserve"> </w:t>
            </w:r>
          </w:p>
          <w:p w:rsidR="00FB1A5F" w:rsidRPr="00B23A4F" w:rsidRDefault="00FB1A5F" w:rsidP="00911D8F">
            <w:pPr>
              <w:jc w:val="both"/>
              <w:rPr>
                <w:rFonts w:cs="Arial"/>
              </w:rPr>
            </w:pPr>
          </w:p>
          <w:p w:rsidR="00FB1A5F" w:rsidRPr="00B23A4F" w:rsidRDefault="00242BB6" w:rsidP="00911D8F">
            <w:pPr>
              <w:jc w:val="both"/>
              <w:rPr>
                <w:rFonts w:cs="Arial"/>
              </w:rPr>
            </w:pPr>
            <w:r w:rsidRPr="00B23A4F">
              <w:rPr>
                <w:rFonts w:cs="Arial"/>
              </w:rPr>
              <w:t>Sobre a produção de f</w:t>
            </w:r>
            <w:r w:rsidR="00FB1A5F" w:rsidRPr="00B23A4F">
              <w:rPr>
                <w:rFonts w:cs="Arial"/>
              </w:rPr>
              <w:t>older de</w:t>
            </w:r>
            <w:r w:rsidR="00580DB0" w:rsidRPr="00B23A4F">
              <w:rPr>
                <w:rFonts w:cs="Arial"/>
              </w:rPr>
              <w:t xml:space="preserve"> apresentação e contratação de agência de p</w:t>
            </w:r>
            <w:r w:rsidR="00FB1A5F" w:rsidRPr="00B23A4F">
              <w:rPr>
                <w:rFonts w:cs="Arial"/>
              </w:rPr>
              <w:t>ublicidade pa</w:t>
            </w:r>
            <w:r w:rsidRPr="00B23A4F">
              <w:rPr>
                <w:rFonts w:cs="Arial"/>
              </w:rPr>
              <w:t xml:space="preserve">ra atender ao </w:t>
            </w:r>
            <w:r w:rsidR="00FB1A5F" w:rsidRPr="00B23A4F">
              <w:rPr>
                <w:rFonts w:cs="Arial"/>
              </w:rPr>
              <w:t xml:space="preserve">CAU/RS, Conselheiro </w:t>
            </w:r>
            <w:proofErr w:type="spellStart"/>
            <w:r w:rsidR="00FB1A5F" w:rsidRPr="00B23A4F">
              <w:rPr>
                <w:rFonts w:cs="Arial"/>
              </w:rPr>
              <w:t>Pedone</w:t>
            </w:r>
            <w:proofErr w:type="spellEnd"/>
            <w:r w:rsidR="00FB1A5F" w:rsidRPr="00B23A4F">
              <w:rPr>
                <w:rFonts w:cs="Arial"/>
              </w:rPr>
              <w:t xml:space="preserve"> relata que</w:t>
            </w:r>
            <w:r w:rsidR="00580DB0" w:rsidRPr="00B23A4F">
              <w:rPr>
                <w:rFonts w:cs="Arial"/>
              </w:rPr>
              <w:t>,</w:t>
            </w:r>
            <w:r w:rsidR="00FB1A5F" w:rsidRPr="00B23A4F">
              <w:rPr>
                <w:rFonts w:cs="Arial"/>
              </w:rPr>
              <w:t xml:space="preserve"> ao expor a situação para o Conselho Diretor,</w:t>
            </w:r>
            <w:r w:rsidR="00580DB0" w:rsidRPr="00B23A4F">
              <w:rPr>
                <w:rFonts w:cs="Arial"/>
              </w:rPr>
              <w:t xml:space="preserve"> </w:t>
            </w:r>
            <w:r w:rsidR="00FB1A5F" w:rsidRPr="00B23A4F">
              <w:rPr>
                <w:rFonts w:cs="Arial"/>
              </w:rPr>
              <w:t>os membros fica</w:t>
            </w:r>
            <w:r w:rsidR="00580DB0" w:rsidRPr="00B23A4F">
              <w:rPr>
                <w:rFonts w:cs="Arial"/>
              </w:rPr>
              <w:t>ram</w:t>
            </w:r>
            <w:r w:rsidR="00FB1A5F" w:rsidRPr="00B23A4F">
              <w:rPr>
                <w:rFonts w:cs="Arial"/>
              </w:rPr>
              <w:t xml:space="preserve"> sensibilizados em dar uma atenção especial ao assunto.  </w:t>
            </w:r>
          </w:p>
          <w:p w:rsidR="00FB1A5F" w:rsidRPr="00B23A4F" w:rsidRDefault="00FB1A5F" w:rsidP="00911D8F">
            <w:pPr>
              <w:jc w:val="both"/>
              <w:rPr>
                <w:rFonts w:cs="Arial"/>
              </w:rPr>
            </w:pPr>
          </w:p>
          <w:p w:rsidR="00FB1A5F" w:rsidRPr="00B23A4F" w:rsidRDefault="00FB1A5F" w:rsidP="00911D8F">
            <w:pPr>
              <w:jc w:val="both"/>
              <w:rPr>
                <w:rFonts w:cs="Arial"/>
              </w:rPr>
            </w:pPr>
            <w:r w:rsidRPr="00B23A4F">
              <w:rPr>
                <w:rFonts w:cs="Arial"/>
              </w:rPr>
              <w:t xml:space="preserve">Conselheiros definem a criação de Deliberações de Comissão incluindo prazos e demais informações. </w:t>
            </w:r>
          </w:p>
          <w:p w:rsidR="00FB1A5F" w:rsidRPr="00B23A4F" w:rsidRDefault="00FB1A5F" w:rsidP="00911D8F">
            <w:pPr>
              <w:jc w:val="both"/>
              <w:rPr>
                <w:rFonts w:cs="Arial"/>
              </w:rPr>
            </w:pPr>
          </w:p>
          <w:p w:rsidR="00FB1A5F" w:rsidRPr="00B23A4F" w:rsidRDefault="00580DB0" w:rsidP="00911D8F">
            <w:pPr>
              <w:jc w:val="both"/>
              <w:rPr>
                <w:rFonts w:cs="Arial"/>
              </w:rPr>
            </w:pPr>
            <w:r w:rsidRPr="00B23A4F">
              <w:rPr>
                <w:rFonts w:cs="Arial"/>
              </w:rPr>
              <w:t>Sobre a apresentação dos Termos de</w:t>
            </w:r>
            <w:r w:rsidR="00FB1A5F" w:rsidRPr="00B23A4F">
              <w:rPr>
                <w:rFonts w:cs="Arial"/>
              </w:rPr>
              <w:t xml:space="preserve"> Cooperação Técnica,</w:t>
            </w:r>
            <w:r w:rsidR="00F20FB8" w:rsidRPr="00B23A4F">
              <w:rPr>
                <w:rFonts w:cs="Arial"/>
              </w:rPr>
              <w:t xml:space="preserve"> </w:t>
            </w:r>
            <w:r w:rsidRPr="00B23A4F">
              <w:rPr>
                <w:rFonts w:cs="Arial"/>
              </w:rPr>
              <w:t xml:space="preserve">Conselheiro </w:t>
            </w:r>
            <w:proofErr w:type="spellStart"/>
            <w:r w:rsidRPr="00B23A4F">
              <w:rPr>
                <w:rFonts w:cs="Arial"/>
              </w:rPr>
              <w:t>Pedone</w:t>
            </w:r>
            <w:proofErr w:type="spellEnd"/>
            <w:r w:rsidR="00FB1A5F" w:rsidRPr="00B23A4F">
              <w:rPr>
                <w:rFonts w:cs="Arial"/>
              </w:rPr>
              <w:t xml:space="preserve"> sugere que seja aproveitado o evento de assinatura do Termo de Cooperação de Carlos Barbosa</w:t>
            </w:r>
            <w:r w:rsidRPr="00B23A4F">
              <w:rPr>
                <w:rFonts w:cs="Arial"/>
              </w:rPr>
              <w:t>,</w:t>
            </w:r>
            <w:r w:rsidR="00FB1A5F" w:rsidRPr="00B23A4F">
              <w:rPr>
                <w:rFonts w:cs="Arial"/>
              </w:rPr>
              <w:t xml:space="preserve"> para convidar o presidente da FAMURS e demais prefeitos da região,</w:t>
            </w:r>
            <w:r w:rsidR="00F20FB8" w:rsidRPr="00B23A4F">
              <w:rPr>
                <w:rFonts w:cs="Arial"/>
              </w:rPr>
              <w:t xml:space="preserve"> </w:t>
            </w:r>
            <w:r w:rsidR="00FB1A5F" w:rsidRPr="00B23A4F">
              <w:rPr>
                <w:rFonts w:cs="Arial"/>
              </w:rPr>
              <w:t>para iniciar a exposição dos Termos para Prefeituras do RS.</w:t>
            </w:r>
            <w:r w:rsidR="00F20FB8" w:rsidRPr="00B23A4F">
              <w:rPr>
                <w:rFonts w:cs="Arial"/>
              </w:rPr>
              <w:t xml:space="preserve"> </w:t>
            </w:r>
          </w:p>
          <w:p w:rsidR="00F20FB8" w:rsidRPr="00B23A4F" w:rsidRDefault="00F20FB8" w:rsidP="00911D8F">
            <w:pPr>
              <w:jc w:val="both"/>
              <w:rPr>
                <w:rFonts w:cs="Arial"/>
              </w:rPr>
            </w:pPr>
          </w:p>
          <w:p w:rsidR="00F20FB8" w:rsidRPr="00B23A4F" w:rsidRDefault="00314F46" w:rsidP="00911D8F">
            <w:pPr>
              <w:jc w:val="both"/>
              <w:rPr>
                <w:rFonts w:cs="Arial"/>
              </w:rPr>
            </w:pPr>
            <w:r w:rsidRPr="00B23A4F">
              <w:rPr>
                <w:rFonts w:cs="Arial"/>
              </w:rPr>
              <w:t xml:space="preserve">Agentes </w:t>
            </w:r>
            <w:r w:rsidR="00F20FB8" w:rsidRPr="00B23A4F">
              <w:rPr>
                <w:rFonts w:cs="Arial"/>
              </w:rPr>
              <w:t xml:space="preserve">Fiscais Aline e Rogério apresentam modelo de ofício para análise da comissão e posterior envio às partes. Conselheira Rosana ressalta que os fiscais devem solicitar encaminhamento de parecer da Comissão para atuação dos Fiscais em cada caso. </w:t>
            </w:r>
          </w:p>
          <w:p w:rsidR="00F20FB8" w:rsidRPr="00B23A4F" w:rsidRDefault="00F20FB8" w:rsidP="00911D8F">
            <w:pPr>
              <w:jc w:val="both"/>
              <w:rPr>
                <w:rFonts w:cs="Arial"/>
              </w:rPr>
            </w:pPr>
          </w:p>
          <w:p w:rsidR="00F20FB8" w:rsidRPr="00B23A4F" w:rsidRDefault="00F20FB8" w:rsidP="00911D8F">
            <w:pPr>
              <w:jc w:val="both"/>
              <w:rPr>
                <w:rFonts w:cs="Arial"/>
              </w:rPr>
            </w:pPr>
            <w:r w:rsidRPr="00B23A4F">
              <w:rPr>
                <w:rFonts w:cs="Arial"/>
              </w:rPr>
              <w:t xml:space="preserve">Assessora </w:t>
            </w:r>
            <w:proofErr w:type="spellStart"/>
            <w:r w:rsidRPr="00B23A4F">
              <w:rPr>
                <w:rFonts w:cs="Arial"/>
              </w:rPr>
              <w:t>Maríndia</w:t>
            </w:r>
            <w:proofErr w:type="spellEnd"/>
            <w:r w:rsidRPr="00B23A4F">
              <w:rPr>
                <w:rFonts w:cs="Arial"/>
              </w:rPr>
              <w:t xml:space="preserve"> questiona sobre o alcance da autonomia dos fiscais. Co</w:t>
            </w:r>
            <w:r w:rsidR="0012436D" w:rsidRPr="00B23A4F">
              <w:rPr>
                <w:rFonts w:cs="Arial"/>
              </w:rPr>
              <w:t>nselheira Rosana diz que o flux</w:t>
            </w:r>
            <w:r w:rsidRPr="00B23A4F">
              <w:rPr>
                <w:rFonts w:cs="Arial"/>
              </w:rPr>
              <w:t xml:space="preserve">ograma de averiguação das denúncias deve estar bem definido para que os fiscais possam agir com mais autonomia. </w:t>
            </w:r>
            <w:r w:rsidR="00F40DB0" w:rsidRPr="00B23A4F">
              <w:rPr>
                <w:rFonts w:cs="Arial"/>
              </w:rPr>
              <w:t xml:space="preserve"> </w:t>
            </w:r>
          </w:p>
          <w:p w:rsidR="00F40DB0" w:rsidRPr="00B23A4F" w:rsidRDefault="00F40DB0" w:rsidP="00911D8F">
            <w:pPr>
              <w:jc w:val="both"/>
              <w:rPr>
                <w:rFonts w:cs="Arial"/>
              </w:rPr>
            </w:pPr>
          </w:p>
          <w:p w:rsidR="00AE4738" w:rsidRPr="00B23A4F" w:rsidRDefault="00F40DB0" w:rsidP="00314F46">
            <w:pPr>
              <w:jc w:val="both"/>
              <w:rPr>
                <w:rFonts w:cs="Arial"/>
              </w:rPr>
            </w:pPr>
            <w:r w:rsidRPr="00B23A4F">
              <w:rPr>
                <w:rFonts w:cs="Arial"/>
              </w:rPr>
              <w:t>A Comissão analisa as respostas sugeridas pelos fiscais para algumas den</w:t>
            </w:r>
            <w:r w:rsidR="00314F46" w:rsidRPr="00B23A4F">
              <w:rPr>
                <w:rFonts w:cs="Arial"/>
              </w:rPr>
              <w:t>úncias protocoladas no SICCAU,</w:t>
            </w:r>
            <w:r w:rsidR="00260BD4" w:rsidRPr="00B23A4F">
              <w:rPr>
                <w:rFonts w:cs="Arial"/>
              </w:rPr>
              <w:t xml:space="preserve"> </w:t>
            </w:r>
            <w:r w:rsidR="00314F46" w:rsidRPr="00B23A4F">
              <w:rPr>
                <w:rFonts w:cs="Arial"/>
              </w:rPr>
              <w:t xml:space="preserve">e </w:t>
            </w:r>
            <w:r w:rsidR="00461AA7" w:rsidRPr="00B23A4F">
              <w:rPr>
                <w:rFonts w:cs="Arial"/>
              </w:rPr>
              <w:t xml:space="preserve">assim define os meios de ação: </w:t>
            </w:r>
          </w:p>
          <w:p w:rsidR="00AE4738" w:rsidRPr="00B23A4F" w:rsidRDefault="00AE4738" w:rsidP="00314F46">
            <w:pPr>
              <w:jc w:val="both"/>
              <w:rPr>
                <w:rFonts w:cs="Arial"/>
              </w:rPr>
            </w:pPr>
          </w:p>
          <w:p w:rsidR="00314F46" w:rsidRPr="00B23A4F" w:rsidRDefault="00A42F80" w:rsidP="00314F46">
            <w:pPr>
              <w:jc w:val="both"/>
              <w:rPr>
                <w:rFonts w:cs="Arial"/>
              </w:rPr>
            </w:pPr>
            <w:r w:rsidRPr="00B23A4F">
              <w:rPr>
                <w:rFonts w:cs="Arial"/>
              </w:rPr>
              <w:t xml:space="preserve">Denúncia </w:t>
            </w:r>
            <w:r w:rsidR="00260BD4" w:rsidRPr="00B23A4F">
              <w:rPr>
                <w:rFonts w:cs="Arial"/>
              </w:rPr>
              <w:t xml:space="preserve">903 - </w:t>
            </w:r>
            <w:r w:rsidR="00461AA7" w:rsidRPr="00B23A4F">
              <w:rPr>
                <w:rFonts w:cs="Arial"/>
              </w:rPr>
              <w:t>C</w:t>
            </w:r>
            <w:r w:rsidR="00314F46" w:rsidRPr="00B23A4F">
              <w:rPr>
                <w:rFonts w:cs="Arial"/>
              </w:rPr>
              <w:t xml:space="preserve">ontato telefônico e posterior comunicação ao denunciante </w:t>
            </w:r>
          </w:p>
          <w:p w:rsidR="00314F46" w:rsidRPr="00B23A4F" w:rsidRDefault="00A42F80" w:rsidP="00314F46">
            <w:pPr>
              <w:jc w:val="both"/>
              <w:rPr>
                <w:rFonts w:cs="Arial"/>
              </w:rPr>
            </w:pPr>
            <w:r w:rsidRPr="00B23A4F">
              <w:rPr>
                <w:rFonts w:cs="Arial"/>
              </w:rPr>
              <w:t xml:space="preserve">Denúncia </w:t>
            </w:r>
            <w:r w:rsidR="00314F46" w:rsidRPr="00B23A4F">
              <w:rPr>
                <w:rFonts w:cs="Arial"/>
              </w:rPr>
              <w:t>841</w:t>
            </w:r>
            <w:r w:rsidR="00AE4738" w:rsidRPr="00B23A4F">
              <w:rPr>
                <w:rFonts w:cs="Arial"/>
              </w:rPr>
              <w:t xml:space="preserve"> - </w:t>
            </w:r>
            <w:proofErr w:type="gramStart"/>
            <w:r w:rsidR="00461AA7" w:rsidRPr="00B23A4F">
              <w:rPr>
                <w:rFonts w:cs="Arial"/>
              </w:rPr>
              <w:t>E</w:t>
            </w:r>
            <w:r w:rsidR="00314F46" w:rsidRPr="00B23A4F">
              <w:rPr>
                <w:rFonts w:cs="Arial"/>
              </w:rPr>
              <w:t>nvio</w:t>
            </w:r>
            <w:proofErr w:type="gramEnd"/>
            <w:r w:rsidR="00314F46" w:rsidRPr="00B23A4F">
              <w:rPr>
                <w:rFonts w:cs="Arial"/>
              </w:rPr>
              <w:t xml:space="preserve"> de ofício por e-mail</w:t>
            </w:r>
          </w:p>
          <w:p w:rsidR="00314F46" w:rsidRPr="00B23A4F" w:rsidRDefault="00A42F80" w:rsidP="00314F46">
            <w:pPr>
              <w:jc w:val="both"/>
              <w:rPr>
                <w:rFonts w:cs="Arial"/>
              </w:rPr>
            </w:pPr>
            <w:r w:rsidRPr="00B23A4F">
              <w:rPr>
                <w:rFonts w:cs="Arial"/>
              </w:rPr>
              <w:t xml:space="preserve">Denúncia </w:t>
            </w:r>
            <w:r w:rsidR="00461AA7" w:rsidRPr="00B23A4F">
              <w:rPr>
                <w:rFonts w:cs="Arial"/>
              </w:rPr>
              <w:t>831 - C</w:t>
            </w:r>
            <w:r w:rsidR="00314F46" w:rsidRPr="00B23A4F">
              <w:rPr>
                <w:rFonts w:cs="Arial"/>
              </w:rPr>
              <w:t>ontato telefônico e posterior comunicação ao denunciante</w:t>
            </w:r>
          </w:p>
          <w:p w:rsidR="00314F46" w:rsidRPr="00B23A4F" w:rsidRDefault="00A42F80" w:rsidP="00314F46">
            <w:pPr>
              <w:jc w:val="both"/>
              <w:rPr>
                <w:rFonts w:cs="Arial"/>
              </w:rPr>
            </w:pPr>
            <w:r w:rsidRPr="00B23A4F">
              <w:rPr>
                <w:rFonts w:cs="Arial"/>
              </w:rPr>
              <w:t xml:space="preserve">Denúncia </w:t>
            </w:r>
            <w:r w:rsidR="00314F46" w:rsidRPr="00B23A4F">
              <w:rPr>
                <w:rFonts w:cs="Arial"/>
              </w:rPr>
              <w:t xml:space="preserve">599 </w:t>
            </w:r>
            <w:r w:rsidR="00664EA4" w:rsidRPr="00B23A4F">
              <w:rPr>
                <w:rFonts w:cs="Arial"/>
              </w:rPr>
              <w:t xml:space="preserve">- </w:t>
            </w:r>
            <w:r w:rsidR="00461AA7" w:rsidRPr="00B23A4F">
              <w:rPr>
                <w:rFonts w:cs="Arial"/>
              </w:rPr>
              <w:t>A</w:t>
            </w:r>
            <w:r w:rsidR="00314F46" w:rsidRPr="00B23A4F">
              <w:rPr>
                <w:rFonts w:cs="Arial"/>
              </w:rPr>
              <w:t xml:space="preserve">veriguação junto a Inspetoria do </w:t>
            </w:r>
            <w:proofErr w:type="gramStart"/>
            <w:r w:rsidR="00314F46" w:rsidRPr="00B23A4F">
              <w:rPr>
                <w:rFonts w:cs="Arial"/>
              </w:rPr>
              <w:t>Cre</w:t>
            </w:r>
            <w:r w:rsidR="00664EA4" w:rsidRPr="00B23A4F">
              <w:rPr>
                <w:rFonts w:cs="Arial"/>
              </w:rPr>
              <w:t>a</w:t>
            </w:r>
            <w:proofErr w:type="gramEnd"/>
            <w:r w:rsidR="00664EA4" w:rsidRPr="00B23A4F">
              <w:rPr>
                <w:rFonts w:cs="Arial"/>
              </w:rPr>
              <w:t>- RS sobre a e</w:t>
            </w:r>
            <w:r w:rsidR="0012436D" w:rsidRPr="00B23A4F">
              <w:rPr>
                <w:rFonts w:cs="Arial"/>
              </w:rPr>
              <w:t>xistê</w:t>
            </w:r>
            <w:r w:rsidR="00664EA4" w:rsidRPr="00B23A4F">
              <w:rPr>
                <w:rFonts w:cs="Arial"/>
              </w:rPr>
              <w:t>ncia de RRT</w:t>
            </w:r>
          </w:p>
          <w:p w:rsidR="00314F46" w:rsidRPr="00B23A4F" w:rsidRDefault="00A42F80" w:rsidP="00314F46">
            <w:pPr>
              <w:jc w:val="both"/>
              <w:rPr>
                <w:rFonts w:cs="Arial"/>
              </w:rPr>
            </w:pPr>
            <w:r w:rsidRPr="00B23A4F">
              <w:rPr>
                <w:rFonts w:cs="Arial"/>
              </w:rPr>
              <w:t xml:space="preserve">Denúncia </w:t>
            </w:r>
            <w:r w:rsidR="00664EA4" w:rsidRPr="00B23A4F">
              <w:rPr>
                <w:rFonts w:cs="Arial"/>
              </w:rPr>
              <w:t>893 -</w:t>
            </w:r>
            <w:r w:rsidR="00461AA7" w:rsidRPr="00B23A4F">
              <w:rPr>
                <w:rFonts w:cs="Arial"/>
              </w:rPr>
              <w:t xml:space="preserve"> </w:t>
            </w:r>
            <w:r w:rsidR="00314F46" w:rsidRPr="00B23A4F">
              <w:rPr>
                <w:rFonts w:cs="Arial"/>
              </w:rPr>
              <w:t xml:space="preserve">Contato telefônico com o profissional pra averiguar a não existência de placa na obra. </w:t>
            </w:r>
          </w:p>
          <w:p w:rsidR="00F40DB0" w:rsidRPr="00B23A4F" w:rsidRDefault="00F40DB0" w:rsidP="00911D8F">
            <w:pPr>
              <w:jc w:val="both"/>
              <w:rPr>
                <w:rFonts w:cs="Arial"/>
              </w:rPr>
            </w:pPr>
          </w:p>
          <w:p w:rsidR="00F40DB0" w:rsidRPr="00B23A4F" w:rsidRDefault="00F40DB0" w:rsidP="00911D8F">
            <w:pPr>
              <w:jc w:val="both"/>
              <w:rPr>
                <w:rFonts w:cs="Arial"/>
              </w:rPr>
            </w:pPr>
            <w:r w:rsidRPr="00B23A4F">
              <w:rPr>
                <w:rFonts w:cs="Arial"/>
              </w:rPr>
              <w:t xml:space="preserve">Agente Fiscal Rogério relata que há um “padrão” de denúncia, onde constam pedidos de providências por parte dos denunciantes que fogem da habilitação do CAU, sendo muitas vezes problemas de condomínio ou de responsabilidade da Prefeitura. </w:t>
            </w:r>
          </w:p>
          <w:p w:rsidR="00503A65" w:rsidRPr="00B23A4F" w:rsidRDefault="00503A65" w:rsidP="00911D8F">
            <w:pPr>
              <w:jc w:val="both"/>
              <w:rPr>
                <w:rFonts w:cs="Arial"/>
              </w:rPr>
            </w:pPr>
          </w:p>
          <w:p w:rsidR="00F40DB0" w:rsidRPr="00B23A4F" w:rsidRDefault="00F40DB0" w:rsidP="00911D8F">
            <w:pPr>
              <w:jc w:val="both"/>
              <w:rPr>
                <w:rFonts w:cs="Arial"/>
              </w:rPr>
            </w:pPr>
            <w:r w:rsidRPr="00B23A4F">
              <w:rPr>
                <w:rFonts w:cs="Arial"/>
              </w:rPr>
              <w:t xml:space="preserve">Agente </w:t>
            </w:r>
            <w:r w:rsidR="00E05519" w:rsidRPr="00B23A4F">
              <w:rPr>
                <w:rFonts w:cs="Arial"/>
              </w:rPr>
              <w:t xml:space="preserve">Fiscal </w:t>
            </w:r>
            <w:r w:rsidRPr="00B23A4F">
              <w:rPr>
                <w:rFonts w:cs="Arial"/>
              </w:rPr>
              <w:t>Aline cita a questão de que o Conselho deve responder aos denunciantes que se identifica</w:t>
            </w:r>
            <w:r w:rsidR="00967940" w:rsidRPr="00B23A4F">
              <w:rPr>
                <w:rFonts w:cs="Arial"/>
              </w:rPr>
              <w:t xml:space="preserve">m, e que </w:t>
            </w:r>
            <w:r w:rsidR="00E05519" w:rsidRPr="00B23A4F">
              <w:rPr>
                <w:rFonts w:cs="Arial"/>
              </w:rPr>
              <w:t>a</w:t>
            </w:r>
            <w:r w:rsidR="00967940" w:rsidRPr="00B23A4F">
              <w:rPr>
                <w:rFonts w:cs="Arial"/>
              </w:rPr>
              <w:t>o denunciante anônim</w:t>
            </w:r>
            <w:r w:rsidR="00580DB0" w:rsidRPr="00B23A4F">
              <w:rPr>
                <w:rFonts w:cs="Arial"/>
              </w:rPr>
              <w:t>o nem sempre é possível respond</w:t>
            </w:r>
            <w:r w:rsidR="00E05519" w:rsidRPr="00B23A4F">
              <w:rPr>
                <w:rFonts w:cs="Arial"/>
              </w:rPr>
              <w:t>er.</w:t>
            </w:r>
            <w:r w:rsidR="00967940" w:rsidRPr="00B23A4F">
              <w:rPr>
                <w:rFonts w:cs="Arial"/>
              </w:rPr>
              <w:t xml:space="preserve">  Assessora </w:t>
            </w:r>
            <w:proofErr w:type="spellStart"/>
            <w:r w:rsidR="00967940" w:rsidRPr="00B23A4F">
              <w:rPr>
                <w:rFonts w:cs="Arial"/>
              </w:rPr>
              <w:t>Maríndia</w:t>
            </w:r>
            <w:proofErr w:type="spellEnd"/>
            <w:r w:rsidR="00967940" w:rsidRPr="00B23A4F">
              <w:rPr>
                <w:rFonts w:cs="Arial"/>
              </w:rPr>
              <w:t xml:space="preserve"> relata que no Conselho anterior em caso de denúncia anônima cabia ao Agente Fiscal </w:t>
            </w:r>
            <w:r w:rsidR="00967940" w:rsidRPr="00B23A4F">
              <w:rPr>
                <w:rFonts w:cs="Arial"/>
              </w:rPr>
              <w:lastRenderedPageBreak/>
              <w:t xml:space="preserve">averiguar e juntar provas para dar sequência ao processo. </w:t>
            </w:r>
          </w:p>
          <w:p w:rsidR="00967940" w:rsidRPr="00B23A4F" w:rsidRDefault="00967940" w:rsidP="00911D8F">
            <w:pPr>
              <w:jc w:val="both"/>
              <w:rPr>
                <w:rFonts w:cs="Arial"/>
              </w:rPr>
            </w:pPr>
          </w:p>
          <w:p w:rsidR="00967940" w:rsidRPr="00B23A4F" w:rsidRDefault="00967940" w:rsidP="00911D8F">
            <w:pPr>
              <w:jc w:val="both"/>
              <w:rPr>
                <w:rFonts w:cs="Arial"/>
              </w:rPr>
            </w:pPr>
            <w:r w:rsidRPr="00B23A4F">
              <w:rPr>
                <w:rFonts w:cs="Arial"/>
              </w:rPr>
              <w:t>Conselheira Rosana cita que os ofícios de pedido de informações para os denunciados devem ter</w:t>
            </w:r>
            <w:r w:rsidR="00580DB0" w:rsidRPr="00B23A4F">
              <w:rPr>
                <w:rFonts w:cs="Arial"/>
              </w:rPr>
              <w:t xml:space="preserve"> um caráter mais de solicitação e/ou </w:t>
            </w:r>
            <w:r w:rsidRPr="00B23A4F">
              <w:rPr>
                <w:rFonts w:cs="Arial"/>
              </w:rPr>
              <w:t>orientação e menos “inquisidor”. E que nesse momento inicial</w:t>
            </w:r>
            <w:r w:rsidR="00580DB0" w:rsidRPr="00B23A4F">
              <w:rPr>
                <w:rFonts w:cs="Arial"/>
              </w:rPr>
              <w:t xml:space="preserve">, </w:t>
            </w:r>
            <w:r w:rsidRPr="00B23A4F">
              <w:rPr>
                <w:rFonts w:cs="Arial"/>
              </w:rPr>
              <w:t xml:space="preserve">a Comissão sugere um contato telefônico buscando essas informações junto ao profissional denunciado e se possível </w:t>
            </w:r>
            <w:proofErr w:type="gramStart"/>
            <w:r w:rsidRPr="00B23A4F">
              <w:rPr>
                <w:rFonts w:cs="Arial"/>
              </w:rPr>
              <w:t>a</w:t>
            </w:r>
            <w:proofErr w:type="gramEnd"/>
            <w:r w:rsidRPr="00B23A4F">
              <w:rPr>
                <w:rFonts w:cs="Arial"/>
              </w:rPr>
              <w:t xml:space="preserve"> presença dele na Sede do CAU/RS</w:t>
            </w:r>
            <w:r w:rsidR="00A42F80" w:rsidRPr="00B23A4F">
              <w:rPr>
                <w:rFonts w:cs="Arial"/>
              </w:rPr>
              <w:t xml:space="preserve"> para esclarecimentos. </w:t>
            </w:r>
            <w:r w:rsidRPr="00B23A4F">
              <w:rPr>
                <w:rFonts w:cs="Arial"/>
              </w:rPr>
              <w:t xml:space="preserve">  </w:t>
            </w:r>
          </w:p>
          <w:p w:rsidR="000C3CB6" w:rsidRPr="00B23A4F" w:rsidRDefault="000C3CB6" w:rsidP="00911D8F">
            <w:pPr>
              <w:jc w:val="both"/>
              <w:rPr>
                <w:rFonts w:cs="Arial"/>
              </w:rPr>
            </w:pPr>
          </w:p>
          <w:p w:rsidR="00BE52F9" w:rsidRPr="00B23A4F" w:rsidRDefault="007F34C6" w:rsidP="00911D8F">
            <w:pPr>
              <w:jc w:val="both"/>
              <w:rPr>
                <w:rFonts w:cs="Arial"/>
              </w:rPr>
            </w:pPr>
            <w:r w:rsidRPr="00B23A4F">
              <w:rPr>
                <w:rFonts w:cs="Arial"/>
              </w:rPr>
              <w:t>A Comissão aprova o modelo de ofício a ser enviado para as</w:t>
            </w:r>
            <w:r w:rsidR="00193840" w:rsidRPr="00B23A4F">
              <w:rPr>
                <w:rFonts w:cs="Arial"/>
              </w:rPr>
              <w:t xml:space="preserve"> produtoras de eventos no RS. </w:t>
            </w:r>
          </w:p>
          <w:p w:rsidR="00541F57" w:rsidRPr="00B23A4F" w:rsidRDefault="00541F57" w:rsidP="00911D8F">
            <w:pPr>
              <w:jc w:val="both"/>
              <w:rPr>
                <w:rFonts w:cs="Arial"/>
              </w:rPr>
            </w:pPr>
          </w:p>
          <w:p w:rsidR="00D4494D" w:rsidRPr="00B23A4F" w:rsidRDefault="00D4494D" w:rsidP="00911D8F">
            <w:pPr>
              <w:jc w:val="both"/>
              <w:rPr>
                <w:rFonts w:cs="Arial"/>
              </w:rPr>
            </w:pPr>
            <w:r w:rsidRPr="00B23A4F">
              <w:rPr>
                <w:rFonts w:cs="Arial"/>
              </w:rPr>
              <w:t xml:space="preserve">Alessandra relata que </w:t>
            </w:r>
            <w:r w:rsidR="00461AA7" w:rsidRPr="00B23A4F">
              <w:rPr>
                <w:rFonts w:cs="Arial"/>
              </w:rPr>
              <w:t>todas as</w:t>
            </w:r>
            <w:r w:rsidRPr="00B23A4F">
              <w:rPr>
                <w:rFonts w:cs="Arial"/>
              </w:rPr>
              <w:t xml:space="preserve"> informações</w:t>
            </w:r>
            <w:r w:rsidR="00580DB0" w:rsidRPr="00B23A4F">
              <w:rPr>
                <w:rFonts w:cs="Arial"/>
              </w:rPr>
              <w:t xml:space="preserve"> de interesse do CAU/RS </w:t>
            </w:r>
            <w:r w:rsidRPr="00B23A4F">
              <w:rPr>
                <w:rFonts w:cs="Arial"/>
              </w:rPr>
              <w:t>ainda não foram baixadas no IGEO</w:t>
            </w:r>
            <w:r w:rsidR="00242BB6" w:rsidRPr="00B23A4F">
              <w:rPr>
                <w:rFonts w:cs="Arial"/>
              </w:rPr>
              <w:t>, pois</w:t>
            </w:r>
            <w:r w:rsidRPr="00B23A4F">
              <w:rPr>
                <w:rFonts w:cs="Arial"/>
              </w:rPr>
              <w:t xml:space="preserve"> todos os estados devem ter termos de Cooperação Técnica assinados.  </w:t>
            </w:r>
          </w:p>
          <w:p w:rsidR="00D4494D" w:rsidRPr="00B23A4F" w:rsidRDefault="00D4494D" w:rsidP="00911D8F">
            <w:pPr>
              <w:jc w:val="both"/>
              <w:rPr>
                <w:rFonts w:cs="Arial"/>
              </w:rPr>
            </w:pPr>
          </w:p>
          <w:p w:rsidR="00D4494D" w:rsidRPr="00B23A4F" w:rsidRDefault="00D4494D" w:rsidP="00911D8F">
            <w:pPr>
              <w:jc w:val="both"/>
              <w:rPr>
                <w:rFonts w:cs="Arial"/>
              </w:rPr>
            </w:pPr>
            <w:r w:rsidRPr="00B23A4F">
              <w:rPr>
                <w:rFonts w:cs="Arial"/>
              </w:rPr>
              <w:t xml:space="preserve">Conselheiro </w:t>
            </w:r>
            <w:proofErr w:type="spellStart"/>
            <w:r w:rsidRPr="00B23A4F">
              <w:rPr>
                <w:rFonts w:cs="Arial"/>
              </w:rPr>
              <w:t>Pedone</w:t>
            </w:r>
            <w:proofErr w:type="spellEnd"/>
            <w:r w:rsidRPr="00B23A4F">
              <w:rPr>
                <w:rFonts w:cs="Arial"/>
              </w:rPr>
              <w:t xml:space="preserve"> diz que o RS deve ser o carro chefe da capacitação </w:t>
            </w:r>
            <w:r w:rsidR="00314F46" w:rsidRPr="00B23A4F">
              <w:rPr>
                <w:rFonts w:cs="Arial"/>
              </w:rPr>
              <w:t xml:space="preserve">do </w:t>
            </w:r>
            <w:proofErr w:type="spellStart"/>
            <w:r w:rsidR="00314F46" w:rsidRPr="00B23A4F">
              <w:rPr>
                <w:rFonts w:cs="Arial"/>
              </w:rPr>
              <w:t>Georreferenciamento</w:t>
            </w:r>
            <w:proofErr w:type="spellEnd"/>
            <w:r w:rsidR="00314F46" w:rsidRPr="00B23A4F">
              <w:rPr>
                <w:rFonts w:cs="Arial"/>
              </w:rPr>
              <w:t>,</w:t>
            </w:r>
            <w:r w:rsidR="00461AA7" w:rsidRPr="00B23A4F">
              <w:rPr>
                <w:rFonts w:cs="Arial"/>
              </w:rPr>
              <w:t xml:space="preserve"> </w:t>
            </w:r>
            <w:r w:rsidR="00314F46" w:rsidRPr="00B23A4F">
              <w:rPr>
                <w:rFonts w:cs="Arial"/>
              </w:rPr>
              <w:t>pois o estado</w:t>
            </w:r>
            <w:r w:rsidRPr="00B23A4F">
              <w:rPr>
                <w:rFonts w:cs="Arial"/>
              </w:rPr>
              <w:t xml:space="preserve"> já está organizado para atuar com esse sistema. </w:t>
            </w:r>
            <w:r w:rsidR="006C1627" w:rsidRPr="00B23A4F">
              <w:rPr>
                <w:rFonts w:cs="Arial"/>
              </w:rPr>
              <w:t xml:space="preserve"> </w:t>
            </w:r>
          </w:p>
          <w:p w:rsidR="006C1627" w:rsidRPr="00B23A4F" w:rsidRDefault="006C1627" w:rsidP="00911D8F">
            <w:pPr>
              <w:jc w:val="both"/>
              <w:rPr>
                <w:rFonts w:cs="Arial"/>
              </w:rPr>
            </w:pPr>
          </w:p>
          <w:p w:rsidR="006C1627" w:rsidRPr="00B23A4F" w:rsidRDefault="00A42F80" w:rsidP="00911D8F">
            <w:pPr>
              <w:jc w:val="both"/>
              <w:rPr>
                <w:rFonts w:cs="Arial"/>
              </w:rPr>
            </w:pPr>
            <w:r w:rsidRPr="00B23A4F">
              <w:rPr>
                <w:rFonts w:cs="Arial"/>
              </w:rPr>
              <w:t xml:space="preserve">Fica sob </w:t>
            </w:r>
            <w:r w:rsidR="004F6B7B" w:rsidRPr="00B23A4F">
              <w:rPr>
                <w:rFonts w:cs="Arial"/>
              </w:rPr>
              <w:t xml:space="preserve">a </w:t>
            </w:r>
            <w:r w:rsidRPr="00B23A4F">
              <w:rPr>
                <w:rFonts w:cs="Arial"/>
              </w:rPr>
              <w:t>responsabilidade</w:t>
            </w:r>
            <w:r w:rsidR="00242BB6" w:rsidRPr="00B23A4F">
              <w:rPr>
                <w:rFonts w:cs="Arial"/>
              </w:rPr>
              <w:t xml:space="preserve"> da funcionária Alessandra </w:t>
            </w:r>
            <w:proofErr w:type="spellStart"/>
            <w:r w:rsidR="00242BB6" w:rsidRPr="00B23A4F">
              <w:rPr>
                <w:rFonts w:cs="Arial"/>
              </w:rPr>
              <w:t>Scalcon</w:t>
            </w:r>
            <w:proofErr w:type="spellEnd"/>
            <w:r w:rsidR="00242BB6" w:rsidRPr="00B23A4F">
              <w:rPr>
                <w:rFonts w:cs="Arial"/>
              </w:rPr>
              <w:t xml:space="preserve"> e do Agente Fiscal Rogério, p</w:t>
            </w:r>
            <w:r w:rsidR="006C1627" w:rsidRPr="00B23A4F">
              <w:rPr>
                <w:rFonts w:cs="Arial"/>
              </w:rPr>
              <w:t xml:space="preserve">esquisar se os dados de Ribeirão Preto </w:t>
            </w:r>
            <w:r w:rsidR="00AA6B58" w:rsidRPr="00B23A4F">
              <w:rPr>
                <w:rFonts w:cs="Arial"/>
              </w:rPr>
              <w:t>já estão baixados no IGEO</w:t>
            </w:r>
            <w:r w:rsidR="00580DB0" w:rsidRPr="00B23A4F">
              <w:rPr>
                <w:rFonts w:cs="Arial"/>
              </w:rPr>
              <w:t xml:space="preserve">. Alessandra também seguirá buscando empresas/profissionais que possam ministrar o curso de capacitação </w:t>
            </w:r>
            <w:r w:rsidR="00C83F22" w:rsidRPr="00B23A4F">
              <w:rPr>
                <w:rFonts w:cs="Arial"/>
              </w:rPr>
              <w:t>do IGEO para os Agentes Fiscais,</w:t>
            </w:r>
            <w:r w:rsidR="00461AA7" w:rsidRPr="00B23A4F">
              <w:rPr>
                <w:rFonts w:cs="Arial"/>
              </w:rPr>
              <w:t xml:space="preserve"> </w:t>
            </w:r>
            <w:r w:rsidR="00C83F22" w:rsidRPr="00B23A4F">
              <w:rPr>
                <w:rFonts w:cs="Arial"/>
              </w:rPr>
              <w:t xml:space="preserve">Conselheiros e Assessores Técnicos do CAU/RS. </w:t>
            </w:r>
          </w:p>
          <w:p w:rsidR="00C70118" w:rsidRPr="00B23A4F" w:rsidRDefault="00C70118" w:rsidP="00C70118">
            <w:pPr>
              <w:jc w:val="both"/>
              <w:rPr>
                <w:rFonts w:cs="Arial"/>
                <w:b/>
              </w:rPr>
            </w:pPr>
          </w:p>
        </w:tc>
      </w:tr>
      <w:tr w:rsidR="0061191A" w:rsidRPr="00B23A4F" w:rsidTr="0061191A">
        <w:trPr>
          <w:trHeight w:val="421"/>
        </w:trPr>
        <w:tc>
          <w:tcPr>
            <w:tcW w:w="2442" w:type="pct"/>
            <w:gridSpan w:val="2"/>
            <w:tcBorders>
              <w:bottom w:val="single" w:sz="4" w:space="0" w:color="auto"/>
              <w:right w:val="single" w:sz="4" w:space="0" w:color="auto"/>
            </w:tcBorders>
            <w:shd w:val="clear" w:color="auto" w:fill="FFFFFF" w:themeFill="background1"/>
          </w:tcPr>
          <w:p w:rsidR="0061191A" w:rsidRPr="00B23A4F" w:rsidRDefault="0061191A" w:rsidP="00350623">
            <w:pPr>
              <w:rPr>
                <w:rFonts w:cs="Arial"/>
                <w:b/>
              </w:rPr>
            </w:pPr>
            <w:r w:rsidRPr="00B23A4F">
              <w:rPr>
                <w:rFonts w:cs="Arial"/>
                <w:b/>
              </w:rPr>
              <w:lastRenderedPageBreak/>
              <w:t xml:space="preserve">Decisões </w:t>
            </w:r>
          </w:p>
          <w:p w:rsidR="0061191A" w:rsidRPr="00B23A4F" w:rsidRDefault="0061191A" w:rsidP="00350623">
            <w:pPr>
              <w:rPr>
                <w:rFonts w:cs="Arial"/>
                <w:b/>
              </w:rPr>
            </w:pPr>
          </w:p>
        </w:tc>
        <w:tc>
          <w:tcPr>
            <w:tcW w:w="2558" w:type="pct"/>
            <w:gridSpan w:val="4"/>
            <w:tcBorders>
              <w:bottom w:val="single" w:sz="4" w:space="0" w:color="auto"/>
              <w:right w:val="single" w:sz="4" w:space="0" w:color="auto"/>
            </w:tcBorders>
            <w:shd w:val="clear" w:color="auto" w:fill="FFFFFF" w:themeFill="background1"/>
          </w:tcPr>
          <w:p w:rsidR="0061191A" w:rsidRPr="00B23A4F" w:rsidRDefault="0061191A">
            <w:pPr>
              <w:rPr>
                <w:rFonts w:cs="Arial"/>
                <w:b/>
              </w:rPr>
            </w:pPr>
            <w:r w:rsidRPr="00B23A4F">
              <w:rPr>
                <w:rFonts w:cs="Arial"/>
                <w:b/>
              </w:rPr>
              <w:t>Providências</w:t>
            </w:r>
            <w:r w:rsidR="00BF7312" w:rsidRPr="00B23A4F">
              <w:rPr>
                <w:rFonts w:cs="Arial"/>
                <w:b/>
              </w:rPr>
              <w:t>/Responsável</w:t>
            </w:r>
          </w:p>
          <w:p w:rsidR="0061191A" w:rsidRPr="00B23A4F" w:rsidRDefault="0061191A" w:rsidP="0061191A">
            <w:pPr>
              <w:rPr>
                <w:rFonts w:cs="Arial"/>
                <w:b/>
              </w:rPr>
            </w:pPr>
          </w:p>
        </w:tc>
      </w:tr>
      <w:tr w:rsidR="0061191A" w:rsidRPr="00B23A4F" w:rsidTr="0061191A">
        <w:trPr>
          <w:trHeight w:val="421"/>
        </w:trPr>
        <w:tc>
          <w:tcPr>
            <w:tcW w:w="2442" w:type="pct"/>
            <w:gridSpan w:val="2"/>
            <w:tcBorders>
              <w:bottom w:val="single" w:sz="4" w:space="0" w:color="auto"/>
              <w:right w:val="single" w:sz="4" w:space="0" w:color="auto"/>
            </w:tcBorders>
            <w:shd w:val="clear" w:color="auto" w:fill="FFFFFF" w:themeFill="background1"/>
          </w:tcPr>
          <w:p w:rsidR="00512407" w:rsidRPr="00B23A4F" w:rsidRDefault="00512407" w:rsidP="00512407">
            <w:pPr>
              <w:rPr>
                <w:rFonts w:cs="Arial"/>
              </w:rPr>
            </w:pPr>
            <w:r w:rsidRPr="00B23A4F">
              <w:rPr>
                <w:rFonts w:cs="Arial"/>
              </w:rPr>
              <w:t xml:space="preserve">Enviar pedido para a Comissão de Finanças sobre materiais para a Fiscalização. </w:t>
            </w:r>
          </w:p>
          <w:p w:rsidR="0061191A" w:rsidRPr="00B23A4F" w:rsidRDefault="0061191A" w:rsidP="00350623">
            <w:pPr>
              <w:rPr>
                <w:rFonts w:cs="Arial"/>
              </w:rPr>
            </w:pPr>
          </w:p>
        </w:tc>
        <w:tc>
          <w:tcPr>
            <w:tcW w:w="2558" w:type="pct"/>
            <w:gridSpan w:val="4"/>
            <w:tcBorders>
              <w:left w:val="single" w:sz="4" w:space="0" w:color="auto"/>
              <w:bottom w:val="single" w:sz="4" w:space="0" w:color="auto"/>
            </w:tcBorders>
            <w:shd w:val="clear" w:color="auto" w:fill="FFFFFF" w:themeFill="background1"/>
          </w:tcPr>
          <w:p w:rsidR="00BF7312" w:rsidRPr="00B23A4F" w:rsidRDefault="00512407" w:rsidP="00A07A11">
            <w:pPr>
              <w:rPr>
                <w:rFonts w:cs="Arial"/>
              </w:rPr>
            </w:pPr>
            <w:r w:rsidRPr="00B23A4F">
              <w:rPr>
                <w:rFonts w:cs="Arial"/>
              </w:rPr>
              <w:t>Encaminhar</w:t>
            </w:r>
            <w:r w:rsidR="009168E7" w:rsidRPr="00B23A4F">
              <w:rPr>
                <w:rFonts w:cs="Arial"/>
              </w:rPr>
              <w:t xml:space="preserve"> </w:t>
            </w:r>
            <w:r w:rsidR="00BF7312" w:rsidRPr="00B23A4F">
              <w:rPr>
                <w:rFonts w:cs="Arial"/>
              </w:rPr>
              <w:t>Comunicação Interna</w:t>
            </w:r>
            <w:r w:rsidR="009168E7" w:rsidRPr="00B23A4F">
              <w:rPr>
                <w:rFonts w:cs="Arial"/>
              </w:rPr>
              <w:t xml:space="preserve"> para Comissão de Finanças a ser assinado pelo Coordenador </w:t>
            </w:r>
            <w:proofErr w:type="spellStart"/>
            <w:r w:rsidR="009168E7" w:rsidRPr="00B23A4F">
              <w:rPr>
                <w:rFonts w:cs="Arial"/>
              </w:rPr>
              <w:t>Pedone</w:t>
            </w:r>
            <w:proofErr w:type="spellEnd"/>
            <w:r w:rsidR="00BF7312" w:rsidRPr="00B23A4F">
              <w:rPr>
                <w:rFonts w:cs="Arial"/>
              </w:rPr>
              <w:t>.</w:t>
            </w:r>
          </w:p>
          <w:p w:rsidR="009168E7" w:rsidRPr="00B23A4F" w:rsidRDefault="00BF7312" w:rsidP="00A07A11">
            <w:pPr>
              <w:rPr>
                <w:rFonts w:cs="Arial"/>
              </w:rPr>
            </w:pPr>
            <w:r w:rsidRPr="00B23A4F">
              <w:rPr>
                <w:rFonts w:cs="Arial"/>
              </w:rPr>
              <w:t>Resp</w:t>
            </w:r>
            <w:proofErr w:type="gramStart"/>
            <w:r w:rsidRPr="00B23A4F">
              <w:rPr>
                <w:rFonts w:cs="Arial"/>
              </w:rPr>
              <w:t>.:</w:t>
            </w:r>
            <w:proofErr w:type="gramEnd"/>
            <w:r w:rsidR="00512407" w:rsidRPr="00B23A4F">
              <w:rPr>
                <w:rFonts w:cs="Arial"/>
              </w:rPr>
              <w:t xml:space="preserve"> S</w:t>
            </w:r>
            <w:r w:rsidRPr="00B23A4F">
              <w:rPr>
                <w:rFonts w:cs="Arial"/>
              </w:rPr>
              <w:t>ecretário Sérgio</w:t>
            </w:r>
            <w:r w:rsidR="00512407" w:rsidRPr="00B23A4F">
              <w:rPr>
                <w:rFonts w:cs="Arial"/>
              </w:rPr>
              <w:t>.</w:t>
            </w:r>
          </w:p>
          <w:p w:rsidR="0061191A" w:rsidRPr="00B23A4F" w:rsidRDefault="0061191A" w:rsidP="00350623">
            <w:pPr>
              <w:rPr>
                <w:rFonts w:cs="Arial"/>
              </w:rPr>
            </w:pPr>
          </w:p>
        </w:tc>
      </w:tr>
      <w:tr w:rsidR="0061191A" w:rsidRPr="00B23A4F" w:rsidTr="0061191A">
        <w:trPr>
          <w:trHeight w:val="421"/>
        </w:trPr>
        <w:tc>
          <w:tcPr>
            <w:tcW w:w="2442" w:type="pct"/>
            <w:gridSpan w:val="2"/>
            <w:tcBorders>
              <w:bottom w:val="single" w:sz="4" w:space="0" w:color="auto"/>
              <w:right w:val="single" w:sz="4" w:space="0" w:color="auto"/>
            </w:tcBorders>
            <w:shd w:val="clear" w:color="auto" w:fill="FFFFFF" w:themeFill="background1"/>
          </w:tcPr>
          <w:p w:rsidR="00512407" w:rsidRPr="00B23A4F" w:rsidRDefault="00512407" w:rsidP="00512407">
            <w:pPr>
              <w:rPr>
                <w:rFonts w:cs="Arial"/>
              </w:rPr>
            </w:pPr>
            <w:r w:rsidRPr="00B23A4F">
              <w:rPr>
                <w:rFonts w:cs="Arial"/>
              </w:rPr>
              <w:t>Criar deliberações da Comissão que tenham prazos para validação das informações presentes.</w:t>
            </w:r>
          </w:p>
          <w:p w:rsidR="0061191A" w:rsidRPr="00B23A4F" w:rsidRDefault="0061191A" w:rsidP="00350623">
            <w:pPr>
              <w:rPr>
                <w:rFonts w:cs="Arial"/>
              </w:rPr>
            </w:pPr>
          </w:p>
        </w:tc>
        <w:tc>
          <w:tcPr>
            <w:tcW w:w="2558" w:type="pct"/>
            <w:gridSpan w:val="4"/>
            <w:tcBorders>
              <w:left w:val="single" w:sz="4" w:space="0" w:color="auto"/>
              <w:bottom w:val="single" w:sz="4" w:space="0" w:color="auto"/>
            </w:tcBorders>
            <w:shd w:val="clear" w:color="auto" w:fill="FFFFFF" w:themeFill="background1"/>
          </w:tcPr>
          <w:p w:rsidR="0064625D" w:rsidRPr="00B23A4F" w:rsidRDefault="0064625D" w:rsidP="00A07A11">
            <w:pPr>
              <w:rPr>
                <w:rFonts w:cs="Arial"/>
              </w:rPr>
            </w:pPr>
            <w:r w:rsidRPr="00B23A4F">
              <w:rPr>
                <w:rFonts w:cs="Arial"/>
              </w:rPr>
              <w:t>Sempre definir durante a reunião quais os assuntos para deliberações.</w:t>
            </w:r>
          </w:p>
          <w:p w:rsidR="0061191A" w:rsidRPr="00B23A4F" w:rsidRDefault="0061191A" w:rsidP="0064625D">
            <w:pPr>
              <w:rPr>
                <w:rFonts w:cs="Arial"/>
              </w:rPr>
            </w:pPr>
          </w:p>
        </w:tc>
      </w:tr>
      <w:tr w:rsidR="0061191A" w:rsidRPr="00B23A4F" w:rsidTr="0061191A">
        <w:trPr>
          <w:trHeight w:val="421"/>
        </w:trPr>
        <w:tc>
          <w:tcPr>
            <w:tcW w:w="2442" w:type="pct"/>
            <w:gridSpan w:val="2"/>
            <w:tcBorders>
              <w:bottom w:val="single" w:sz="4" w:space="0" w:color="auto"/>
              <w:right w:val="single" w:sz="4" w:space="0" w:color="auto"/>
            </w:tcBorders>
            <w:shd w:val="clear" w:color="auto" w:fill="FFFFFF" w:themeFill="background1"/>
          </w:tcPr>
          <w:p w:rsidR="00512407" w:rsidRPr="00B23A4F" w:rsidRDefault="00BF7312" w:rsidP="00512407">
            <w:pPr>
              <w:rPr>
                <w:rFonts w:cs="Arial"/>
              </w:rPr>
            </w:pPr>
            <w:r w:rsidRPr="00B23A4F">
              <w:rPr>
                <w:rFonts w:cs="Arial"/>
              </w:rPr>
              <w:t>Verificar andamento da solicitação de</w:t>
            </w:r>
            <w:r w:rsidR="00512407" w:rsidRPr="00B23A4F">
              <w:rPr>
                <w:rFonts w:cs="Arial"/>
              </w:rPr>
              <w:t xml:space="preserve"> material de divulgação do CAU/RS (folder), especialmente para distribuição em reuniões sobre o Termo de Cooperação Técnica. </w:t>
            </w:r>
          </w:p>
          <w:p w:rsidR="0061191A" w:rsidRPr="00B23A4F" w:rsidRDefault="0061191A" w:rsidP="00350623">
            <w:pPr>
              <w:rPr>
                <w:rFonts w:cs="Arial"/>
              </w:rPr>
            </w:pPr>
          </w:p>
        </w:tc>
        <w:tc>
          <w:tcPr>
            <w:tcW w:w="2558" w:type="pct"/>
            <w:gridSpan w:val="4"/>
            <w:tcBorders>
              <w:left w:val="single" w:sz="4" w:space="0" w:color="auto"/>
              <w:bottom w:val="single" w:sz="4" w:space="0" w:color="auto"/>
            </w:tcBorders>
            <w:shd w:val="clear" w:color="auto" w:fill="FFFFFF" w:themeFill="background1"/>
          </w:tcPr>
          <w:p w:rsidR="009168E7" w:rsidRPr="00B23A4F" w:rsidRDefault="00BF7312" w:rsidP="00A07A11">
            <w:pPr>
              <w:rPr>
                <w:rFonts w:cs="Arial"/>
              </w:rPr>
            </w:pPr>
            <w:r w:rsidRPr="00B23A4F">
              <w:rPr>
                <w:rFonts w:cs="Arial"/>
              </w:rPr>
              <w:t>Encaminhar Comuni</w:t>
            </w:r>
            <w:r w:rsidR="00C97709" w:rsidRPr="00B23A4F">
              <w:rPr>
                <w:rFonts w:cs="Arial"/>
              </w:rPr>
              <w:t>c</w:t>
            </w:r>
            <w:r w:rsidRPr="00B23A4F">
              <w:rPr>
                <w:rFonts w:cs="Arial"/>
              </w:rPr>
              <w:t>ação In</w:t>
            </w:r>
            <w:r w:rsidR="00C97709" w:rsidRPr="00B23A4F">
              <w:rPr>
                <w:rFonts w:cs="Arial"/>
              </w:rPr>
              <w:t>t</w:t>
            </w:r>
            <w:r w:rsidRPr="00B23A4F">
              <w:rPr>
                <w:rFonts w:cs="Arial"/>
              </w:rPr>
              <w:t>erna à</w:t>
            </w:r>
            <w:proofErr w:type="gramStart"/>
            <w:r w:rsidRPr="00B23A4F">
              <w:rPr>
                <w:rFonts w:cs="Arial"/>
              </w:rPr>
              <w:t xml:space="preserve"> </w:t>
            </w:r>
            <w:r w:rsidR="009168E7" w:rsidRPr="00B23A4F">
              <w:rPr>
                <w:rFonts w:cs="Arial"/>
              </w:rPr>
              <w:t xml:space="preserve"> </w:t>
            </w:r>
            <w:proofErr w:type="gramEnd"/>
            <w:r w:rsidR="009168E7" w:rsidRPr="00B23A4F">
              <w:rPr>
                <w:rFonts w:cs="Arial"/>
              </w:rPr>
              <w:t xml:space="preserve">Assessoria de Comunicação do CAU/RS </w:t>
            </w:r>
            <w:r w:rsidRPr="00B23A4F">
              <w:rPr>
                <w:rFonts w:cs="Arial"/>
              </w:rPr>
              <w:t xml:space="preserve">perguntando </w:t>
            </w:r>
            <w:r w:rsidR="00512407" w:rsidRPr="00B23A4F">
              <w:rPr>
                <w:rFonts w:cs="Arial"/>
              </w:rPr>
              <w:t>como estão as providências quanto a</w:t>
            </w:r>
            <w:r w:rsidR="009168E7" w:rsidRPr="00B23A4F">
              <w:rPr>
                <w:rFonts w:cs="Arial"/>
              </w:rPr>
              <w:t xml:space="preserve">os materiais de divulgação do CAU/RS solicitados. </w:t>
            </w:r>
          </w:p>
          <w:p w:rsidR="00C97709" w:rsidRPr="00B23A4F" w:rsidRDefault="00C97709" w:rsidP="00A07A11">
            <w:pPr>
              <w:rPr>
                <w:rFonts w:cs="Arial"/>
              </w:rPr>
            </w:pPr>
            <w:r w:rsidRPr="00B23A4F">
              <w:rPr>
                <w:rFonts w:cs="Arial"/>
              </w:rPr>
              <w:t>Resp. Secretário Sérgio</w:t>
            </w:r>
          </w:p>
          <w:p w:rsidR="0061191A" w:rsidRPr="00B23A4F" w:rsidRDefault="0061191A" w:rsidP="00350623">
            <w:pPr>
              <w:rPr>
                <w:rFonts w:cs="Arial"/>
              </w:rPr>
            </w:pPr>
          </w:p>
        </w:tc>
      </w:tr>
      <w:tr w:rsidR="0061191A" w:rsidRPr="00B23A4F" w:rsidTr="0061191A">
        <w:trPr>
          <w:trHeight w:val="421"/>
        </w:trPr>
        <w:tc>
          <w:tcPr>
            <w:tcW w:w="2442" w:type="pct"/>
            <w:gridSpan w:val="2"/>
            <w:tcBorders>
              <w:bottom w:val="single" w:sz="4" w:space="0" w:color="auto"/>
              <w:right w:val="single" w:sz="4" w:space="0" w:color="auto"/>
            </w:tcBorders>
            <w:shd w:val="clear" w:color="auto" w:fill="FFFFFF" w:themeFill="background1"/>
          </w:tcPr>
          <w:p w:rsidR="00512407" w:rsidRPr="00B23A4F" w:rsidRDefault="00512407" w:rsidP="00512407">
            <w:pPr>
              <w:rPr>
                <w:rFonts w:cs="Arial"/>
              </w:rPr>
            </w:pPr>
            <w:r w:rsidRPr="00B23A4F">
              <w:rPr>
                <w:rFonts w:cs="Arial"/>
              </w:rPr>
              <w:t xml:space="preserve">Aprovar modelos de ofícios apresentados pelos Fiscais.  </w:t>
            </w:r>
          </w:p>
          <w:p w:rsidR="0061191A" w:rsidRPr="00B23A4F" w:rsidRDefault="0061191A" w:rsidP="00350623">
            <w:pPr>
              <w:rPr>
                <w:rFonts w:cs="Arial"/>
              </w:rPr>
            </w:pPr>
          </w:p>
        </w:tc>
        <w:tc>
          <w:tcPr>
            <w:tcW w:w="2558" w:type="pct"/>
            <w:gridSpan w:val="4"/>
            <w:tcBorders>
              <w:left w:val="single" w:sz="4" w:space="0" w:color="auto"/>
              <w:bottom w:val="single" w:sz="4" w:space="0" w:color="auto"/>
            </w:tcBorders>
            <w:shd w:val="clear" w:color="auto" w:fill="FFFFFF" w:themeFill="background1"/>
          </w:tcPr>
          <w:p w:rsidR="0061191A" w:rsidRPr="00B23A4F" w:rsidRDefault="00C97709" w:rsidP="00350623">
            <w:pPr>
              <w:rPr>
                <w:rFonts w:cs="Arial"/>
              </w:rPr>
            </w:pPr>
            <w:r w:rsidRPr="00B23A4F">
              <w:rPr>
                <w:rFonts w:cs="Arial"/>
              </w:rPr>
              <w:t xml:space="preserve">Os Agentes Fiscais já tomaram conhecimento dessa aprovação e autorização para encaminhar os </w:t>
            </w:r>
            <w:r w:rsidR="00DC4C12">
              <w:rPr>
                <w:rFonts w:cs="Arial"/>
              </w:rPr>
              <w:t xml:space="preserve">ofícios (através de deliberação). </w:t>
            </w:r>
          </w:p>
        </w:tc>
      </w:tr>
      <w:tr w:rsidR="0061191A" w:rsidRPr="00B23A4F" w:rsidTr="0061191A">
        <w:trPr>
          <w:trHeight w:val="421"/>
        </w:trPr>
        <w:tc>
          <w:tcPr>
            <w:tcW w:w="2442" w:type="pct"/>
            <w:gridSpan w:val="2"/>
            <w:tcBorders>
              <w:bottom w:val="single" w:sz="4" w:space="0" w:color="auto"/>
              <w:right w:val="single" w:sz="4" w:space="0" w:color="auto"/>
            </w:tcBorders>
            <w:shd w:val="clear" w:color="auto" w:fill="FFFFFF" w:themeFill="background1"/>
          </w:tcPr>
          <w:p w:rsidR="00512407" w:rsidRPr="00B23A4F" w:rsidRDefault="00512407" w:rsidP="00512407">
            <w:pPr>
              <w:rPr>
                <w:rFonts w:cs="Arial"/>
              </w:rPr>
            </w:pPr>
            <w:r w:rsidRPr="00B23A4F">
              <w:rPr>
                <w:rFonts w:cs="Arial"/>
              </w:rPr>
              <w:t xml:space="preserve">Definir junto aos fiscais providências iniciais para as denúncias apresentadas na reunião (protocolos no SICCAU nº 903, </w:t>
            </w:r>
            <w:proofErr w:type="gramStart"/>
            <w:r w:rsidRPr="00B23A4F">
              <w:rPr>
                <w:rFonts w:cs="Arial"/>
              </w:rPr>
              <w:t>831,</w:t>
            </w:r>
            <w:proofErr w:type="gramEnd"/>
            <w:r w:rsidRPr="00B23A4F">
              <w:rPr>
                <w:rFonts w:cs="Arial"/>
              </w:rPr>
              <w:t xml:space="preserve">841,599,893). </w:t>
            </w:r>
          </w:p>
          <w:p w:rsidR="0061191A" w:rsidRPr="00B23A4F" w:rsidRDefault="0061191A" w:rsidP="00350623">
            <w:pPr>
              <w:rPr>
                <w:rFonts w:cs="Arial"/>
              </w:rPr>
            </w:pPr>
          </w:p>
        </w:tc>
        <w:tc>
          <w:tcPr>
            <w:tcW w:w="2558" w:type="pct"/>
            <w:gridSpan w:val="4"/>
            <w:tcBorders>
              <w:left w:val="single" w:sz="4" w:space="0" w:color="auto"/>
              <w:bottom w:val="single" w:sz="4" w:space="0" w:color="auto"/>
            </w:tcBorders>
            <w:shd w:val="clear" w:color="auto" w:fill="FFFFFF" w:themeFill="background1"/>
          </w:tcPr>
          <w:p w:rsidR="0061191A" w:rsidRPr="00B23A4F" w:rsidRDefault="00C97709" w:rsidP="00C97709">
            <w:pPr>
              <w:rPr>
                <w:rFonts w:cs="Arial"/>
              </w:rPr>
            </w:pPr>
            <w:r w:rsidRPr="00B23A4F">
              <w:rPr>
                <w:rFonts w:cs="Arial"/>
              </w:rPr>
              <w:t>Os Agentes Fiscais já tomaram conhecimento dessa definição.</w:t>
            </w:r>
          </w:p>
        </w:tc>
      </w:tr>
      <w:tr w:rsidR="00D4763E" w:rsidRPr="00B23A4F" w:rsidTr="00D4763E">
        <w:tc>
          <w:tcPr>
            <w:tcW w:w="5000" w:type="pct"/>
            <w:gridSpan w:val="6"/>
            <w:shd w:val="clear" w:color="auto" w:fill="FFFFFF" w:themeFill="background1"/>
          </w:tcPr>
          <w:p w:rsidR="00D4763E" w:rsidRPr="00B23A4F" w:rsidRDefault="00AA6B58" w:rsidP="00C70118">
            <w:pPr>
              <w:rPr>
                <w:rFonts w:cs="Arial"/>
                <w:b/>
              </w:rPr>
            </w:pPr>
            <w:r w:rsidRPr="00B23A4F">
              <w:rPr>
                <w:rFonts w:cs="Arial"/>
                <w:b/>
              </w:rPr>
              <w:t>2</w:t>
            </w:r>
            <w:r w:rsidR="00C34FCE" w:rsidRPr="00B23A4F">
              <w:rPr>
                <w:rFonts w:cs="Arial"/>
                <w:b/>
              </w:rPr>
              <w:t>.</w:t>
            </w:r>
            <w:r w:rsidRPr="00B23A4F">
              <w:rPr>
                <w:rFonts w:cs="Arial"/>
                <w:b/>
              </w:rPr>
              <w:t xml:space="preserve"> Plano de Ação 2013</w:t>
            </w:r>
          </w:p>
        </w:tc>
      </w:tr>
      <w:tr w:rsidR="00D4763E" w:rsidRPr="00B23A4F" w:rsidTr="0064625D">
        <w:trPr>
          <w:trHeight w:val="9939"/>
        </w:trPr>
        <w:tc>
          <w:tcPr>
            <w:tcW w:w="5000" w:type="pct"/>
            <w:gridSpan w:val="6"/>
            <w:tcBorders>
              <w:bottom w:val="single" w:sz="4" w:space="0" w:color="auto"/>
            </w:tcBorders>
            <w:shd w:val="clear" w:color="auto" w:fill="FFFFFF" w:themeFill="background1"/>
          </w:tcPr>
          <w:p w:rsidR="00D4763E" w:rsidRPr="00B23A4F" w:rsidRDefault="009A2E7B" w:rsidP="001056F4">
            <w:pPr>
              <w:jc w:val="both"/>
              <w:rPr>
                <w:rFonts w:cs="Arial"/>
              </w:rPr>
            </w:pPr>
            <w:r w:rsidRPr="00B23A4F">
              <w:rPr>
                <w:rFonts w:cs="Arial"/>
              </w:rPr>
              <w:lastRenderedPageBreak/>
              <w:t>A Comissão debate sobre p</w:t>
            </w:r>
            <w:r w:rsidR="00193840" w:rsidRPr="00B23A4F">
              <w:rPr>
                <w:rFonts w:cs="Arial"/>
              </w:rPr>
              <w:t>roposta de criação da</w:t>
            </w:r>
            <w:r w:rsidR="00AA6B58" w:rsidRPr="00B23A4F">
              <w:rPr>
                <w:rFonts w:cs="Arial"/>
              </w:rPr>
              <w:t xml:space="preserve"> </w:t>
            </w:r>
            <w:r w:rsidRPr="00B23A4F">
              <w:rPr>
                <w:rFonts w:cs="Arial"/>
              </w:rPr>
              <w:t xml:space="preserve">Comissão Especial do CAU/RS sobre </w:t>
            </w:r>
            <w:r w:rsidR="00AA6B58" w:rsidRPr="00B23A4F">
              <w:rPr>
                <w:rFonts w:cs="Arial"/>
              </w:rPr>
              <w:t>Inspeção Predial</w:t>
            </w:r>
            <w:r w:rsidR="00A42F80" w:rsidRPr="00B23A4F">
              <w:rPr>
                <w:rFonts w:cs="Arial"/>
              </w:rPr>
              <w:t>, Manutenção e V</w:t>
            </w:r>
            <w:r w:rsidR="00461AA7" w:rsidRPr="00B23A4F">
              <w:rPr>
                <w:rFonts w:cs="Arial"/>
              </w:rPr>
              <w:t>istoria</w:t>
            </w:r>
            <w:r w:rsidR="004F6B7B" w:rsidRPr="00B23A4F">
              <w:rPr>
                <w:rFonts w:cs="Arial"/>
              </w:rPr>
              <w:t xml:space="preserve"> </w:t>
            </w:r>
            <w:r w:rsidR="00AA6B58" w:rsidRPr="00B23A4F">
              <w:rPr>
                <w:rFonts w:cs="Arial"/>
              </w:rPr>
              <w:t xml:space="preserve">(com presença de especialistas e demais entidades). </w:t>
            </w:r>
          </w:p>
          <w:p w:rsidR="00AA6B58" w:rsidRPr="00B23A4F" w:rsidRDefault="00AA6B58" w:rsidP="001056F4">
            <w:pPr>
              <w:jc w:val="both"/>
              <w:rPr>
                <w:rFonts w:cs="Arial"/>
              </w:rPr>
            </w:pPr>
          </w:p>
          <w:p w:rsidR="00350623" w:rsidRPr="00B23A4F" w:rsidRDefault="00EC5837" w:rsidP="001056F4">
            <w:pPr>
              <w:jc w:val="both"/>
              <w:rPr>
                <w:rFonts w:cs="Arial"/>
              </w:rPr>
            </w:pPr>
            <w:r w:rsidRPr="00B23A4F">
              <w:rPr>
                <w:rFonts w:cs="Arial"/>
              </w:rPr>
              <w:t>Conselheira Rosana questiona o papel da Comissão Especial de Inspeção Predial do CAU/RS na sociedade e diz que essa não deve exercer o papel que cabe ao município.</w:t>
            </w:r>
          </w:p>
          <w:p w:rsidR="00EC5837" w:rsidRPr="00B23A4F" w:rsidRDefault="00EC5837" w:rsidP="001056F4">
            <w:pPr>
              <w:jc w:val="both"/>
              <w:rPr>
                <w:rFonts w:cs="Arial"/>
              </w:rPr>
            </w:pPr>
          </w:p>
          <w:p w:rsidR="00EC5837" w:rsidRPr="00B23A4F" w:rsidRDefault="009A2E7B" w:rsidP="001056F4">
            <w:pPr>
              <w:jc w:val="both"/>
              <w:rPr>
                <w:rFonts w:cs="Arial"/>
              </w:rPr>
            </w:pPr>
            <w:r w:rsidRPr="00B23A4F">
              <w:rPr>
                <w:rFonts w:cs="Arial"/>
              </w:rPr>
              <w:t xml:space="preserve">Sobre a </w:t>
            </w:r>
            <w:r w:rsidR="00461AA7" w:rsidRPr="00B23A4F">
              <w:rPr>
                <w:rFonts w:cs="Arial"/>
              </w:rPr>
              <w:t>d</w:t>
            </w:r>
            <w:r w:rsidR="00EC5837" w:rsidRPr="00B23A4F">
              <w:rPr>
                <w:rFonts w:cs="Arial"/>
              </w:rPr>
              <w:t>eliberação</w:t>
            </w:r>
            <w:r w:rsidR="00461AA7" w:rsidRPr="00B23A4F">
              <w:rPr>
                <w:rFonts w:cs="Arial"/>
              </w:rPr>
              <w:t xml:space="preserve"> da </w:t>
            </w:r>
            <w:r w:rsidR="00EC5837" w:rsidRPr="00B23A4F">
              <w:rPr>
                <w:rFonts w:cs="Arial"/>
              </w:rPr>
              <w:t>criação da Comissão Especial de Inspeção Predial,</w:t>
            </w:r>
            <w:r w:rsidRPr="00B23A4F">
              <w:rPr>
                <w:rFonts w:cs="Arial"/>
              </w:rPr>
              <w:t xml:space="preserve"> </w:t>
            </w:r>
            <w:r w:rsidR="00A42F80" w:rsidRPr="00B23A4F">
              <w:rPr>
                <w:rFonts w:cs="Arial"/>
              </w:rPr>
              <w:t>Manutenção e V</w:t>
            </w:r>
            <w:r w:rsidRPr="00B23A4F">
              <w:rPr>
                <w:rFonts w:cs="Arial"/>
              </w:rPr>
              <w:t>istoria,</w:t>
            </w:r>
            <w:r w:rsidR="00C83F22" w:rsidRPr="00B23A4F">
              <w:rPr>
                <w:rFonts w:cs="Arial"/>
              </w:rPr>
              <w:t xml:space="preserve"> </w:t>
            </w:r>
            <w:r w:rsidRPr="00B23A4F">
              <w:rPr>
                <w:rFonts w:cs="Arial"/>
              </w:rPr>
              <w:t>os d</w:t>
            </w:r>
            <w:r w:rsidR="00EC5837" w:rsidRPr="00B23A4F">
              <w:rPr>
                <w:rFonts w:cs="Arial"/>
              </w:rPr>
              <w:t xml:space="preserve">etalhamentos </w:t>
            </w:r>
            <w:r w:rsidRPr="00B23A4F">
              <w:rPr>
                <w:rFonts w:cs="Arial"/>
              </w:rPr>
              <w:t>ficam a cargo da Conselheira Rosana</w:t>
            </w:r>
            <w:r w:rsidR="00EC5837" w:rsidRPr="00B23A4F">
              <w:rPr>
                <w:rFonts w:cs="Arial"/>
              </w:rPr>
              <w:t xml:space="preserve">. </w:t>
            </w:r>
          </w:p>
          <w:p w:rsidR="00EC5837" w:rsidRPr="00B23A4F" w:rsidRDefault="00EC5837" w:rsidP="001056F4">
            <w:pPr>
              <w:jc w:val="both"/>
              <w:rPr>
                <w:rFonts w:cs="Arial"/>
              </w:rPr>
            </w:pPr>
          </w:p>
          <w:p w:rsidR="00EC5837" w:rsidRPr="00B23A4F" w:rsidRDefault="00A42F80" w:rsidP="001056F4">
            <w:pPr>
              <w:jc w:val="both"/>
              <w:rPr>
                <w:rFonts w:cs="Arial"/>
              </w:rPr>
            </w:pPr>
            <w:r w:rsidRPr="00B23A4F">
              <w:rPr>
                <w:rFonts w:cs="Arial"/>
              </w:rPr>
              <w:t xml:space="preserve">A Comissão solicita contato visando </w:t>
            </w:r>
            <w:r w:rsidR="00EC5837" w:rsidRPr="00B23A4F">
              <w:rPr>
                <w:rFonts w:cs="Arial"/>
              </w:rPr>
              <w:t>abertura de vaga para membro do CAU/RS no Comitê da ABNT. (</w:t>
            </w:r>
            <w:r w:rsidR="00C83F22" w:rsidRPr="00B23A4F">
              <w:rPr>
                <w:rFonts w:cs="Arial"/>
              </w:rPr>
              <w:t xml:space="preserve">a </w:t>
            </w:r>
            <w:r w:rsidR="00314F46" w:rsidRPr="00B23A4F">
              <w:rPr>
                <w:rFonts w:cs="Arial"/>
              </w:rPr>
              <w:t xml:space="preserve">ver com o Dir. Geral Eduardo </w:t>
            </w:r>
            <w:proofErr w:type="spellStart"/>
            <w:r w:rsidR="00EC5837" w:rsidRPr="00B23A4F">
              <w:rPr>
                <w:rFonts w:cs="Arial"/>
              </w:rPr>
              <w:t>Bimbi</w:t>
            </w:r>
            <w:proofErr w:type="spellEnd"/>
            <w:r w:rsidR="00EC5837" w:rsidRPr="00B23A4F">
              <w:rPr>
                <w:rFonts w:cs="Arial"/>
              </w:rPr>
              <w:t xml:space="preserve">). A Comissão já tinha </w:t>
            </w:r>
            <w:r w:rsidR="00314F46" w:rsidRPr="00B23A4F">
              <w:rPr>
                <w:rFonts w:cs="Arial"/>
              </w:rPr>
              <w:t xml:space="preserve">solicitado presença do Comitê da ABNT que ocorreu em São Paulo. </w:t>
            </w:r>
          </w:p>
          <w:p w:rsidR="00EC5837" w:rsidRPr="00B23A4F" w:rsidRDefault="00EC5837" w:rsidP="001056F4">
            <w:pPr>
              <w:jc w:val="both"/>
              <w:rPr>
                <w:rFonts w:cs="Arial"/>
              </w:rPr>
            </w:pPr>
          </w:p>
          <w:p w:rsidR="00461AA7" w:rsidRPr="00B23A4F" w:rsidRDefault="00461AA7" w:rsidP="001056F4">
            <w:pPr>
              <w:jc w:val="both"/>
              <w:rPr>
                <w:rFonts w:cs="Arial"/>
              </w:rPr>
            </w:pPr>
            <w:r w:rsidRPr="00B23A4F">
              <w:rPr>
                <w:rFonts w:cs="Arial"/>
              </w:rPr>
              <w:t>Conselheira Bernadete</w:t>
            </w:r>
            <w:r w:rsidR="00EC5837" w:rsidRPr="00B23A4F">
              <w:rPr>
                <w:rFonts w:cs="Arial"/>
              </w:rPr>
              <w:t xml:space="preserve"> sugere realização de eve</w:t>
            </w:r>
            <w:r w:rsidR="00A42F80" w:rsidRPr="00B23A4F">
              <w:rPr>
                <w:rFonts w:cs="Arial"/>
              </w:rPr>
              <w:t>nto sobre Normas de D</w:t>
            </w:r>
            <w:r w:rsidR="00911BD3" w:rsidRPr="00B23A4F">
              <w:rPr>
                <w:rFonts w:cs="Arial"/>
              </w:rPr>
              <w:t>esempenho (</w:t>
            </w:r>
            <w:r w:rsidR="00314F46" w:rsidRPr="00B23A4F">
              <w:rPr>
                <w:rFonts w:cs="Arial"/>
              </w:rPr>
              <w:t xml:space="preserve">a ver com o Dir. Geral </w:t>
            </w:r>
            <w:proofErr w:type="spellStart"/>
            <w:r w:rsidRPr="00B23A4F">
              <w:rPr>
                <w:rFonts w:cs="Arial"/>
              </w:rPr>
              <w:t>Bimbi</w:t>
            </w:r>
            <w:proofErr w:type="spellEnd"/>
            <w:r w:rsidRPr="00B23A4F">
              <w:rPr>
                <w:rFonts w:cs="Arial"/>
              </w:rPr>
              <w:t xml:space="preserve">). </w:t>
            </w:r>
          </w:p>
          <w:p w:rsidR="00911BD3" w:rsidRPr="00B23A4F" w:rsidRDefault="00911BD3" w:rsidP="001056F4">
            <w:pPr>
              <w:jc w:val="both"/>
              <w:rPr>
                <w:rFonts w:cs="Arial"/>
              </w:rPr>
            </w:pPr>
          </w:p>
          <w:p w:rsidR="00911BD3" w:rsidRPr="00B23A4F" w:rsidRDefault="00314F46" w:rsidP="001056F4">
            <w:pPr>
              <w:jc w:val="both"/>
              <w:rPr>
                <w:rFonts w:cs="Arial"/>
              </w:rPr>
            </w:pPr>
            <w:r w:rsidRPr="00B23A4F">
              <w:rPr>
                <w:rFonts w:cs="Arial"/>
              </w:rPr>
              <w:t xml:space="preserve">Sobre a </w:t>
            </w:r>
            <w:r w:rsidR="00911BD3" w:rsidRPr="00B23A4F">
              <w:rPr>
                <w:rFonts w:cs="Arial"/>
              </w:rPr>
              <w:t xml:space="preserve">Minuta </w:t>
            </w:r>
            <w:r w:rsidRPr="00B23A4F">
              <w:rPr>
                <w:rFonts w:cs="Arial"/>
              </w:rPr>
              <w:t>da Lei de Inspeção P</w:t>
            </w:r>
            <w:r w:rsidR="00911BD3" w:rsidRPr="00B23A4F">
              <w:rPr>
                <w:rFonts w:cs="Arial"/>
              </w:rPr>
              <w:t>redial de Caxias</w:t>
            </w:r>
            <w:r w:rsidRPr="00B23A4F">
              <w:rPr>
                <w:rFonts w:cs="Arial"/>
              </w:rPr>
              <w:t xml:space="preserve"> do Sul</w:t>
            </w:r>
            <w:r w:rsidR="004F6B7B" w:rsidRPr="00B23A4F">
              <w:rPr>
                <w:rFonts w:cs="Arial"/>
              </w:rPr>
              <w:t xml:space="preserve"> (</w:t>
            </w:r>
            <w:r w:rsidR="00580DB0" w:rsidRPr="00B23A4F">
              <w:rPr>
                <w:rFonts w:cs="Arial"/>
              </w:rPr>
              <w:t xml:space="preserve">Conselheira </w:t>
            </w:r>
            <w:r w:rsidR="00911BD3" w:rsidRPr="00B23A4F">
              <w:rPr>
                <w:rFonts w:cs="Arial"/>
              </w:rPr>
              <w:t xml:space="preserve">Rosana irá analisar a pedido do Cons. </w:t>
            </w:r>
            <w:proofErr w:type="spellStart"/>
            <w:r w:rsidR="00911BD3" w:rsidRPr="00B23A4F">
              <w:rPr>
                <w:rFonts w:cs="Arial"/>
              </w:rPr>
              <w:t>Pedone</w:t>
            </w:r>
            <w:proofErr w:type="spellEnd"/>
            <w:r w:rsidR="00911BD3" w:rsidRPr="00B23A4F">
              <w:rPr>
                <w:rFonts w:cs="Arial"/>
              </w:rPr>
              <w:t>)</w:t>
            </w:r>
            <w:r w:rsidRPr="00B23A4F">
              <w:rPr>
                <w:rFonts w:cs="Arial"/>
              </w:rPr>
              <w:t xml:space="preserve">. </w:t>
            </w:r>
            <w:r w:rsidR="00911BD3" w:rsidRPr="00B23A4F">
              <w:rPr>
                <w:rFonts w:cs="Arial"/>
              </w:rPr>
              <w:t xml:space="preserve"> </w:t>
            </w:r>
          </w:p>
          <w:p w:rsidR="00911BD3" w:rsidRPr="00B23A4F" w:rsidRDefault="00911BD3" w:rsidP="001056F4">
            <w:pPr>
              <w:jc w:val="both"/>
              <w:rPr>
                <w:rFonts w:cs="Arial"/>
              </w:rPr>
            </w:pPr>
          </w:p>
          <w:p w:rsidR="00911BD3" w:rsidRPr="00B23A4F" w:rsidRDefault="00314F46" w:rsidP="001056F4">
            <w:pPr>
              <w:jc w:val="both"/>
              <w:rPr>
                <w:rFonts w:cs="Arial"/>
              </w:rPr>
            </w:pPr>
            <w:r w:rsidRPr="00B23A4F">
              <w:rPr>
                <w:rFonts w:cs="Arial"/>
              </w:rPr>
              <w:t>Os Conselheiros novamente trazem à tona a solicitação</w:t>
            </w:r>
            <w:r w:rsidR="00911BD3" w:rsidRPr="00B23A4F">
              <w:rPr>
                <w:rFonts w:cs="Arial"/>
              </w:rPr>
              <w:t xml:space="preserve"> </w:t>
            </w:r>
            <w:r w:rsidRPr="00B23A4F">
              <w:rPr>
                <w:rFonts w:cs="Arial"/>
              </w:rPr>
              <w:t xml:space="preserve">de </w:t>
            </w:r>
            <w:r w:rsidR="00911BD3" w:rsidRPr="00B23A4F">
              <w:rPr>
                <w:rFonts w:cs="Arial"/>
              </w:rPr>
              <w:t xml:space="preserve">antecipação da coleta biométrica dos formandos. Presidente informa que já está sendo providenciado um cronograma desse assunto.  </w:t>
            </w:r>
          </w:p>
          <w:p w:rsidR="00911BD3" w:rsidRPr="00B23A4F" w:rsidRDefault="00911BD3" w:rsidP="001056F4">
            <w:pPr>
              <w:jc w:val="both"/>
              <w:rPr>
                <w:rFonts w:cs="Arial"/>
              </w:rPr>
            </w:pPr>
          </w:p>
          <w:p w:rsidR="00911BD3" w:rsidRPr="00B23A4F" w:rsidRDefault="00314F46" w:rsidP="001056F4">
            <w:pPr>
              <w:jc w:val="both"/>
              <w:rPr>
                <w:rFonts w:cs="Arial"/>
              </w:rPr>
            </w:pPr>
            <w:r w:rsidRPr="00B23A4F">
              <w:rPr>
                <w:rFonts w:cs="Arial"/>
              </w:rPr>
              <w:t xml:space="preserve">Conselheiro </w:t>
            </w:r>
            <w:proofErr w:type="spellStart"/>
            <w:r w:rsidRPr="00B23A4F">
              <w:rPr>
                <w:rFonts w:cs="Arial"/>
              </w:rPr>
              <w:t>Pedone</w:t>
            </w:r>
            <w:proofErr w:type="spellEnd"/>
            <w:r w:rsidRPr="00B23A4F">
              <w:rPr>
                <w:rFonts w:cs="Arial"/>
              </w:rPr>
              <w:t xml:space="preserve"> informa que o </w:t>
            </w:r>
            <w:r w:rsidR="00911BD3" w:rsidRPr="00B23A4F">
              <w:rPr>
                <w:rFonts w:cs="Arial"/>
              </w:rPr>
              <w:t xml:space="preserve">Conselho Diretor também acatou a ideia de entregar etiquetas personalizadas com o nome dos formandos. </w:t>
            </w:r>
          </w:p>
          <w:p w:rsidR="00911BD3" w:rsidRPr="00B23A4F" w:rsidRDefault="00911BD3" w:rsidP="001056F4">
            <w:pPr>
              <w:jc w:val="both"/>
              <w:rPr>
                <w:rFonts w:cs="Arial"/>
              </w:rPr>
            </w:pPr>
          </w:p>
          <w:p w:rsidR="00911BD3" w:rsidRPr="00B23A4F" w:rsidRDefault="00911BD3" w:rsidP="001056F4">
            <w:pPr>
              <w:jc w:val="both"/>
              <w:rPr>
                <w:rFonts w:cs="Arial"/>
              </w:rPr>
            </w:pPr>
            <w:r w:rsidRPr="00B23A4F">
              <w:rPr>
                <w:rFonts w:cs="Arial"/>
              </w:rPr>
              <w:t>Cons</w:t>
            </w:r>
            <w:r w:rsidR="009A2E7B" w:rsidRPr="00B23A4F">
              <w:rPr>
                <w:rFonts w:cs="Arial"/>
              </w:rPr>
              <w:t>elheira</w:t>
            </w:r>
            <w:r w:rsidRPr="00B23A4F">
              <w:rPr>
                <w:rFonts w:cs="Arial"/>
              </w:rPr>
              <w:t xml:space="preserve"> Rosana cita o P</w:t>
            </w:r>
            <w:r w:rsidR="004F6B7B" w:rsidRPr="00B23A4F">
              <w:rPr>
                <w:rFonts w:cs="Arial"/>
              </w:rPr>
              <w:t xml:space="preserve">rojeto de </w:t>
            </w:r>
            <w:r w:rsidRPr="00B23A4F">
              <w:rPr>
                <w:rFonts w:cs="Arial"/>
              </w:rPr>
              <w:t>L</w:t>
            </w:r>
            <w:r w:rsidR="004F6B7B" w:rsidRPr="00B23A4F">
              <w:rPr>
                <w:rFonts w:cs="Arial"/>
              </w:rPr>
              <w:t>ei</w:t>
            </w:r>
            <w:r w:rsidRPr="00B23A4F">
              <w:rPr>
                <w:rFonts w:cs="Arial"/>
              </w:rPr>
              <w:t xml:space="preserve"> 3443</w:t>
            </w:r>
            <w:r w:rsidR="004F6B7B" w:rsidRPr="00B23A4F">
              <w:rPr>
                <w:rFonts w:cs="Arial"/>
              </w:rPr>
              <w:t>/2012</w:t>
            </w:r>
            <w:r w:rsidRPr="00B23A4F">
              <w:rPr>
                <w:rFonts w:cs="Arial"/>
              </w:rPr>
              <w:t>, que fala sobre a carteira provisória de 180 dias</w:t>
            </w:r>
            <w:r w:rsidR="004F6B7B" w:rsidRPr="00B23A4F">
              <w:rPr>
                <w:rFonts w:cs="Arial"/>
              </w:rPr>
              <w:t xml:space="preserve"> e sugere c</w:t>
            </w:r>
            <w:r w:rsidRPr="00B23A4F">
              <w:rPr>
                <w:rFonts w:cs="Arial"/>
              </w:rPr>
              <w:t xml:space="preserve">onsultar Jurídico </w:t>
            </w:r>
            <w:r w:rsidR="004F6B7B" w:rsidRPr="00B23A4F">
              <w:rPr>
                <w:rFonts w:cs="Arial"/>
              </w:rPr>
              <w:t>do CAU/</w:t>
            </w:r>
            <w:r w:rsidR="009A2E7B" w:rsidRPr="00B23A4F">
              <w:rPr>
                <w:rFonts w:cs="Arial"/>
              </w:rPr>
              <w:t xml:space="preserve">RS, </w:t>
            </w:r>
            <w:r w:rsidRPr="00B23A4F">
              <w:rPr>
                <w:rFonts w:cs="Arial"/>
              </w:rPr>
              <w:t>CAU/BR</w:t>
            </w:r>
            <w:r w:rsidR="00533A81" w:rsidRPr="00B23A4F">
              <w:rPr>
                <w:rFonts w:cs="Arial"/>
              </w:rPr>
              <w:t xml:space="preserve"> e </w:t>
            </w:r>
            <w:r w:rsidR="009A2E7B" w:rsidRPr="00B23A4F">
              <w:rPr>
                <w:rFonts w:cs="Arial"/>
              </w:rPr>
              <w:t xml:space="preserve">também levar o assunto à </w:t>
            </w:r>
            <w:r w:rsidR="00533A81" w:rsidRPr="00B23A4F">
              <w:rPr>
                <w:rFonts w:cs="Arial"/>
              </w:rPr>
              <w:t>Comissão de Ensino do CAU/RS</w:t>
            </w:r>
            <w:r w:rsidR="000A7EDE" w:rsidRPr="00B23A4F">
              <w:rPr>
                <w:rFonts w:cs="Arial"/>
              </w:rPr>
              <w:t>.</w:t>
            </w:r>
            <w:r w:rsidR="00533A81" w:rsidRPr="00B23A4F">
              <w:rPr>
                <w:rFonts w:cs="Arial"/>
              </w:rPr>
              <w:t xml:space="preserve"> </w:t>
            </w:r>
          </w:p>
          <w:p w:rsidR="00533A81" w:rsidRPr="00B23A4F" w:rsidRDefault="00533A81" w:rsidP="001056F4">
            <w:pPr>
              <w:jc w:val="both"/>
              <w:rPr>
                <w:rFonts w:cs="Arial"/>
              </w:rPr>
            </w:pPr>
          </w:p>
          <w:p w:rsidR="00533A81" w:rsidRPr="00B23A4F" w:rsidRDefault="00242BB6" w:rsidP="001056F4">
            <w:pPr>
              <w:jc w:val="both"/>
              <w:rPr>
                <w:rFonts w:cs="Arial"/>
              </w:rPr>
            </w:pPr>
            <w:r w:rsidRPr="00B23A4F">
              <w:rPr>
                <w:rFonts w:cs="Arial"/>
              </w:rPr>
              <w:t xml:space="preserve">Os Conselheiros </w:t>
            </w:r>
            <w:proofErr w:type="spellStart"/>
            <w:r w:rsidRPr="00B23A4F">
              <w:rPr>
                <w:rFonts w:cs="Arial"/>
              </w:rPr>
              <w:t>Pedone</w:t>
            </w:r>
            <w:proofErr w:type="spellEnd"/>
            <w:r w:rsidRPr="00B23A4F">
              <w:rPr>
                <w:rFonts w:cs="Arial"/>
              </w:rPr>
              <w:t xml:space="preserve"> e Rosana solicitam f</w:t>
            </w:r>
            <w:r w:rsidR="00533A81" w:rsidRPr="00B23A4F">
              <w:rPr>
                <w:rFonts w:cs="Arial"/>
              </w:rPr>
              <w:t>olders para Prefeituras para os prefeitos durante termo de Cooperação. Presidente</w:t>
            </w:r>
            <w:r w:rsidRPr="00B23A4F">
              <w:rPr>
                <w:rFonts w:cs="Arial"/>
              </w:rPr>
              <w:t xml:space="preserve"> informou que</w:t>
            </w:r>
            <w:r w:rsidR="00533A81" w:rsidRPr="00B23A4F">
              <w:rPr>
                <w:rFonts w:cs="Arial"/>
              </w:rPr>
              <w:t xml:space="preserve"> irá verifica</w:t>
            </w:r>
            <w:r w:rsidR="004F6B7B" w:rsidRPr="00B23A4F">
              <w:rPr>
                <w:rFonts w:cs="Arial"/>
              </w:rPr>
              <w:t>r com a Assessoria</w:t>
            </w:r>
            <w:proofErr w:type="gramStart"/>
            <w:r w:rsidR="004F6B7B" w:rsidRPr="00B23A4F">
              <w:rPr>
                <w:rFonts w:cs="Arial"/>
              </w:rPr>
              <w:t xml:space="preserve"> </w:t>
            </w:r>
            <w:r w:rsidR="00533A81" w:rsidRPr="00B23A4F">
              <w:rPr>
                <w:rFonts w:cs="Arial"/>
              </w:rPr>
              <w:t xml:space="preserve"> </w:t>
            </w:r>
            <w:proofErr w:type="gramEnd"/>
            <w:r w:rsidR="00533A81" w:rsidRPr="00B23A4F">
              <w:rPr>
                <w:rFonts w:cs="Arial"/>
              </w:rPr>
              <w:t>de Comunicação do CAU/RS</w:t>
            </w:r>
            <w:r w:rsidR="000A7EDE" w:rsidRPr="00B23A4F">
              <w:rPr>
                <w:rFonts w:cs="Arial"/>
              </w:rPr>
              <w:t>.</w:t>
            </w:r>
          </w:p>
          <w:p w:rsidR="00533A81" w:rsidRPr="00B23A4F" w:rsidRDefault="00533A81" w:rsidP="001056F4">
            <w:pPr>
              <w:jc w:val="both"/>
              <w:rPr>
                <w:rFonts w:cs="Arial"/>
              </w:rPr>
            </w:pPr>
          </w:p>
          <w:p w:rsidR="00D4763E" w:rsidRPr="00B23A4F" w:rsidRDefault="00242BB6" w:rsidP="001056F4">
            <w:pPr>
              <w:jc w:val="both"/>
              <w:rPr>
                <w:rFonts w:cs="Arial"/>
                <w:b/>
              </w:rPr>
            </w:pPr>
            <w:r w:rsidRPr="00B23A4F">
              <w:rPr>
                <w:rFonts w:cs="Arial"/>
              </w:rPr>
              <w:t>Conselheiro</w:t>
            </w:r>
            <w:r w:rsidR="003262FE" w:rsidRPr="00B23A4F">
              <w:rPr>
                <w:rFonts w:cs="Arial"/>
              </w:rPr>
              <w:t xml:space="preserve"> </w:t>
            </w:r>
            <w:proofErr w:type="spellStart"/>
            <w:r w:rsidR="003262FE" w:rsidRPr="00B23A4F">
              <w:rPr>
                <w:rFonts w:cs="Arial"/>
              </w:rPr>
              <w:t>Pedone</w:t>
            </w:r>
            <w:proofErr w:type="spellEnd"/>
            <w:r w:rsidR="003262FE" w:rsidRPr="00B23A4F">
              <w:rPr>
                <w:rFonts w:cs="Arial"/>
              </w:rPr>
              <w:t xml:space="preserve"> informa à Comissão que </w:t>
            </w:r>
            <w:r w:rsidRPr="00B23A4F">
              <w:rPr>
                <w:rFonts w:cs="Arial"/>
              </w:rPr>
              <w:t>tem agenda marcada nas prefeituras de Caxias do Sul</w:t>
            </w:r>
            <w:r w:rsidR="00533A81" w:rsidRPr="00B23A4F">
              <w:rPr>
                <w:rFonts w:cs="Arial"/>
              </w:rPr>
              <w:t>, Flo</w:t>
            </w:r>
            <w:r w:rsidRPr="00B23A4F">
              <w:rPr>
                <w:rFonts w:cs="Arial"/>
              </w:rPr>
              <w:t>res da Cunha e</w:t>
            </w:r>
            <w:r w:rsidR="00533A81" w:rsidRPr="00B23A4F">
              <w:rPr>
                <w:rFonts w:cs="Arial"/>
              </w:rPr>
              <w:t xml:space="preserve"> Pinto Bandeira</w:t>
            </w:r>
            <w:r w:rsidRPr="00B23A4F">
              <w:rPr>
                <w:rFonts w:cs="Arial"/>
              </w:rPr>
              <w:t>, sobre o T</w:t>
            </w:r>
            <w:r w:rsidR="003262FE" w:rsidRPr="00B23A4F">
              <w:rPr>
                <w:rFonts w:cs="Arial"/>
              </w:rPr>
              <w:t>ermo de Cooperação Técnica</w:t>
            </w:r>
            <w:r w:rsidR="000A7EDE" w:rsidRPr="00B23A4F">
              <w:rPr>
                <w:rFonts w:cs="Arial"/>
              </w:rPr>
              <w:t xml:space="preserve">. </w:t>
            </w:r>
          </w:p>
        </w:tc>
      </w:tr>
      <w:tr w:rsidR="0064625D" w:rsidRPr="00B23A4F" w:rsidTr="0064625D">
        <w:trPr>
          <w:trHeight w:val="377"/>
        </w:trPr>
        <w:tc>
          <w:tcPr>
            <w:tcW w:w="2563" w:type="pct"/>
            <w:gridSpan w:val="4"/>
            <w:tcBorders>
              <w:top w:val="single" w:sz="4" w:space="0" w:color="auto"/>
              <w:bottom w:val="single" w:sz="4" w:space="0" w:color="auto"/>
              <w:right w:val="single" w:sz="4" w:space="0" w:color="auto"/>
            </w:tcBorders>
            <w:shd w:val="clear" w:color="auto" w:fill="FFFFFF" w:themeFill="background1"/>
          </w:tcPr>
          <w:p w:rsidR="0064625D" w:rsidRPr="00B23A4F" w:rsidRDefault="0064625D" w:rsidP="001056F4">
            <w:pPr>
              <w:jc w:val="both"/>
              <w:rPr>
                <w:rFonts w:cs="Arial"/>
                <w:b/>
              </w:rPr>
            </w:pPr>
            <w:r w:rsidRPr="00B23A4F">
              <w:rPr>
                <w:rFonts w:cs="Arial"/>
                <w:b/>
              </w:rPr>
              <w:t>Decisões</w:t>
            </w:r>
          </w:p>
          <w:p w:rsidR="0064625D" w:rsidRPr="00B23A4F" w:rsidRDefault="0064625D" w:rsidP="001056F4">
            <w:pPr>
              <w:jc w:val="both"/>
              <w:rPr>
                <w:rFonts w:cs="Arial"/>
              </w:rPr>
            </w:pPr>
          </w:p>
        </w:tc>
        <w:tc>
          <w:tcPr>
            <w:tcW w:w="2437" w:type="pct"/>
            <w:gridSpan w:val="2"/>
            <w:tcBorders>
              <w:top w:val="single" w:sz="4" w:space="0" w:color="auto"/>
              <w:left w:val="single" w:sz="4" w:space="0" w:color="auto"/>
              <w:bottom w:val="single" w:sz="4" w:space="0" w:color="auto"/>
            </w:tcBorders>
            <w:shd w:val="clear" w:color="auto" w:fill="FFFFFF" w:themeFill="background1"/>
          </w:tcPr>
          <w:p w:rsidR="0064625D" w:rsidRPr="00B23A4F" w:rsidRDefault="0064625D">
            <w:pPr>
              <w:rPr>
                <w:rFonts w:cs="Arial"/>
                <w:b/>
              </w:rPr>
            </w:pPr>
            <w:r w:rsidRPr="00B23A4F">
              <w:rPr>
                <w:rFonts w:cs="Arial"/>
                <w:b/>
              </w:rPr>
              <w:t>Providências/Responsável</w:t>
            </w:r>
          </w:p>
          <w:p w:rsidR="0064625D" w:rsidRPr="00B23A4F" w:rsidRDefault="0064625D" w:rsidP="0064625D">
            <w:pPr>
              <w:jc w:val="both"/>
              <w:rPr>
                <w:rFonts w:cs="Arial"/>
              </w:rPr>
            </w:pPr>
          </w:p>
        </w:tc>
      </w:tr>
      <w:tr w:rsidR="0064625D" w:rsidRPr="00B23A4F" w:rsidTr="0064625D">
        <w:trPr>
          <w:trHeight w:val="377"/>
        </w:trPr>
        <w:tc>
          <w:tcPr>
            <w:tcW w:w="2563" w:type="pct"/>
            <w:gridSpan w:val="4"/>
            <w:tcBorders>
              <w:top w:val="single" w:sz="4" w:space="0" w:color="auto"/>
              <w:bottom w:val="single" w:sz="4" w:space="0" w:color="auto"/>
              <w:right w:val="single" w:sz="4" w:space="0" w:color="auto"/>
            </w:tcBorders>
            <w:shd w:val="clear" w:color="auto" w:fill="FFFFFF" w:themeFill="background1"/>
          </w:tcPr>
          <w:p w:rsidR="0064625D" w:rsidRPr="00B23A4F" w:rsidRDefault="0064625D" w:rsidP="0064625D">
            <w:pPr>
              <w:jc w:val="both"/>
              <w:rPr>
                <w:rFonts w:cs="Arial"/>
              </w:rPr>
            </w:pPr>
            <w:r w:rsidRPr="00B23A4F">
              <w:rPr>
                <w:rFonts w:cs="Arial"/>
              </w:rPr>
              <w:t xml:space="preserve">- Buscar através da Direção Geral abertura de vaga para representante do CAU/RS em Comitê da ABNT </w:t>
            </w:r>
          </w:p>
          <w:p w:rsidR="0064625D" w:rsidRPr="00B23A4F" w:rsidRDefault="0064625D" w:rsidP="001056F4">
            <w:pPr>
              <w:jc w:val="both"/>
              <w:rPr>
                <w:rFonts w:cs="Arial"/>
                <w:b/>
              </w:rPr>
            </w:pPr>
          </w:p>
        </w:tc>
        <w:tc>
          <w:tcPr>
            <w:tcW w:w="2437" w:type="pct"/>
            <w:gridSpan w:val="2"/>
            <w:tcBorders>
              <w:top w:val="single" w:sz="4" w:space="0" w:color="auto"/>
              <w:left w:val="single" w:sz="4" w:space="0" w:color="auto"/>
              <w:bottom w:val="single" w:sz="4" w:space="0" w:color="auto"/>
            </w:tcBorders>
            <w:shd w:val="clear" w:color="auto" w:fill="FFFFFF" w:themeFill="background1"/>
          </w:tcPr>
          <w:p w:rsidR="0064625D" w:rsidRPr="00B23A4F" w:rsidRDefault="0064625D" w:rsidP="0064625D">
            <w:pPr>
              <w:rPr>
                <w:rFonts w:cs="Arial"/>
              </w:rPr>
            </w:pPr>
            <w:r w:rsidRPr="00B23A4F">
              <w:rPr>
                <w:rFonts w:cs="Arial"/>
              </w:rPr>
              <w:t xml:space="preserve">Encaminhar Comunicação Interna ao Diretor Geral solicitando que </w:t>
            </w:r>
            <w:proofErr w:type="spellStart"/>
            <w:r w:rsidRPr="00B23A4F">
              <w:rPr>
                <w:rFonts w:cs="Arial"/>
              </w:rPr>
              <w:t>gestione</w:t>
            </w:r>
            <w:proofErr w:type="spellEnd"/>
            <w:r w:rsidRPr="00B23A4F">
              <w:rPr>
                <w:rFonts w:cs="Arial"/>
              </w:rPr>
              <w:t xml:space="preserve"> a presença do</w:t>
            </w:r>
            <w:proofErr w:type="gramStart"/>
            <w:r w:rsidRPr="00B23A4F">
              <w:rPr>
                <w:rFonts w:cs="Arial"/>
              </w:rPr>
              <w:t xml:space="preserve">  </w:t>
            </w:r>
            <w:proofErr w:type="gramEnd"/>
            <w:r w:rsidRPr="00B23A4F">
              <w:rPr>
                <w:rFonts w:cs="Arial"/>
              </w:rPr>
              <w:t>CAU/RS no Comitê da ABNT sobre norma de desempenho</w:t>
            </w:r>
          </w:p>
        </w:tc>
      </w:tr>
      <w:tr w:rsidR="0064625D" w:rsidRPr="00B23A4F" w:rsidTr="0064625D">
        <w:trPr>
          <w:trHeight w:val="377"/>
        </w:trPr>
        <w:tc>
          <w:tcPr>
            <w:tcW w:w="2563" w:type="pct"/>
            <w:gridSpan w:val="4"/>
            <w:tcBorders>
              <w:top w:val="single" w:sz="4" w:space="0" w:color="auto"/>
              <w:bottom w:val="single" w:sz="4" w:space="0" w:color="auto"/>
              <w:right w:val="single" w:sz="4" w:space="0" w:color="auto"/>
            </w:tcBorders>
            <w:shd w:val="clear" w:color="auto" w:fill="FFFFFF" w:themeFill="background1"/>
          </w:tcPr>
          <w:p w:rsidR="0064625D" w:rsidRPr="00B23A4F" w:rsidRDefault="0064625D" w:rsidP="0064625D">
            <w:pPr>
              <w:jc w:val="both"/>
              <w:rPr>
                <w:rFonts w:cs="Arial"/>
              </w:rPr>
            </w:pPr>
            <w:r w:rsidRPr="00B23A4F">
              <w:rPr>
                <w:rFonts w:cs="Arial"/>
              </w:rPr>
              <w:t xml:space="preserve">- </w:t>
            </w:r>
            <w:r w:rsidR="00456834">
              <w:rPr>
                <w:rFonts w:cs="Arial"/>
              </w:rPr>
              <w:t>Propor ao Plenário do CAU/RS a criação</w:t>
            </w:r>
            <w:r w:rsidRPr="00B23A4F">
              <w:rPr>
                <w:rFonts w:cs="Arial"/>
              </w:rPr>
              <w:t xml:space="preserve"> da Comissão Especial de Inspeção Predial </w:t>
            </w:r>
          </w:p>
          <w:p w:rsidR="0064625D" w:rsidRPr="00B23A4F" w:rsidRDefault="0064625D" w:rsidP="001056F4">
            <w:pPr>
              <w:jc w:val="both"/>
              <w:rPr>
                <w:rFonts w:cs="Arial"/>
              </w:rPr>
            </w:pPr>
          </w:p>
        </w:tc>
        <w:tc>
          <w:tcPr>
            <w:tcW w:w="2437" w:type="pct"/>
            <w:gridSpan w:val="2"/>
            <w:tcBorders>
              <w:top w:val="single" w:sz="4" w:space="0" w:color="auto"/>
              <w:left w:val="single" w:sz="4" w:space="0" w:color="auto"/>
              <w:bottom w:val="single" w:sz="4" w:space="0" w:color="auto"/>
            </w:tcBorders>
            <w:shd w:val="clear" w:color="auto" w:fill="FFFFFF" w:themeFill="background1"/>
          </w:tcPr>
          <w:p w:rsidR="0064625D" w:rsidRPr="00B23A4F" w:rsidRDefault="00456834">
            <w:pPr>
              <w:rPr>
                <w:rFonts w:cs="Arial"/>
              </w:rPr>
            </w:pPr>
            <w:r>
              <w:rPr>
                <w:rFonts w:cs="Arial"/>
              </w:rPr>
              <w:t xml:space="preserve">Minutar a deliberação e encaminhar à Cons. Rosana para detalhar. </w:t>
            </w:r>
          </w:p>
        </w:tc>
      </w:tr>
      <w:tr w:rsidR="0064625D" w:rsidRPr="00B23A4F" w:rsidTr="0064625D">
        <w:trPr>
          <w:trHeight w:val="377"/>
        </w:trPr>
        <w:tc>
          <w:tcPr>
            <w:tcW w:w="2563" w:type="pct"/>
            <w:gridSpan w:val="4"/>
            <w:tcBorders>
              <w:top w:val="single" w:sz="4" w:space="0" w:color="auto"/>
              <w:bottom w:val="single" w:sz="4" w:space="0" w:color="auto"/>
              <w:right w:val="single" w:sz="4" w:space="0" w:color="auto"/>
            </w:tcBorders>
            <w:shd w:val="clear" w:color="auto" w:fill="FFFFFF" w:themeFill="background1"/>
          </w:tcPr>
          <w:p w:rsidR="0064625D" w:rsidRPr="00B23A4F" w:rsidRDefault="0064625D" w:rsidP="0064625D">
            <w:pPr>
              <w:jc w:val="both"/>
              <w:rPr>
                <w:rFonts w:cs="Arial"/>
              </w:rPr>
            </w:pPr>
            <w:r w:rsidRPr="00B23A4F">
              <w:rPr>
                <w:rFonts w:cs="Arial"/>
              </w:rPr>
              <w:t xml:space="preserve">- Consultar Jurídico do CAU/RS, CAU/BR e Comissão de Ensino sobre </w:t>
            </w:r>
            <w:proofErr w:type="gramStart"/>
            <w:r w:rsidR="00456834">
              <w:rPr>
                <w:rFonts w:cs="Arial"/>
              </w:rPr>
              <w:t>a possibilidade de emitira carteiras provisórias</w:t>
            </w:r>
            <w:proofErr w:type="gramEnd"/>
            <w:r w:rsidR="00456834">
              <w:rPr>
                <w:rFonts w:cs="Arial"/>
              </w:rPr>
              <w:t xml:space="preserve"> aos formandos, con</w:t>
            </w:r>
            <w:r w:rsidRPr="00B23A4F">
              <w:rPr>
                <w:rFonts w:cs="Arial"/>
              </w:rPr>
              <w:t xml:space="preserve">as carteiras provisórias. </w:t>
            </w:r>
          </w:p>
          <w:p w:rsidR="0064625D" w:rsidRPr="00B23A4F" w:rsidRDefault="0064625D" w:rsidP="001056F4">
            <w:pPr>
              <w:jc w:val="both"/>
              <w:rPr>
                <w:rFonts w:cs="Arial"/>
              </w:rPr>
            </w:pPr>
          </w:p>
        </w:tc>
        <w:tc>
          <w:tcPr>
            <w:tcW w:w="2437" w:type="pct"/>
            <w:gridSpan w:val="2"/>
            <w:tcBorders>
              <w:top w:val="single" w:sz="4" w:space="0" w:color="auto"/>
              <w:left w:val="single" w:sz="4" w:space="0" w:color="auto"/>
              <w:bottom w:val="single" w:sz="4" w:space="0" w:color="auto"/>
            </w:tcBorders>
            <w:shd w:val="clear" w:color="auto" w:fill="FFFFFF" w:themeFill="background1"/>
          </w:tcPr>
          <w:p w:rsidR="0064625D" w:rsidRPr="00B23A4F" w:rsidRDefault="00456834" w:rsidP="00456834">
            <w:pPr>
              <w:rPr>
                <w:rFonts w:cs="Arial"/>
              </w:rPr>
            </w:pPr>
            <w:r>
              <w:rPr>
                <w:rFonts w:cs="Arial"/>
              </w:rPr>
              <w:t>Inicialmente e</w:t>
            </w:r>
            <w:r w:rsidR="0064625D" w:rsidRPr="00B23A4F">
              <w:rPr>
                <w:rFonts w:cs="Arial"/>
              </w:rPr>
              <w:t xml:space="preserve">ncaminhar consulta ao Jurídico do CAU/RS e do CAU/BR e para a Comissão de Ensino, sobre a possibilidade de emitir carteiras provisórias aos formandos, conforme </w:t>
            </w:r>
            <w:r w:rsidR="00B23A4F">
              <w:rPr>
                <w:rFonts w:cs="Arial"/>
              </w:rPr>
              <w:t>PL</w:t>
            </w:r>
            <w:r w:rsidR="0064625D" w:rsidRPr="00B23A4F">
              <w:rPr>
                <w:rFonts w:cs="Arial"/>
              </w:rPr>
              <w:t xml:space="preserve"> que tramita no Congresso </w:t>
            </w:r>
            <w:bookmarkStart w:id="0" w:name="_GoBack"/>
            <w:bookmarkEnd w:id="0"/>
            <w:r w:rsidR="0064625D" w:rsidRPr="00B23A4F">
              <w:rPr>
                <w:rFonts w:cs="Arial"/>
              </w:rPr>
              <w:lastRenderedPageBreak/>
              <w:t xml:space="preserve">Nacional. </w:t>
            </w:r>
          </w:p>
        </w:tc>
      </w:tr>
      <w:tr w:rsidR="00461AA7" w:rsidRPr="00B23A4F" w:rsidTr="00D4763E">
        <w:tc>
          <w:tcPr>
            <w:tcW w:w="5000" w:type="pct"/>
            <w:gridSpan w:val="6"/>
            <w:shd w:val="clear" w:color="auto" w:fill="FFFFFF" w:themeFill="background1"/>
          </w:tcPr>
          <w:p w:rsidR="00461AA7" w:rsidRPr="00B23A4F" w:rsidRDefault="00461AA7" w:rsidP="00911D8F">
            <w:pPr>
              <w:rPr>
                <w:rFonts w:cs="Arial"/>
                <w:b/>
              </w:rPr>
            </w:pPr>
            <w:r w:rsidRPr="00B23A4F">
              <w:rPr>
                <w:rFonts w:cs="Arial"/>
                <w:b/>
              </w:rPr>
              <w:lastRenderedPageBreak/>
              <w:t>3. Assuntos Gerais</w:t>
            </w:r>
          </w:p>
        </w:tc>
      </w:tr>
      <w:tr w:rsidR="00D4763E" w:rsidRPr="00B23A4F" w:rsidTr="0064625D">
        <w:trPr>
          <w:trHeight w:val="5049"/>
        </w:trPr>
        <w:tc>
          <w:tcPr>
            <w:tcW w:w="5000" w:type="pct"/>
            <w:gridSpan w:val="6"/>
            <w:tcBorders>
              <w:bottom w:val="single" w:sz="4" w:space="0" w:color="auto"/>
            </w:tcBorders>
            <w:shd w:val="clear" w:color="auto" w:fill="FFFFFF" w:themeFill="background1"/>
          </w:tcPr>
          <w:p w:rsidR="00CB4F4C" w:rsidRPr="00B23A4F" w:rsidRDefault="00CB4F4C" w:rsidP="001056F4">
            <w:pPr>
              <w:jc w:val="both"/>
              <w:rPr>
                <w:rFonts w:cs="Arial"/>
              </w:rPr>
            </w:pPr>
            <w:r w:rsidRPr="00B23A4F">
              <w:rPr>
                <w:rFonts w:cs="Arial"/>
              </w:rPr>
              <w:t>Sobre ofícios enviado</w:t>
            </w:r>
            <w:r w:rsidR="00FB1A9F" w:rsidRPr="00B23A4F">
              <w:rPr>
                <w:rFonts w:cs="Arial"/>
              </w:rPr>
              <w:t>s</w:t>
            </w:r>
            <w:r w:rsidR="00EF1C07" w:rsidRPr="00B23A4F">
              <w:rPr>
                <w:rFonts w:cs="Arial"/>
              </w:rPr>
              <w:t xml:space="preserve"> em 2012 </w:t>
            </w:r>
            <w:r w:rsidR="00FB1A9F" w:rsidRPr="00B23A4F">
              <w:rPr>
                <w:rFonts w:cs="Arial"/>
              </w:rPr>
              <w:t xml:space="preserve">para </w:t>
            </w:r>
            <w:r w:rsidRPr="00B23A4F">
              <w:rPr>
                <w:rFonts w:cs="Arial"/>
              </w:rPr>
              <w:t>Caixa</w:t>
            </w:r>
            <w:r w:rsidR="00FB1A9F" w:rsidRPr="00B23A4F">
              <w:rPr>
                <w:rFonts w:cs="Arial"/>
              </w:rPr>
              <w:t xml:space="preserve"> Federal, Cartórios e Prefeituras sobre a validade legal dos documentos emitidos pelo </w:t>
            </w:r>
            <w:proofErr w:type="spellStart"/>
            <w:proofErr w:type="gramStart"/>
            <w:r w:rsidR="00FB1A9F" w:rsidRPr="00B23A4F">
              <w:rPr>
                <w:rFonts w:cs="Arial"/>
              </w:rPr>
              <w:t>CAU,</w:t>
            </w:r>
            <w:proofErr w:type="gramEnd"/>
            <w:r w:rsidR="00FB1A9F" w:rsidRPr="00B23A4F">
              <w:rPr>
                <w:rFonts w:cs="Arial"/>
              </w:rPr>
              <w:t>a</w:t>
            </w:r>
            <w:proofErr w:type="spellEnd"/>
            <w:r w:rsidR="00FB1A9F" w:rsidRPr="00B23A4F">
              <w:rPr>
                <w:rFonts w:cs="Arial"/>
              </w:rPr>
              <w:t xml:space="preserve"> Comissão decidiu manter o assunto em pauta para uma revisão dos textos e posterior (</w:t>
            </w:r>
            <w:proofErr w:type="spellStart"/>
            <w:r w:rsidR="00FB1A9F" w:rsidRPr="00B23A4F">
              <w:rPr>
                <w:rFonts w:cs="Arial"/>
              </w:rPr>
              <w:t>re</w:t>
            </w:r>
            <w:proofErr w:type="spellEnd"/>
            <w:r w:rsidR="00FB1A9F" w:rsidRPr="00B23A4F">
              <w:rPr>
                <w:rFonts w:cs="Arial"/>
              </w:rPr>
              <w:t xml:space="preserve">)envio aos citados órgãos. </w:t>
            </w:r>
            <w:r w:rsidRPr="00B23A4F">
              <w:rPr>
                <w:rFonts w:cs="Arial"/>
              </w:rPr>
              <w:t xml:space="preserve"> </w:t>
            </w:r>
          </w:p>
          <w:p w:rsidR="00CB4F4C" w:rsidRPr="00B23A4F" w:rsidRDefault="00CB4F4C" w:rsidP="001056F4">
            <w:pPr>
              <w:jc w:val="both"/>
              <w:rPr>
                <w:rFonts w:cs="Arial"/>
              </w:rPr>
            </w:pPr>
          </w:p>
          <w:p w:rsidR="00CB4F4C" w:rsidRPr="00B23A4F" w:rsidRDefault="00CB4F4C" w:rsidP="001056F4">
            <w:pPr>
              <w:jc w:val="both"/>
              <w:rPr>
                <w:rFonts w:cs="Arial"/>
              </w:rPr>
            </w:pPr>
            <w:r w:rsidRPr="00B23A4F">
              <w:rPr>
                <w:rFonts w:cs="Arial"/>
              </w:rPr>
              <w:t>Sobre o</w:t>
            </w:r>
            <w:r w:rsidR="00FB1A9F" w:rsidRPr="00B23A4F">
              <w:rPr>
                <w:rFonts w:cs="Arial"/>
              </w:rPr>
              <w:t>s arquitetos que representam o C</w:t>
            </w:r>
            <w:r w:rsidRPr="00B23A4F">
              <w:rPr>
                <w:rFonts w:cs="Arial"/>
              </w:rPr>
              <w:t>onselho</w:t>
            </w:r>
            <w:r w:rsidR="00FB1A9F" w:rsidRPr="00B23A4F">
              <w:rPr>
                <w:rFonts w:cs="Arial"/>
              </w:rPr>
              <w:t xml:space="preserve"> em Comissões Municipais,</w:t>
            </w:r>
            <w:r w:rsidR="00EF1C07" w:rsidRPr="00B23A4F">
              <w:rPr>
                <w:rFonts w:cs="Arial"/>
              </w:rPr>
              <w:t xml:space="preserve"> </w:t>
            </w:r>
            <w:r w:rsidRPr="00B23A4F">
              <w:rPr>
                <w:rFonts w:cs="Arial"/>
              </w:rPr>
              <w:t>Presidente</w:t>
            </w:r>
            <w:r w:rsidR="00FB1A9F" w:rsidRPr="00B23A4F">
              <w:rPr>
                <w:rFonts w:cs="Arial"/>
              </w:rPr>
              <w:t xml:space="preserve"> Roberto </w:t>
            </w:r>
            <w:proofErr w:type="spellStart"/>
            <w:r w:rsidR="00FB1A9F" w:rsidRPr="00B23A4F">
              <w:rPr>
                <w:rFonts w:cs="Arial"/>
              </w:rPr>
              <w:t>Py</w:t>
            </w:r>
            <w:proofErr w:type="spellEnd"/>
            <w:r w:rsidRPr="00B23A4F">
              <w:rPr>
                <w:rFonts w:cs="Arial"/>
              </w:rPr>
              <w:t xml:space="preserve"> relatou que eles serão chamados p</w:t>
            </w:r>
            <w:r w:rsidR="000A7EDE" w:rsidRPr="00B23A4F">
              <w:rPr>
                <w:rFonts w:cs="Arial"/>
              </w:rPr>
              <w:t>a</w:t>
            </w:r>
            <w:r w:rsidRPr="00B23A4F">
              <w:rPr>
                <w:rFonts w:cs="Arial"/>
              </w:rPr>
              <w:t>ra prestar esclarecimentos sob</w:t>
            </w:r>
            <w:r w:rsidR="00FB1A9F" w:rsidRPr="00B23A4F">
              <w:rPr>
                <w:rFonts w:cs="Arial"/>
              </w:rPr>
              <w:t>re suas ações representativas. A Comissão citou a importância de haver uma normatização dessas</w:t>
            </w:r>
            <w:r w:rsidRPr="00B23A4F">
              <w:rPr>
                <w:rFonts w:cs="Arial"/>
              </w:rPr>
              <w:t xml:space="preserve"> representações. </w:t>
            </w:r>
          </w:p>
          <w:p w:rsidR="00CB4F4C" w:rsidRPr="00B23A4F" w:rsidRDefault="00CB4F4C" w:rsidP="001056F4">
            <w:pPr>
              <w:jc w:val="both"/>
              <w:rPr>
                <w:rFonts w:cs="Arial"/>
              </w:rPr>
            </w:pPr>
          </w:p>
          <w:p w:rsidR="00CB4F4C" w:rsidRPr="00B23A4F" w:rsidRDefault="00EF1C07" w:rsidP="001056F4">
            <w:pPr>
              <w:jc w:val="both"/>
              <w:rPr>
                <w:rFonts w:cs="Arial"/>
              </w:rPr>
            </w:pPr>
            <w:r w:rsidRPr="00B23A4F">
              <w:rPr>
                <w:rFonts w:cs="Arial"/>
              </w:rPr>
              <w:t xml:space="preserve">Sobre a </w:t>
            </w:r>
            <w:r w:rsidR="00CB4F4C" w:rsidRPr="00B23A4F">
              <w:rPr>
                <w:rFonts w:cs="Arial"/>
              </w:rPr>
              <w:t>Agend</w:t>
            </w:r>
            <w:r w:rsidRPr="00B23A4F">
              <w:rPr>
                <w:rFonts w:cs="Arial"/>
              </w:rPr>
              <w:t>a Parlamentar – CAU/RS, além das Leis de Inspeção Predial</w:t>
            </w:r>
            <w:proofErr w:type="gramStart"/>
            <w:r w:rsidRPr="00B23A4F">
              <w:rPr>
                <w:rFonts w:cs="Arial"/>
              </w:rPr>
              <w:t xml:space="preserve">  </w:t>
            </w:r>
            <w:proofErr w:type="gramEnd"/>
            <w:r w:rsidR="00A42F80" w:rsidRPr="00B23A4F">
              <w:rPr>
                <w:rFonts w:cs="Arial"/>
              </w:rPr>
              <w:t>em âmbito municipal e estadual,</w:t>
            </w:r>
            <w:r w:rsidR="00EA6B6C" w:rsidRPr="00B23A4F">
              <w:rPr>
                <w:rFonts w:cs="Arial"/>
              </w:rPr>
              <w:t xml:space="preserve"> </w:t>
            </w:r>
            <w:r w:rsidR="00A42F80" w:rsidRPr="00B23A4F">
              <w:rPr>
                <w:rFonts w:cs="Arial"/>
              </w:rPr>
              <w:t xml:space="preserve">a Conselheira Rosana citou a importância de ação do CAU junto a Deputados gaúchos e da classe de Arquitetos e Urbanistas para que não sejam aprovados os Projetos de Lei 2043/2011 e 1391/2011,que dispõe sobre a regulamentação das profissões de Paisagista e Design de Interiores respectivamente. </w:t>
            </w:r>
          </w:p>
          <w:p w:rsidR="00CB4F4C" w:rsidRPr="00B23A4F" w:rsidRDefault="00CB4F4C" w:rsidP="001056F4">
            <w:pPr>
              <w:jc w:val="both"/>
              <w:rPr>
                <w:rFonts w:cs="Arial"/>
              </w:rPr>
            </w:pPr>
          </w:p>
          <w:p w:rsidR="00EA6B6C" w:rsidRPr="00B23A4F" w:rsidRDefault="00A42F80" w:rsidP="001056F4">
            <w:pPr>
              <w:jc w:val="both"/>
              <w:rPr>
                <w:rFonts w:cs="Arial"/>
              </w:rPr>
            </w:pPr>
            <w:r w:rsidRPr="00B23A4F">
              <w:rPr>
                <w:rFonts w:cs="Arial"/>
              </w:rPr>
              <w:t>A Próxima Reunião ficou agendada para o dia</w:t>
            </w:r>
            <w:r w:rsidR="001056F4" w:rsidRPr="00B23A4F">
              <w:rPr>
                <w:rFonts w:cs="Arial"/>
              </w:rPr>
              <w:t xml:space="preserve"> </w:t>
            </w:r>
            <w:r w:rsidR="00CB4F4C" w:rsidRPr="00B23A4F">
              <w:rPr>
                <w:rFonts w:cs="Arial"/>
              </w:rPr>
              <w:t>01/03</w:t>
            </w:r>
            <w:r w:rsidRPr="00B23A4F">
              <w:rPr>
                <w:rFonts w:cs="Arial"/>
              </w:rPr>
              <w:t>,</w:t>
            </w:r>
            <w:r w:rsidR="004F6B7B" w:rsidRPr="00B23A4F">
              <w:rPr>
                <w:rFonts w:cs="Arial"/>
              </w:rPr>
              <w:t xml:space="preserve"> </w:t>
            </w:r>
            <w:r w:rsidRPr="00B23A4F">
              <w:rPr>
                <w:rFonts w:cs="Arial"/>
              </w:rPr>
              <w:t>sexta-feira,</w:t>
            </w:r>
            <w:r w:rsidR="0061191A" w:rsidRPr="00B23A4F">
              <w:rPr>
                <w:rFonts w:cs="Arial"/>
              </w:rPr>
              <w:t xml:space="preserve"> </w:t>
            </w:r>
            <w:r w:rsidRPr="00B23A4F">
              <w:rPr>
                <w:rFonts w:cs="Arial"/>
              </w:rPr>
              <w:t>na Sede do CAU/RS.</w:t>
            </w:r>
            <w:r w:rsidR="00EA6B6C" w:rsidRPr="00B23A4F">
              <w:rPr>
                <w:rFonts w:cs="Arial"/>
              </w:rPr>
              <w:t xml:space="preserve"> </w:t>
            </w:r>
          </w:p>
          <w:p w:rsidR="0061191A" w:rsidRPr="00B23A4F" w:rsidRDefault="0061191A" w:rsidP="00911D8F">
            <w:pPr>
              <w:rPr>
                <w:rFonts w:cs="Arial"/>
                <w:b/>
              </w:rPr>
            </w:pPr>
          </w:p>
        </w:tc>
      </w:tr>
      <w:tr w:rsidR="0064625D" w:rsidRPr="00B23A4F" w:rsidTr="0064625D">
        <w:trPr>
          <w:trHeight w:val="377"/>
        </w:trPr>
        <w:tc>
          <w:tcPr>
            <w:tcW w:w="2472" w:type="pct"/>
            <w:gridSpan w:val="3"/>
            <w:tcBorders>
              <w:top w:val="single" w:sz="4" w:space="0" w:color="auto"/>
              <w:bottom w:val="single" w:sz="4" w:space="0" w:color="auto"/>
              <w:right w:val="single" w:sz="4" w:space="0" w:color="auto"/>
            </w:tcBorders>
            <w:shd w:val="clear" w:color="auto" w:fill="FFFFFF" w:themeFill="background1"/>
          </w:tcPr>
          <w:p w:rsidR="0064625D" w:rsidRPr="00B23A4F" w:rsidRDefault="0064625D" w:rsidP="001056F4">
            <w:pPr>
              <w:jc w:val="both"/>
              <w:rPr>
                <w:rFonts w:cs="Arial"/>
                <w:b/>
              </w:rPr>
            </w:pPr>
            <w:r w:rsidRPr="00B23A4F">
              <w:rPr>
                <w:rFonts w:cs="Arial"/>
                <w:b/>
              </w:rPr>
              <w:t xml:space="preserve">Decisões </w:t>
            </w:r>
          </w:p>
          <w:p w:rsidR="0064625D" w:rsidRPr="00B23A4F" w:rsidRDefault="0064625D" w:rsidP="00911D8F">
            <w:pPr>
              <w:rPr>
                <w:rFonts w:cs="Arial"/>
                <w:b/>
              </w:rPr>
            </w:pPr>
          </w:p>
        </w:tc>
        <w:tc>
          <w:tcPr>
            <w:tcW w:w="2528" w:type="pct"/>
            <w:gridSpan w:val="3"/>
            <w:tcBorders>
              <w:top w:val="single" w:sz="4" w:space="0" w:color="auto"/>
              <w:left w:val="single" w:sz="4" w:space="0" w:color="auto"/>
              <w:bottom w:val="single" w:sz="4" w:space="0" w:color="auto"/>
            </w:tcBorders>
            <w:shd w:val="clear" w:color="auto" w:fill="FFFFFF" w:themeFill="background1"/>
          </w:tcPr>
          <w:p w:rsidR="0064625D" w:rsidRPr="00B23A4F" w:rsidRDefault="0064625D">
            <w:pPr>
              <w:rPr>
                <w:rFonts w:cs="Arial"/>
                <w:b/>
              </w:rPr>
            </w:pPr>
            <w:r w:rsidRPr="00B23A4F">
              <w:rPr>
                <w:rFonts w:cs="Arial"/>
                <w:b/>
              </w:rPr>
              <w:t>Providências/Responsável</w:t>
            </w:r>
          </w:p>
          <w:p w:rsidR="0064625D" w:rsidRPr="00B23A4F" w:rsidRDefault="0064625D" w:rsidP="0064625D">
            <w:pPr>
              <w:rPr>
                <w:rFonts w:cs="Arial"/>
                <w:b/>
              </w:rPr>
            </w:pPr>
          </w:p>
        </w:tc>
      </w:tr>
      <w:tr w:rsidR="0064625D" w:rsidRPr="00B23A4F" w:rsidTr="0064625D">
        <w:trPr>
          <w:trHeight w:val="377"/>
        </w:trPr>
        <w:tc>
          <w:tcPr>
            <w:tcW w:w="2472" w:type="pct"/>
            <w:gridSpan w:val="3"/>
            <w:tcBorders>
              <w:top w:val="single" w:sz="4" w:space="0" w:color="auto"/>
              <w:bottom w:val="single" w:sz="4" w:space="0" w:color="auto"/>
              <w:right w:val="single" w:sz="4" w:space="0" w:color="auto"/>
            </w:tcBorders>
            <w:shd w:val="clear" w:color="auto" w:fill="FFFFFF" w:themeFill="background1"/>
          </w:tcPr>
          <w:p w:rsidR="0064625D" w:rsidRPr="00B23A4F" w:rsidRDefault="0064625D" w:rsidP="0064625D">
            <w:pPr>
              <w:jc w:val="both"/>
              <w:rPr>
                <w:rFonts w:cs="Arial"/>
              </w:rPr>
            </w:pPr>
            <w:r w:rsidRPr="00B23A4F">
              <w:rPr>
                <w:rFonts w:cs="Arial"/>
              </w:rPr>
              <w:t>Revisar ofícios enviados para órgãos públicos em 2012 sobre a validade legal da documentação emitida pelo CAU e reenviar em 2013</w:t>
            </w:r>
          </w:p>
          <w:p w:rsidR="0064625D" w:rsidRPr="00B23A4F" w:rsidRDefault="0064625D" w:rsidP="001056F4">
            <w:pPr>
              <w:jc w:val="both"/>
              <w:rPr>
                <w:rFonts w:cs="Arial"/>
                <w:b/>
              </w:rPr>
            </w:pPr>
          </w:p>
        </w:tc>
        <w:tc>
          <w:tcPr>
            <w:tcW w:w="2528" w:type="pct"/>
            <w:gridSpan w:val="3"/>
            <w:tcBorders>
              <w:top w:val="single" w:sz="4" w:space="0" w:color="auto"/>
              <w:left w:val="single" w:sz="4" w:space="0" w:color="auto"/>
              <w:bottom w:val="single" w:sz="4" w:space="0" w:color="auto"/>
            </w:tcBorders>
            <w:shd w:val="clear" w:color="auto" w:fill="FFFFFF" w:themeFill="background1"/>
          </w:tcPr>
          <w:p w:rsidR="0064625D" w:rsidRPr="00B23A4F" w:rsidRDefault="00B23A4F" w:rsidP="0064625D">
            <w:pPr>
              <w:rPr>
                <w:rFonts w:cs="Arial"/>
              </w:rPr>
            </w:pPr>
            <w:r w:rsidRPr="00B23A4F">
              <w:rPr>
                <w:rFonts w:cs="Arial"/>
              </w:rPr>
              <w:t>Trazer na próxima reunião os ofícios enviados para que a Comissão revise.</w:t>
            </w:r>
          </w:p>
          <w:p w:rsidR="0064625D" w:rsidRPr="00B23A4F" w:rsidRDefault="0064625D" w:rsidP="0064625D">
            <w:pPr>
              <w:rPr>
                <w:rFonts w:cs="Arial"/>
              </w:rPr>
            </w:pPr>
          </w:p>
        </w:tc>
      </w:tr>
      <w:tr w:rsidR="0064625D" w:rsidRPr="00B23A4F" w:rsidTr="0064625D">
        <w:trPr>
          <w:trHeight w:val="377"/>
        </w:trPr>
        <w:tc>
          <w:tcPr>
            <w:tcW w:w="2472" w:type="pct"/>
            <w:gridSpan w:val="3"/>
            <w:tcBorders>
              <w:top w:val="single" w:sz="4" w:space="0" w:color="auto"/>
              <w:bottom w:val="single" w:sz="4" w:space="0" w:color="auto"/>
              <w:right w:val="single" w:sz="4" w:space="0" w:color="auto"/>
            </w:tcBorders>
            <w:shd w:val="clear" w:color="auto" w:fill="FFFFFF" w:themeFill="background1"/>
          </w:tcPr>
          <w:p w:rsidR="0064625D" w:rsidRPr="00B23A4F" w:rsidRDefault="0064625D" w:rsidP="001056F4">
            <w:pPr>
              <w:jc w:val="both"/>
              <w:rPr>
                <w:rFonts w:cs="Arial"/>
              </w:rPr>
            </w:pPr>
            <w:r w:rsidRPr="00B23A4F">
              <w:rPr>
                <w:rFonts w:cs="Arial"/>
              </w:rPr>
              <w:t>Seguir acompanhando o andamento dos PL 2043/2011 E 1391/2011</w:t>
            </w:r>
          </w:p>
        </w:tc>
        <w:tc>
          <w:tcPr>
            <w:tcW w:w="2528" w:type="pct"/>
            <w:gridSpan w:val="3"/>
            <w:tcBorders>
              <w:top w:val="single" w:sz="4" w:space="0" w:color="auto"/>
              <w:left w:val="single" w:sz="4" w:space="0" w:color="auto"/>
              <w:bottom w:val="single" w:sz="4" w:space="0" w:color="auto"/>
            </w:tcBorders>
            <w:shd w:val="clear" w:color="auto" w:fill="FFFFFF" w:themeFill="background1"/>
          </w:tcPr>
          <w:p w:rsidR="00B23A4F" w:rsidRPr="00B23A4F" w:rsidRDefault="00B23A4F" w:rsidP="00B23A4F">
            <w:pPr>
              <w:rPr>
                <w:rFonts w:cs="Arial"/>
              </w:rPr>
            </w:pPr>
            <w:r w:rsidRPr="00B23A4F">
              <w:rPr>
                <w:rFonts w:cs="Arial"/>
              </w:rPr>
              <w:t xml:space="preserve">Conselheira Rosana seguirá atualizando a Comissão sobre o andamento dos PL 2043/2011 e 1391/2011 </w:t>
            </w:r>
          </w:p>
          <w:p w:rsidR="0064625D" w:rsidRPr="00B23A4F" w:rsidRDefault="0064625D">
            <w:pPr>
              <w:rPr>
                <w:rFonts w:cs="Arial"/>
              </w:rPr>
            </w:pPr>
          </w:p>
        </w:tc>
      </w:tr>
      <w:tr w:rsidR="00D4763E" w:rsidRPr="00B23A4F" w:rsidTr="00B23A4F">
        <w:tc>
          <w:tcPr>
            <w:tcW w:w="5000" w:type="pct"/>
            <w:gridSpan w:val="6"/>
            <w:shd w:val="clear" w:color="auto" w:fill="FFFFFF" w:themeFill="background1"/>
            <w:vAlign w:val="center"/>
          </w:tcPr>
          <w:p w:rsidR="00350623" w:rsidRPr="00B23A4F" w:rsidRDefault="00350623" w:rsidP="00B23A4F">
            <w:pPr>
              <w:jc w:val="center"/>
              <w:rPr>
                <w:rFonts w:cs="Arial"/>
                <w:b/>
              </w:rPr>
            </w:pPr>
          </w:p>
          <w:p w:rsidR="00D4763E" w:rsidRPr="00B23A4F" w:rsidRDefault="00B23A4F" w:rsidP="00B23A4F">
            <w:pPr>
              <w:jc w:val="center"/>
              <w:rPr>
                <w:rFonts w:cs="Arial"/>
                <w:b/>
              </w:rPr>
            </w:pPr>
            <w:r w:rsidRPr="00B23A4F">
              <w:rPr>
                <w:rFonts w:cs="Arial"/>
                <w:b/>
              </w:rPr>
              <w:t>LISTA DE PRESENÇAS</w:t>
            </w:r>
          </w:p>
        </w:tc>
      </w:tr>
      <w:tr w:rsidR="00D4763E" w:rsidRPr="00B23A4F" w:rsidTr="00D4763E">
        <w:tc>
          <w:tcPr>
            <w:tcW w:w="2655" w:type="pct"/>
            <w:gridSpan w:val="5"/>
            <w:shd w:val="clear" w:color="auto" w:fill="FFFFFF" w:themeFill="background1"/>
          </w:tcPr>
          <w:p w:rsidR="00D4763E" w:rsidRPr="00B23A4F" w:rsidRDefault="00D4763E" w:rsidP="006D2E88">
            <w:pPr>
              <w:rPr>
                <w:rFonts w:cs="Arial"/>
              </w:rPr>
            </w:pPr>
            <w:r w:rsidRPr="00B23A4F">
              <w:rPr>
                <w:rFonts w:cs="Arial"/>
              </w:rPr>
              <w:t xml:space="preserve">COMISSÃO: </w:t>
            </w:r>
            <w:r w:rsidR="00A42F80" w:rsidRPr="00B23A4F">
              <w:rPr>
                <w:rFonts w:cs="Arial"/>
              </w:rPr>
              <w:t>EXERCÍCIO PROFISSIONAL</w:t>
            </w:r>
          </w:p>
        </w:tc>
        <w:tc>
          <w:tcPr>
            <w:tcW w:w="2345" w:type="pct"/>
            <w:shd w:val="clear" w:color="auto" w:fill="FFFFFF" w:themeFill="background1"/>
          </w:tcPr>
          <w:p w:rsidR="00D4763E" w:rsidRPr="00B23A4F" w:rsidRDefault="00D4763E" w:rsidP="006D2E88">
            <w:pPr>
              <w:rPr>
                <w:rFonts w:cs="Arial"/>
                <w:b/>
              </w:rPr>
            </w:pPr>
            <w:r w:rsidRPr="00B23A4F">
              <w:rPr>
                <w:rFonts w:cs="Arial"/>
              </w:rPr>
              <w:t>DATA:</w:t>
            </w:r>
            <w:r w:rsidRPr="00B23A4F">
              <w:rPr>
                <w:rFonts w:cs="Arial"/>
                <w:b/>
              </w:rPr>
              <w:t xml:space="preserve"> </w:t>
            </w:r>
            <w:r w:rsidR="00A42F80" w:rsidRPr="00B23A4F">
              <w:rPr>
                <w:rFonts w:cs="Arial"/>
                <w:b/>
              </w:rPr>
              <w:t>21/02/2013</w:t>
            </w:r>
          </w:p>
        </w:tc>
      </w:tr>
      <w:tr w:rsidR="00D4763E" w:rsidRPr="00B23A4F" w:rsidTr="00D4763E">
        <w:tc>
          <w:tcPr>
            <w:tcW w:w="1726" w:type="pct"/>
            <w:shd w:val="clear" w:color="auto" w:fill="D9D9D9" w:themeFill="background1" w:themeFillShade="D9"/>
          </w:tcPr>
          <w:p w:rsidR="00D4763E" w:rsidRPr="00B23A4F" w:rsidRDefault="00D4763E" w:rsidP="00911D8F">
            <w:pPr>
              <w:rPr>
                <w:rFonts w:cs="Arial"/>
                <w:b/>
              </w:rPr>
            </w:pPr>
            <w:r w:rsidRPr="00B23A4F">
              <w:rPr>
                <w:rFonts w:cs="Arial"/>
                <w:b/>
              </w:rPr>
              <w:t>PARTICIPANTES:</w:t>
            </w:r>
          </w:p>
        </w:tc>
        <w:tc>
          <w:tcPr>
            <w:tcW w:w="929" w:type="pct"/>
            <w:gridSpan w:val="4"/>
            <w:shd w:val="clear" w:color="auto" w:fill="D9D9D9" w:themeFill="background1" w:themeFillShade="D9"/>
          </w:tcPr>
          <w:p w:rsidR="00D4763E" w:rsidRPr="00B23A4F" w:rsidRDefault="00D4763E" w:rsidP="00911D8F">
            <w:pPr>
              <w:jc w:val="center"/>
              <w:rPr>
                <w:rFonts w:cs="Arial"/>
                <w:b/>
              </w:rPr>
            </w:pPr>
            <w:r w:rsidRPr="00B23A4F">
              <w:rPr>
                <w:rFonts w:cs="Arial"/>
                <w:b/>
              </w:rPr>
              <w:t>CARGO</w:t>
            </w:r>
          </w:p>
        </w:tc>
        <w:tc>
          <w:tcPr>
            <w:tcW w:w="2345" w:type="pct"/>
            <w:shd w:val="clear" w:color="auto" w:fill="D9D9D9" w:themeFill="background1" w:themeFillShade="D9"/>
          </w:tcPr>
          <w:p w:rsidR="00D4763E" w:rsidRPr="00B23A4F" w:rsidRDefault="00D4763E" w:rsidP="00911D8F">
            <w:pPr>
              <w:jc w:val="center"/>
              <w:rPr>
                <w:rFonts w:cs="Arial"/>
                <w:b/>
              </w:rPr>
            </w:pPr>
            <w:r w:rsidRPr="00B23A4F">
              <w:rPr>
                <w:rFonts w:cs="Arial"/>
                <w:b/>
              </w:rPr>
              <w:t>ASSINATURA</w:t>
            </w:r>
          </w:p>
        </w:tc>
      </w:tr>
      <w:tr w:rsidR="00D4763E" w:rsidRPr="00B23A4F" w:rsidTr="00D4763E">
        <w:tc>
          <w:tcPr>
            <w:tcW w:w="1726" w:type="pct"/>
          </w:tcPr>
          <w:p w:rsidR="00D4763E" w:rsidRPr="00B23A4F" w:rsidRDefault="001056F4" w:rsidP="00911D8F">
            <w:pPr>
              <w:rPr>
                <w:rFonts w:cs="Arial"/>
                <w:b/>
              </w:rPr>
            </w:pPr>
            <w:r w:rsidRPr="00B23A4F">
              <w:rPr>
                <w:rFonts w:cs="Arial"/>
                <w:b/>
              </w:rPr>
              <w:t xml:space="preserve">Roberto </w:t>
            </w:r>
            <w:proofErr w:type="spellStart"/>
            <w:r w:rsidRPr="00B23A4F">
              <w:rPr>
                <w:rFonts w:cs="Arial"/>
                <w:b/>
              </w:rPr>
              <w:t>Py</w:t>
            </w:r>
            <w:proofErr w:type="spellEnd"/>
          </w:p>
        </w:tc>
        <w:tc>
          <w:tcPr>
            <w:tcW w:w="929" w:type="pct"/>
            <w:gridSpan w:val="4"/>
          </w:tcPr>
          <w:p w:rsidR="00D4763E" w:rsidRPr="00B23A4F" w:rsidRDefault="001056F4" w:rsidP="00911D8F">
            <w:pPr>
              <w:rPr>
                <w:rFonts w:cs="Arial"/>
              </w:rPr>
            </w:pPr>
            <w:r w:rsidRPr="00B23A4F">
              <w:rPr>
                <w:rFonts w:cs="Arial"/>
              </w:rPr>
              <w:t>Presidente</w:t>
            </w:r>
          </w:p>
        </w:tc>
        <w:tc>
          <w:tcPr>
            <w:tcW w:w="2345" w:type="pct"/>
          </w:tcPr>
          <w:p w:rsidR="00D4763E" w:rsidRPr="00B23A4F" w:rsidRDefault="00D4763E" w:rsidP="00911D8F">
            <w:pPr>
              <w:jc w:val="center"/>
              <w:rPr>
                <w:rFonts w:cs="Arial"/>
                <w:b/>
              </w:rPr>
            </w:pPr>
          </w:p>
          <w:p w:rsidR="00D4763E" w:rsidRPr="00B23A4F" w:rsidRDefault="00D4763E" w:rsidP="00911D8F">
            <w:pPr>
              <w:jc w:val="center"/>
              <w:rPr>
                <w:rFonts w:cs="Arial"/>
                <w:b/>
              </w:rPr>
            </w:pPr>
          </w:p>
        </w:tc>
      </w:tr>
      <w:tr w:rsidR="001056F4" w:rsidRPr="00B23A4F" w:rsidTr="00D4763E">
        <w:tc>
          <w:tcPr>
            <w:tcW w:w="1726" w:type="pct"/>
          </w:tcPr>
          <w:p w:rsidR="001056F4" w:rsidRPr="00B23A4F" w:rsidRDefault="001056F4" w:rsidP="00911D8F">
            <w:pPr>
              <w:rPr>
                <w:rFonts w:cs="Arial"/>
                <w:b/>
              </w:rPr>
            </w:pPr>
            <w:r w:rsidRPr="00B23A4F">
              <w:rPr>
                <w:rFonts w:cs="Arial"/>
                <w:b/>
              </w:rPr>
              <w:t xml:space="preserve">Carlos Eduardo </w:t>
            </w:r>
            <w:proofErr w:type="spellStart"/>
            <w:r w:rsidRPr="00B23A4F">
              <w:rPr>
                <w:rFonts w:cs="Arial"/>
                <w:b/>
              </w:rPr>
              <w:t>Pedone</w:t>
            </w:r>
            <w:proofErr w:type="spellEnd"/>
          </w:p>
        </w:tc>
        <w:tc>
          <w:tcPr>
            <w:tcW w:w="929" w:type="pct"/>
            <w:gridSpan w:val="4"/>
          </w:tcPr>
          <w:p w:rsidR="001056F4" w:rsidRPr="00B23A4F" w:rsidRDefault="001056F4" w:rsidP="00D45D3F">
            <w:pPr>
              <w:rPr>
                <w:rFonts w:cs="Arial"/>
              </w:rPr>
            </w:pPr>
            <w:r w:rsidRPr="00B23A4F">
              <w:rPr>
                <w:rFonts w:cs="Arial"/>
              </w:rPr>
              <w:t xml:space="preserve">Coordenador </w:t>
            </w:r>
          </w:p>
        </w:tc>
        <w:tc>
          <w:tcPr>
            <w:tcW w:w="2345" w:type="pct"/>
          </w:tcPr>
          <w:p w:rsidR="001056F4" w:rsidRPr="00B23A4F" w:rsidRDefault="001056F4" w:rsidP="00911D8F">
            <w:pPr>
              <w:jc w:val="center"/>
              <w:rPr>
                <w:rFonts w:cs="Arial"/>
                <w:b/>
              </w:rPr>
            </w:pPr>
          </w:p>
        </w:tc>
      </w:tr>
      <w:tr w:rsidR="00D4763E" w:rsidRPr="00B23A4F" w:rsidTr="00D4763E">
        <w:tc>
          <w:tcPr>
            <w:tcW w:w="1726" w:type="pct"/>
          </w:tcPr>
          <w:p w:rsidR="00D4763E" w:rsidRPr="00B23A4F" w:rsidRDefault="001056F4" w:rsidP="00911D8F">
            <w:pPr>
              <w:rPr>
                <w:rFonts w:cs="Arial"/>
                <w:b/>
              </w:rPr>
            </w:pPr>
            <w:r w:rsidRPr="00B23A4F">
              <w:rPr>
                <w:rFonts w:cs="Arial"/>
                <w:b/>
              </w:rPr>
              <w:t xml:space="preserve">Rosana </w:t>
            </w:r>
            <w:proofErr w:type="spellStart"/>
            <w:r w:rsidRPr="00B23A4F">
              <w:rPr>
                <w:rFonts w:cs="Arial"/>
                <w:b/>
              </w:rPr>
              <w:t>Oppitz</w:t>
            </w:r>
            <w:proofErr w:type="spellEnd"/>
          </w:p>
        </w:tc>
        <w:tc>
          <w:tcPr>
            <w:tcW w:w="929" w:type="pct"/>
            <w:gridSpan w:val="4"/>
          </w:tcPr>
          <w:p w:rsidR="00D4763E" w:rsidRPr="00B23A4F" w:rsidRDefault="00D4763E" w:rsidP="00B23A4F">
            <w:pPr>
              <w:rPr>
                <w:rFonts w:cs="Arial"/>
              </w:rPr>
            </w:pPr>
            <w:r w:rsidRPr="00B23A4F">
              <w:rPr>
                <w:rFonts w:cs="Arial"/>
              </w:rPr>
              <w:t>Conselheir</w:t>
            </w:r>
            <w:r w:rsidR="00B23A4F">
              <w:rPr>
                <w:rFonts w:cs="Arial"/>
              </w:rPr>
              <w:t>a</w:t>
            </w:r>
          </w:p>
        </w:tc>
        <w:tc>
          <w:tcPr>
            <w:tcW w:w="2345" w:type="pct"/>
          </w:tcPr>
          <w:p w:rsidR="00D4763E" w:rsidRPr="00B23A4F" w:rsidRDefault="00D4763E" w:rsidP="00911D8F">
            <w:pPr>
              <w:jc w:val="center"/>
              <w:rPr>
                <w:rFonts w:cs="Arial"/>
                <w:b/>
              </w:rPr>
            </w:pPr>
          </w:p>
        </w:tc>
      </w:tr>
      <w:tr w:rsidR="00D4763E" w:rsidRPr="00B23A4F" w:rsidTr="00D4763E">
        <w:tc>
          <w:tcPr>
            <w:tcW w:w="1726" w:type="pct"/>
          </w:tcPr>
          <w:p w:rsidR="00D4763E" w:rsidRPr="00B23A4F" w:rsidRDefault="001056F4" w:rsidP="00911D8F">
            <w:pPr>
              <w:rPr>
                <w:rFonts w:cs="Arial"/>
                <w:b/>
              </w:rPr>
            </w:pPr>
            <w:r w:rsidRPr="00B23A4F">
              <w:rPr>
                <w:rFonts w:cs="Arial"/>
                <w:b/>
              </w:rPr>
              <w:t xml:space="preserve">Maria Bernadete </w:t>
            </w:r>
            <w:proofErr w:type="spellStart"/>
            <w:r w:rsidRPr="00B23A4F">
              <w:rPr>
                <w:rFonts w:cs="Arial"/>
                <w:b/>
              </w:rPr>
              <w:t>Sinhorelli</w:t>
            </w:r>
            <w:proofErr w:type="spellEnd"/>
            <w:r w:rsidRPr="00B23A4F">
              <w:rPr>
                <w:rFonts w:cs="Arial"/>
                <w:b/>
              </w:rPr>
              <w:t xml:space="preserve"> de Oliveira</w:t>
            </w:r>
          </w:p>
        </w:tc>
        <w:tc>
          <w:tcPr>
            <w:tcW w:w="929" w:type="pct"/>
            <w:gridSpan w:val="4"/>
          </w:tcPr>
          <w:p w:rsidR="00D4763E" w:rsidRPr="00B23A4F" w:rsidRDefault="00D4763E" w:rsidP="00911D8F">
            <w:pPr>
              <w:rPr>
                <w:rFonts w:cs="Arial"/>
              </w:rPr>
            </w:pPr>
            <w:r w:rsidRPr="00B23A4F">
              <w:rPr>
                <w:rFonts w:cs="Arial"/>
              </w:rPr>
              <w:t>Conselheiro</w:t>
            </w:r>
          </w:p>
        </w:tc>
        <w:tc>
          <w:tcPr>
            <w:tcW w:w="2345" w:type="pct"/>
          </w:tcPr>
          <w:p w:rsidR="00D4763E" w:rsidRPr="00B23A4F" w:rsidRDefault="00D4763E" w:rsidP="00911D8F">
            <w:pPr>
              <w:jc w:val="center"/>
              <w:rPr>
                <w:rFonts w:cs="Arial"/>
                <w:b/>
              </w:rPr>
            </w:pPr>
          </w:p>
          <w:p w:rsidR="00D4763E" w:rsidRPr="00B23A4F" w:rsidRDefault="00D4763E" w:rsidP="00911D8F">
            <w:pPr>
              <w:jc w:val="center"/>
              <w:rPr>
                <w:rFonts w:cs="Arial"/>
                <w:b/>
              </w:rPr>
            </w:pPr>
          </w:p>
        </w:tc>
      </w:tr>
      <w:tr w:rsidR="00D4763E" w:rsidRPr="00B23A4F" w:rsidTr="00D4763E">
        <w:tc>
          <w:tcPr>
            <w:tcW w:w="1726" w:type="pct"/>
          </w:tcPr>
          <w:p w:rsidR="00D4763E" w:rsidRPr="00B23A4F" w:rsidRDefault="001056F4" w:rsidP="00911D8F">
            <w:pPr>
              <w:rPr>
                <w:rFonts w:cs="Arial"/>
                <w:b/>
              </w:rPr>
            </w:pPr>
            <w:proofErr w:type="spellStart"/>
            <w:r w:rsidRPr="00B23A4F">
              <w:rPr>
                <w:rFonts w:cs="Arial"/>
                <w:b/>
              </w:rPr>
              <w:t>Maríndia</w:t>
            </w:r>
            <w:proofErr w:type="spellEnd"/>
            <w:r w:rsidRPr="00B23A4F">
              <w:rPr>
                <w:rFonts w:cs="Arial"/>
                <w:b/>
              </w:rPr>
              <w:t xml:space="preserve"> </w:t>
            </w:r>
            <w:r w:rsidR="00D45D3F">
              <w:rPr>
                <w:rFonts w:cs="Arial"/>
                <w:b/>
              </w:rPr>
              <w:t xml:space="preserve">Izabel </w:t>
            </w:r>
            <w:proofErr w:type="spellStart"/>
            <w:r w:rsidRPr="00B23A4F">
              <w:rPr>
                <w:rFonts w:cs="Arial"/>
                <w:b/>
              </w:rPr>
              <w:t>Girardello</w:t>
            </w:r>
            <w:proofErr w:type="spellEnd"/>
            <w:r w:rsidRPr="00B23A4F">
              <w:rPr>
                <w:rFonts w:cs="Arial"/>
                <w:b/>
              </w:rPr>
              <w:t xml:space="preserve"> </w:t>
            </w:r>
          </w:p>
        </w:tc>
        <w:tc>
          <w:tcPr>
            <w:tcW w:w="929" w:type="pct"/>
            <w:gridSpan w:val="4"/>
          </w:tcPr>
          <w:p w:rsidR="00D4763E" w:rsidRPr="00B23A4F" w:rsidRDefault="00D4763E" w:rsidP="00911D8F">
            <w:pPr>
              <w:rPr>
                <w:rFonts w:cs="Arial"/>
              </w:rPr>
            </w:pPr>
            <w:r w:rsidRPr="00B23A4F">
              <w:rPr>
                <w:rFonts w:cs="Arial"/>
              </w:rPr>
              <w:t>Assessor</w:t>
            </w:r>
            <w:r w:rsidR="00D45D3F">
              <w:rPr>
                <w:rFonts w:cs="Arial"/>
              </w:rPr>
              <w:t xml:space="preserve"> Tec.</w:t>
            </w:r>
          </w:p>
        </w:tc>
        <w:tc>
          <w:tcPr>
            <w:tcW w:w="2345" w:type="pct"/>
          </w:tcPr>
          <w:p w:rsidR="00D4763E" w:rsidRPr="00B23A4F" w:rsidRDefault="00D4763E" w:rsidP="00911D8F">
            <w:pPr>
              <w:jc w:val="center"/>
              <w:rPr>
                <w:rFonts w:cs="Arial"/>
                <w:b/>
              </w:rPr>
            </w:pPr>
          </w:p>
          <w:p w:rsidR="00D4763E" w:rsidRPr="00B23A4F" w:rsidRDefault="00D4763E" w:rsidP="00911D8F">
            <w:pPr>
              <w:jc w:val="center"/>
              <w:rPr>
                <w:rFonts w:cs="Arial"/>
                <w:b/>
              </w:rPr>
            </w:pPr>
          </w:p>
        </w:tc>
      </w:tr>
      <w:tr w:rsidR="00D4763E" w:rsidRPr="00B23A4F" w:rsidTr="00D4763E">
        <w:tc>
          <w:tcPr>
            <w:tcW w:w="1726" w:type="pct"/>
          </w:tcPr>
          <w:p w:rsidR="00D4763E" w:rsidRPr="00B23A4F" w:rsidRDefault="00A42F80" w:rsidP="00911D8F">
            <w:pPr>
              <w:rPr>
                <w:rFonts w:cs="Arial"/>
                <w:b/>
              </w:rPr>
            </w:pPr>
            <w:r w:rsidRPr="00B23A4F">
              <w:rPr>
                <w:rFonts w:cs="Arial"/>
                <w:b/>
              </w:rPr>
              <w:t xml:space="preserve">Alessandra </w:t>
            </w:r>
            <w:proofErr w:type="spellStart"/>
            <w:r w:rsidRPr="00B23A4F">
              <w:rPr>
                <w:rFonts w:cs="Arial"/>
                <w:b/>
              </w:rPr>
              <w:t>Scalcon</w:t>
            </w:r>
            <w:proofErr w:type="spellEnd"/>
          </w:p>
        </w:tc>
        <w:tc>
          <w:tcPr>
            <w:tcW w:w="929" w:type="pct"/>
            <w:gridSpan w:val="4"/>
          </w:tcPr>
          <w:p w:rsidR="00D4763E" w:rsidRPr="00B23A4F" w:rsidRDefault="00A42F80" w:rsidP="00D45D3F">
            <w:pPr>
              <w:rPr>
                <w:rFonts w:cs="Arial"/>
              </w:rPr>
            </w:pPr>
            <w:r w:rsidRPr="00B23A4F">
              <w:rPr>
                <w:rFonts w:cs="Arial"/>
              </w:rPr>
              <w:t>Ass.</w:t>
            </w:r>
            <w:r w:rsidR="00B23A4F">
              <w:rPr>
                <w:rFonts w:cs="Arial"/>
              </w:rPr>
              <w:t xml:space="preserve"> Adm. </w:t>
            </w:r>
          </w:p>
        </w:tc>
        <w:tc>
          <w:tcPr>
            <w:tcW w:w="2345" w:type="pct"/>
          </w:tcPr>
          <w:p w:rsidR="00D4763E" w:rsidRPr="00B23A4F" w:rsidRDefault="00D4763E" w:rsidP="00911D8F">
            <w:pPr>
              <w:jc w:val="center"/>
              <w:rPr>
                <w:rFonts w:cs="Arial"/>
                <w:b/>
              </w:rPr>
            </w:pPr>
          </w:p>
          <w:p w:rsidR="00D4763E" w:rsidRPr="00B23A4F" w:rsidRDefault="00D4763E" w:rsidP="00911D8F">
            <w:pPr>
              <w:jc w:val="center"/>
              <w:rPr>
                <w:rFonts w:cs="Arial"/>
                <w:b/>
              </w:rPr>
            </w:pPr>
          </w:p>
        </w:tc>
      </w:tr>
      <w:tr w:rsidR="00D4763E" w:rsidRPr="00B23A4F" w:rsidTr="00D45D3F">
        <w:trPr>
          <w:trHeight w:val="227"/>
        </w:trPr>
        <w:tc>
          <w:tcPr>
            <w:tcW w:w="1726" w:type="pct"/>
          </w:tcPr>
          <w:p w:rsidR="00D4763E" w:rsidRPr="00B23A4F" w:rsidRDefault="00A42F80" w:rsidP="00911D8F">
            <w:pPr>
              <w:rPr>
                <w:rFonts w:cs="Arial"/>
                <w:b/>
              </w:rPr>
            </w:pPr>
            <w:r w:rsidRPr="00B23A4F">
              <w:rPr>
                <w:rFonts w:cs="Arial"/>
                <w:b/>
              </w:rPr>
              <w:t xml:space="preserve">Sérgio R.M. Gré Jr. </w:t>
            </w:r>
          </w:p>
        </w:tc>
        <w:tc>
          <w:tcPr>
            <w:tcW w:w="929" w:type="pct"/>
            <w:gridSpan w:val="4"/>
          </w:tcPr>
          <w:p w:rsidR="00D4763E" w:rsidRPr="00B23A4F" w:rsidRDefault="00D4763E" w:rsidP="00911D8F">
            <w:pPr>
              <w:rPr>
                <w:rFonts w:cs="Arial"/>
              </w:rPr>
            </w:pPr>
            <w:r w:rsidRPr="00B23A4F">
              <w:rPr>
                <w:rFonts w:cs="Arial"/>
              </w:rPr>
              <w:t>Secretário</w:t>
            </w:r>
          </w:p>
        </w:tc>
        <w:tc>
          <w:tcPr>
            <w:tcW w:w="2345" w:type="pct"/>
          </w:tcPr>
          <w:p w:rsidR="00D4763E" w:rsidRPr="00B23A4F" w:rsidRDefault="00D4763E" w:rsidP="00911D8F">
            <w:pPr>
              <w:jc w:val="center"/>
              <w:rPr>
                <w:rFonts w:cs="Arial"/>
                <w:b/>
              </w:rPr>
            </w:pPr>
          </w:p>
          <w:p w:rsidR="00D4763E" w:rsidRPr="00B23A4F" w:rsidRDefault="00D4763E" w:rsidP="00911D8F">
            <w:pPr>
              <w:jc w:val="center"/>
              <w:rPr>
                <w:rFonts w:cs="Arial"/>
                <w:b/>
              </w:rPr>
            </w:pPr>
          </w:p>
        </w:tc>
      </w:tr>
      <w:tr w:rsidR="00D4763E" w:rsidRPr="00B23A4F" w:rsidTr="00D4763E">
        <w:tc>
          <w:tcPr>
            <w:tcW w:w="1726" w:type="pct"/>
            <w:shd w:val="clear" w:color="auto" w:fill="D9D9D9" w:themeFill="background1" w:themeFillShade="D9"/>
          </w:tcPr>
          <w:p w:rsidR="00D4763E" w:rsidRPr="00B23A4F" w:rsidRDefault="00D4763E" w:rsidP="00911D8F">
            <w:pPr>
              <w:rPr>
                <w:rFonts w:cs="Arial"/>
                <w:b/>
              </w:rPr>
            </w:pPr>
            <w:r w:rsidRPr="00B23A4F">
              <w:rPr>
                <w:rFonts w:cs="Arial"/>
                <w:b/>
              </w:rPr>
              <w:t>DEMAIS PARTICIPANTES:</w:t>
            </w:r>
          </w:p>
        </w:tc>
        <w:tc>
          <w:tcPr>
            <w:tcW w:w="929" w:type="pct"/>
            <w:gridSpan w:val="4"/>
            <w:shd w:val="clear" w:color="auto" w:fill="D9D9D9" w:themeFill="background1" w:themeFillShade="D9"/>
          </w:tcPr>
          <w:p w:rsidR="00D4763E" w:rsidRPr="00B23A4F" w:rsidRDefault="00D4763E" w:rsidP="00911D8F">
            <w:pPr>
              <w:rPr>
                <w:rFonts w:cs="Arial"/>
              </w:rPr>
            </w:pPr>
          </w:p>
        </w:tc>
        <w:tc>
          <w:tcPr>
            <w:tcW w:w="2345" w:type="pct"/>
            <w:shd w:val="clear" w:color="auto" w:fill="D9D9D9" w:themeFill="background1" w:themeFillShade="D9"/>
          </w:tcPr>
          <w:p w:rsidR="00D4763E" w:rsidRPr="00B23A4F" w:rsidRDefault="00D4763E" w:rsidP="00911D8F">
            <w:pPr>
              <w:rPr>
                <w:rFonts w:cs="Arial"/>
                <w:b/>
              </w:rPr>
            </w:pPr>
          </w:p>
        </w:tc>
      </w:tr>
      <w:tr w:rsidR="00D4763E" w:rsidRPr="00B23A4F" w:rsidTr="00D4763E">
        <w:tc>
          <w:tcPr>
            <w:tcW w:w="1726" w:type="pct"/>
          </w:tcPr>
          <w:p w:rsidR="00D4763E" w:rsidRPr="00B23A4F" w:rsidRDefault="00A42F80" w:rsidP="00911D8F">
            <w:pPr>
              <w:rPr>
                <w:rFonts w:cs="Arial"/>
                <w:b/>
              </w:rPr>
            </w:pPr>
            <w:r w:rsidRPr="00B23A4F">
              <w:rPr>
                <w:rFonts w:cs="Arial"/>
                <w:b/>
              </w:rPr>
              <w:t xml:space="preserve">Marcelo </w:t>
            </w:r>
            <w:proofErr w:type="spellStart"/>
            <w:r w:rsidRPr="00B23A4F">
              <w:rPr>
                <w:rFonts w:cs="Arial"/>
                <w:b/>
              </w:rPr>
              <w:t>Petrucci</w:t>
            </w:r>
            <w:proofErr w:type="spellEnd"/>
          </w:p>
        </w:tc>
        <w:tc>
          <w:tcPr>
            <w:tcW w:w="929" w:type="pct"/>
            <w:gridSpan w:val="4"/>
          </w:tcPr>
          <w:p w:rsidR="00D4763E" w:rsidRPr="00B23A4F" w:rsidRDefault="00A42F80" w:rsidP="00911D8F">
            <w:pPr>
              <w:rPr>
                <w:rFonts w:cs="Arial"/>
              </w:rPr>
            </w:pPr>
            <w:r w:rsidRPr="00B23A4F">
              <w:rPr>
                <w:rFonts w:cs="Arial"/>
              </w:rPr>
              <w:t>Conselheiro</w:t>
            </w:r>
          </w:p>
        </w:tc>
        <w:tc>
          <w:tcPr>
            <w:tcW w:w="2345" w:type="pct"/>
          </w:tcPr>
          <w:p w:rsidR="00D4763E" w:rsidRPr="00B23A4F" w:rsidRDefault="00D4763E" w:rsidP="00911D8F">
            <w:pPr>
              <w:jc w:val="center"/>
              <w:rPr>
                <w:rFonts w:cs="Arial"/>
                <w:b/>
              </w:rPr>
            </w:pPr>
          </w:p>
          <w:p w:rsidR="00D4763E" w:rsidRPr="00B23A4F" w:rsidRDefault="00D4763E" w:rsidP="00911D8F">
            <w:pPr>
              <w:jc w:val="center"/>
              <w:rPr>
                <w:rFonts w:cs="Arial"/>
                <w:b/>
              </w:rPr>
            </w:pPr>
          </w:p>
        </w:tc>
      </w:tr>
    </w:tbl>
    <w:p w:rsidR="008259CE" w:rsidRPr="00B23A4F" w:rsidRDefault="008259CE" w:rsidP="000D0B1B"/>
    <w:sectPr w:rsidR="008259CE" w:rsidRPr="00B23A4F" w:rsidSect="006A76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959"/>
    <w:multiLevelType w:val="hybridMultilevel"/>
    <w:tmpl w:val="04FA2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979E1"/>
    <w:multiLevelType w:val="hybridMultilevel"/>
    <w:tmpl w:val="0BA40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211946"/>
    <w:multiLevelType w:val="hybridMultilevel"/>
    <w:tmpl w:val="0BA40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ED57983"/>
    <w:multiLevelType w:val="hybridMultilevel"/>
    <w:tmpl w:val="0BA40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18"/>
    <w:rsid w:val="000009CE"/>
    <w:rsid w:val="000A7EDE"/>
    <w:rsid w:val="000C3CB6"/>
    <w:rsid w:val="000D0B1B"/>
    <w:rsid w:val="000D7140"/>
    <w:rsid w:val="001056F4"/>
    <w:rsid w:val="0012436D"/>
    <w:rsid w:val="00193840"/>
    <w:rsid w:val="001E40EC"/>
    <w:rsid w:val="001E6CC0"/>
    <w:rsid w:val="00242BB6"/>
    <w:rsid w:val="00260BD4"/>
    <w:rsid w:val="00314F46"/>
    <w:rsid w:val="003262FE"/>
    <w:rsid w:val="00350623"/>
    <w:rsid w:val="00364740"/>
    <w:rsid w:val="00423715"/>
    <w:rsid w:val="00456834"/>
    <w:rsid w:val="00461AA7"/>
    <w:rsid w:val="004F6B7B"/>
    <w:rsid w:val="00503A65"/>
    <w:rsid w:val="00512407"/>
    <w:rsid w:val="00533A81"/>
    <w:rsid w:val="00535ABC"/>
    <w:rsid w:val="00541F57"/>
    <w:rsid w:val="0055415A"/>
    <w:rsid w:val="00580DB0"/>
    <w:rsid w:val="0061191A"/>
    <w:rsid w:val="0064625D"/>
    <w:rsid w:val="00664EA4"/>
    <w:rsid w:val="006A764D"/>
    <w:rsid w:val="006C1627"/>
    <w:rsid w:val="006D2E88"/>
    <w:rsid w:val="0073294A"/>
    <w:rsid w:val="007E66EF"/>
    <w:rsid w:val="007F34C6"/>
    <w:rsid w:val="008259CE"/>
    <w:rsid w:val="00911BD3"/>
    <w:rsid w:val="009130CC"/>
    <w:rsid w:val="009168E7"/>
    <w:rsid w:val="00967940"/>
    <w:rsid w:val="009A2E7B"/>
    <w:rsid w:val="00A07A11"/>
    <w:rsid w:val="00A42F80"/>
    <w:rsid w:val="00A70FA4"/>
    <w:rsid w:val="00AA6B58"/>
    <w:rsid w:val="00AE4738"/>
    <w:rsid w:val="00B138B0"/>
    <w:rsid w:val="00B23A4F"/>
    <w:rsid w:val="00BA06E3"/>
    <w:rsid w:val="00BD07BE"/>
    <w:rsid w:val="00BE4487"/>
    <w:rsid w:val="00BE52F9"/>
    <w:rsid w:val="00BE799E"/>
    <w:rsid w:val="00BF7312"/>
    <w:rsid w:val="00C2713F"/>
    <w:rsid w:val="00C34FCE"/>
    <w:rsid w:val="00C70118"/>
    <w:rsid w:val="00C83F22"/>
    <w:rsid w:val="00C97709"/>
    <w:rsid w:val="00CB4F4C"/>
    <w:rsid w:val="00D20AD2"/>
    <w:rsid w:val="00D4494D"/>
    <w:rsid w:val="00D45D3F"/>
    <w:rsid w:val="00D4763E"/>
    <w:rsid w:val="00DC4C12"/>
    <w:rsid w:val="00E05519"/>
    <w:rsid w:val="00E9018D"/>
    <w:rsid w:val="00EA6B6C"/>
    <w:rsid w:val="00EC5837"/>
    <w:rsid w:val="00EF1C07"/>
    <w:rsid w:val="00F20FB8"/>
    <w:rsid w:val="00F40DB0"/>
    <w:rsid w:val="00FB1A5F"/>
    <w:rsid w:val="00FB1A9F"/>
    <w:rsid w:val="00FF0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1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7011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E055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1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7011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E05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6AE37-C3A1-4C99-AAC6-9E268412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2</cp:revision>
  <cp:lastPrinted>2013-02-28T19:17:00Z</cp:lastPrinted>
  <dcterms:created xsi:type="dcterms:W3CDTF">2013-02-28T20:53:00Z</dcterms:created>
  <dcterms:modified xsi:type="dcterms:W3CDTF">2013-02-28T20:53:00Z</dcterms:modified>
</cp:coreProperties>
</file>