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62"/>
        <w:gridCol w:w="907"/>
        <w:gridCol w:w="2781"/>
        <w:gridCol w:w="337"/>
        <w:gridCol w:w="568"/>
        <w:gridCol w:w="2410"/>
      </w:tblGrid>
      <w:tr w:rsidR="00E92ED3" w:rsidRPr="005269BC" w:rsidTr="00755B88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5269BC" w:rsidRDefault="007C1CB3" w:rsidP="00AB27B7">
            <w:pPr>
              <w:contextualSpacing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5</w:t>
            </w:r>
            <w:r w:rsidR="00E92ED3" w:rsidRPr="005269BC">
              <w:rPr>
                <w:rFonts w:asciiTheme="majorHAnsi" w:hAnsiTheme="majorHAnsi" w:cs="Arial"/>
                <w:b/>
              </w:rPr>
              <w:t xml:space="preserve">ª REUNIÃO </w:t>
            </w:r>
            <w:r w:rsidR="00CD13A7">
              <w:rPr>
                <w:rFonts w:asciiTheme="majorHAnsi" w:hAnsiTheme="majorHAnsi" w:cs="Arial"/>
                <w:b/>
              </w:rPr>
              <w:t>EXTRA</w:t>
            </w:r>
            <w:r w:rsidR="0094359D">
              <w:rPr>
                <w:rFonts w:asciiTheme="majorHAnsi" w:hAnsiTheme="majorHAnsi" w:cs="Arial"/>
                <w:b/>
              </w:rPr>
              <w:t xml:space="preserve">ORDINÁRIA </w:t>
            </w:r>
            <w:r w:rsidR="00E92ED3" w:rsidRPr="005269BC">
              <w:rPr>
                <w:rFonts w:asciiTheme="majorHAnsi" w:hAnsiTheme="majorHAnsi" w:cs="Arial"/>
                <w:b/>
              </w:rPr>
              <w:t>DA COMISSÃO</w:t>
            </w:r>
            <w:r w:rsidR="00CD13A7">
              <w:rPr>
                <w:rFonts w:asciiTheme="majorHAnsi" w:hAnsiTheme="majorHAnsi" w:cs="Arial"/>
                <w:b/>
              </w:rPr>
              <w:t xml:space="preserve"> DE ENSINO E FORMAÇÃO DO CAU/RS</w:t>
            </w:r>
            <w:r w:rsidR="00E92ED3" w:rsidRPr="005269BC">
              <w:rPr>
                <w:rFonts w:asciiTheme="majorHAnsi" w:hAnsiTheme="majorHAnsi" w:cs="Arial"/>
                <w:b/>
              </w:rPr>
              <w:t xml:space="preserve"> SÚMULA</w:t>
            </w:r>
          </w:p>
        </w:tc>
      </w:tr>
      <w:tr w:rsidR="00E92ED3" w:rsidRPr="005269BC" w:rsidTr="00755B88">
        <w:tc>
          <w:tcPr>
            <w:tcW w:w="3249" w:type="pct"/>
            <w:gridSpan w:val="3"/>
            <w:shd w:val="clear" w:color="auto" w:fill="auto"/>
            <w:vAlign w:val="center"/>
          </w:tcPr>
          <w:p w:rsidR="00E92ED3" w:rsidRPr="005269BC" w:rsidRDefault="00E92ED3" w:rsidP="00AB27B7">
            <w:pPr>
              <w:contextualSpacing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Local:</w:t>
            </w:r>
            <w:r w:rsidRPr="005269BC">
              <w:rPr>
                <w:rFonts w:asciiTheme="majorHAnsi" w:hAnsiTheme="majorHAnsi" w:cs="Arial"/>
              </w:rPr>
              <w:t xml:space="preserve"> Sede do CAU/RS</w:t>
            </w:r>
            <w:r w:rsidR="00D41659">
              <w:rPr>
                <w:rFonts w:asciiTheme="majorHAnsi" w:hAnsiTheme="majorHAnsi" w:cs="Arial"/>
              </w:rPr>
              <w:t>.</w:t>
            </w:r>
          </w:p>
          <w:p w:rsidR="00F418E0" w:rsidRPr="005269BC" w:rsidRDefault="00F418E0" w:rsidP="00AB27B7">
            <w:pPr>
              <w:contextualSpacing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0C5BF5" w:rsidRPr="005269BC" w:rsidRDefault="00E92ED3" w:rsidP="00AB27B7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Data: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7C1CB3">
              <w:rPr>
                <w:rFonts w:asciiTheme="majorHAnsi" w:hAnsiTheme="majorHAnsi" w:cs="Arial"/>
              </w:rPr>
              <w:t>30</w:t>
            </w:r>
            <w:r w:rsidR="00352D06">
              <w:rPr>
                <w:rFonts w:asciiTheme="majorHAnsi" w:hAnsiTheme="majorHAnsi" w:cs="Arial"/>
              </w:rPr>
              <w:t>/06</w:t>
            </w:r>
            <w:r w:rsidR="000B0BE3">
              <w:rPr>
                <w:rFonts w:asciiTheme="majorHAnsi" w:hAnsiTheme="majorHAnsi" w:cs="Arial"/>
              </w:rPr>
              <w:t>/2015</w:t>
            </w:r>
          </w:p>
          <w:p w:rsidR="00E92ED3" w:rsidRPr="005269BC" w:rsidRDefault="000C5BF5" w:rsidP="00AB27B7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Hora</w:t>
            </w:r>
            <w:r w:rsidR="00263C6B" w:rsidRPr="005269BC">
              <w:rPr>
                <w:rFonts w:asciiTheme="majorHAnsi" w:hAnsiTheme="majorHAnsi" w:cs="Arial"/>
                <w:b/>
              </w:rPr>
              <w:t xml:space="preserve"> início</w:t>
            </w:r>
            <w:r w:rsidRPr="005269BC">
              <w:rPr>
                <w:rFonts w:asciiTheme="majorHAnsi" w:hAnsiTheme="majorHAnsi" w:cs="Arial"/>
                <w:b/>
              </w:rPr>
              <w:t>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94359D">
              <w:rPr>
                <w:rFonts w:asciiTheme="majorHAnsi" w:hAnsiTheme="majorHAnsi" w:cs="Arial"/>
              </w:rPr>
              <w:t>09</w:t>
            </w:r>
            <w:r w:rsidR="004D4987">
              <w:rPr>
                <w:rFonts w:asciiTheme="majorHAnsi" w:hAnsiTheme="majorHAnsi" w:cs="Arial"/>
              </w:rPr>
              <w:t>h</w:t>
            </w:r>
            <w:r w:rsidR="00E92ED3" w:rsidRPr="005269BC">
              <w:rPr>
                <w:rFonts w:asciiTheme="majorHAnsi" w:hAnsiTheme="majorHAnsi" w:cs="Arial"/>
                <w:b/>
              </w:rPr>
              <w:tab/>
            </w:r>
          </w:p>
          <w:p w:rsidR="00263C6B" w:rsidRPr="005269BC" w:rsidRDefault="00263C6B" w:rsidP="00AB27B7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Hora término: </w:t>
            </w:r>
            <w:r w:rsidR="000B0BE3">
              <w:rPr>
                <w:rFonts w:asciiTheme="majorHAnsi" w:hAnsiTheme="majorHAnsi" w:cs="Arial"/>
              </w:rPr>
              <w:t>1</w:t>
            </w:r>
            <w:r w:rsidR="0094359D">
              <w:rPr>
                <w:rFonts w:asciiTheme="majorHAnsi" w:hAnsiTheme="majorHAnsi" w:cs="Arial"/>
              </w:rPr>
              <w:t>2</w:t>
            </w:r>
            <w:r w:rsidR="00A30DD3" w:rsidRPr="005269BC">
              <w:rPr>
                <w:rFonts w:asciiTheme="majorHAnsi" w:hAnsiTheme="majorHAnsi" w:cs="Arial"/>
              </w:rPr>
              <w:t>h</w:t>
            </w:r>
          </w:p>
        </w:tc>
      </w:tr>
      <w:tr w:rsidR="00E92ED3" w:rsidRPr="005269BC" w:rsidTr="00755B88">
        <w:tc>
          <w:tcPr>
            <w:tcW w:w="5000" w:type="pct"/>
            <w:gridSpan w:val="6"/>
            <w:shd w:val="clear" w:color="auto" w:fill="auto"/>
          </w:tcPr>
          <w:p w:rsidR="00755B88" w:rsidRPr="005269BC" w:rsidRDefault="00E92ED3" w:rsidP="00C3722A">
            <w:pPr>
              <w:shd w:val="clear" w:color="auto" w:fill="FFFFFF"/>
              <w:contextualSpacing/>
              <w:jc w:val="both"/>
              <w:rPr>
                <w:rFonts w:asciiTheme="majorHAnsi" w:hAnsiTheme="majorHAnsi" w:cs="Arial"/>
                <w:b/>
              </w:rPr>
            </w:pPr>
            <w:r w:rsidRPr="000B0BE3">
              <w:rPr>
                <w:rFonts w:asciiTheme="majorHAnsi" w:hAnsiTheme="majorHAnsi" w:cs="Arial"/>
                <w:b/>
              </w:rPr>
              <w:t>PRESENTES:</w:t>
            </w:r>
            <w:r w:rsidRPr="000B0BE3">
              <w:rPr>
                <w:rFonts w:asciiTheme="majorHAnsi" w:hAnsiTheme="majorHAnsi" w:cs="Arial"/>
              </w:rPr>
              <w:t xml:space="preserve"> </w:t>
            </w:r>
            <w:r w:rsidR="003D6A0E" w:rsidRPr="00D537E0">
              <w:rPr>
                <w:rFonts w:asciiTheme="majorHAnsi" w:hAnsiTheme="majorHAnsi" w:cs="Arial"/>
                <w:color w:val="000000" w:themeColor="text1"/>
              </w:rPr>
              <w:t xml:space="preserve">Coordenador da Comissão Luiz Antônio Machado Veríssimo, Conselheiros </w:t>
            </w:r>
            <w:r w:rsidR="003D6A0E" w:rsidRPr="00D537E0">
              <w:rPr>
                <w:rFonts w:asciiTheme="majorHAnsi" w:hAnsiTheme="majorHAnsi"/>
                <w:color w:val="000000" w:themeColor="text1"/>
              </w:rPr>
              <w:t xml:space="preserve">Rinaldo Ferreira Barbosa e José Arthur Fell; </w:t>
            </w:r>
            <w:r w:rsidR="003D6A0E">
              <w:rPr>
                <w:rFonts w:asciiTheme="majorHAnsi" w:hAnsiTheme="majorHAnsi"/>
                <w:color w:val="000000" w:themeColor="text1"/>
              </w:rPr>
              <w:t xml:space="preserve">Gerente </w:t>
            </w:r>
            <w:r w:rsidR="003D6A0E" w:rsidRPr="00D537E0">
              <w:rPr>
                <w:rFonts w:asciiTheme="majorHAnsi" w:hAnsiTheme="majorHAnsi"/>
                <w:color w:val="000000" w:themeColor="text1"/>
              </w:rPr>
              <w:t>Técnic</w:t>
            </w:r>
            <w:r w:rsidR="003D6A0E">
              <w:rPr>
                <w:rFonts w:asciiTheme="majorHAnsi" w:hAnsiTheme="majorHAnsi"/>
                <w:color w:val="000000" w:themeColor="text1"/>
              </w:rPr>
              <w:t>o</w:t>
            </w:r>
            <w:r w:rsidR="003D6A0E" w:rsidRPr="00D537E0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3D6A0E">
              <w:rPr>
                <w:rFonts w:asciiTheme="majorHAnsi" w:hAnsiTheme="majorHAnsi"/>
                <w:color w:val="000000" w:themeColor="text1"/>
              </w:rPr>
              <w:t>e de Fiscalização Substituto Rodrigo Jaroseski, Analista A</w:t>
            </w:r>
            <w:r w:rsidR="003D6A0E">
              <w:rPr>
                <w:rFonts w:asciiTheme="majorHAnsi" w:hAnsiTheme="majorHAnsi" w:cs="Arial"/>
                <w:color w:val="000000" w:themeColor="text1"/>
              </w:rPr>
              <w:t>rquiteta e Urbanista Marina Leivas Proto e Secretária Executiva Denise Lima.</w:t>
            </w:r>
          </w:p>
        </w:tc>
      </w:tr>
      <w:tr w:rsidR="00E92ED3" w:rsidRPr="005269BC" w:rsidTr="00755B88">
        <w:tc>
          <w:tcPr>
            <w:tcW w:w="5000" w:type="pct"/>
            <w:gridSpan w:val="6"/>
            <w:shd w:val="clear" w:color="auto" w:fill="auto"/>
          </w:tcPr>
          <w:p w:rsidR="00DD3E3F" w:rsidRPr="005269BC" w:rsidRDefault="00BC37CF" w:rsidP="00AB27B7">
            <w:pPr>
              <w:contextualSpacing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755B88" w:rsidRPr="00B34A7C" w:rsidTr="00755B88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755B88" w:rsidRPr="00352D06" w:rsidRDefault="00755B88" w:rsidP="00AB27B7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755B88">
              <w:rPr>
                <w:rFonts w:asciiTheme="majorHAnsi" w:hAnsiTheme="majorHAnsi"/>
                <w:b/>
                <w:bCs/>
                <w:color w:val="000000"/>
              </w:rPr>
              <w:t>Aprovação da súmula da 34ª Reunião Ordinária da Comissão;</w:t>
            </w:r>
          </w:p>
        </w:tc>
      </w:tr>
      <w:tr w:rsidR="00755B88" w:rsidRPr="005269BC" w:rsidTr="00755B88">
        <w:tc>
          <w:tcPr>
            <w:tcW w:w="5000" w:type="pct"/>
            <w:gridSpan w:val="6"/>
            <w:shd w:val="clear" w:color="auto" w:fill="FFFFFF" w:themeFill="background1"/>
          </w:tcPr>
          <w:p w:rsidR="00755B88" w:rsidRDefault="00D25AD2" w:rsidP="00D25AD2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Súmula foi lida, revisada e aprovada pelos presentes.</w:t>
            </w:r>
          </w:p>
          <w:p w:rsidR="00D4010F" w:rsidRPr="00DE7618" w:rsidRDefault="00D4010F" w:rsidP="00D25AD2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755B88" w:rsidRPr="00244A39" w:rsidTr="00755B88">
        <w:tc>
          <w:tcPr>
            <w:tcW w:w="5000" w:type="pct"/>
            <w:gridSpan w:val="6"/>
            <w:shd w:val="clear" w:color="auto" w:fill="auto"/>
          </w:tcPr>
          <w:p w:rsidR="00755B88" w:rsidRPr="00244A39" w:rsidRDefault="00755B88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755B88" w:rsidRPr="005269BC" w:rsidTr="00755B88">
        <w:tc>
          <w:tcPr>
            <w:tcW w:w="1301" w:type="pct"/>
            <w:shd w:val="clear" w:color="auto" w:fill="auto"/>
          </w:tcPr>
          <w:p w:rsidR="00755B88" w:rsidRPr="0016750B" w:rsidRDefault="00755B88" w:rsidP="00AB27B7">
            <w:pPr>
              <w:contextualSpacing/>
              <w:jc w:val="center"/>
              <w:rPr>
                <w:rFonts w:asciiTheme="majorHAnsi" w:hAnsiTheme="majorHAnsi" w:cs="Arial"/>
                <w:b/>
              </w:rPr>
            </w:pPr>
            <w:r w:rsidRPr="0016750B">
              <w:rPr>
                <w:rFonts w:asciiTheme="majorHAnsi" w:hAnsiTheme="majorHAnsi" w:cs="Arial"/>
                <w:b/>
              </w:rPr>
              <w:t>Solicitante</w:t>
            </w:r>
          </w:p>
        </w:tc>
        <w:tc>
          <w:tcPr>
            <w:tcW w:w="2426" w:type="pct"/>
            <w:gridSpan w:val="4"/>
            <w:shd w:val="clear" w:color="auto" w:fill="auto"/>
          </w:tcPr>
          <w:p w:rsidR="00755B88" w:rsidRPr="005269BC" w:rsidRDefault="00755B88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273" w:type="pct"/>
            <w:shd w:val="clear" w:color="auto" w:fill="auto"/>
          </w:tcPr>
          <w:p w:rsidR="00755B88" w:rsidRPr="005269BC" w:rsidRDefault="00755B88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755B88" w:rsidRPr="00244A39" w:rsidTr="00755B88">
        <w:tc>
          <w:tcPr>
            <w:tcW w:w="1301" w:type="pct"/>
            <w:shd w:val="clear" w:color="auto" w:fill="auto"/>
            <w:vAlign w:val="center"/>
          </w:tcPr>
          <w:p w:rsidR="00755B88" w:rsidRDefault="00D25AD2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4"/>
            <w:shd w:val="clear" w:color="auto" w:fill="auto"/>
            <w:vAlign w:val="center"/>
          </w:tcPr>
          <w:p w:rsidR="00755B88" w:rsidRDefault="00D275D6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Encaminhar e-mail da COA/BR com resultados da Reunião Nacional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755B88" w:rsidRDefault="00D275D6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Denise</w:t>
            </w:r>
          </w:p>
        </w:tc>
      </w:tr>
      <w:tr w:rsidR="00755B88" w:rsidRPr="00B34A7C" w:rsidTr="00755B88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755B88" w:rsidRPr="00352D06" w:rsidRDefault="00755B88" w:rsidP="00D4010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755B88">
              <w:rPr>
                <w:rFonts w:asciiTheme="majorHAnsi" w:hAnsiTheme="majorHAnsi"/>
                <w:b/>
                <w:bCs/>
                <w:color w:val="000000"/>
              </w:rPr>
              <w:t xml:space="preserve">Finalizar a elaboração de relatório referente ao 5º </w:t>
            </w:r>
            <w:r w:rsidR="0038050D">
              <w:rPr>
                <w:rFonts w:asciiTheme="majorHAnsi" w:hAnsiTheme="majorHAnsi"/>
                <w:b/>
                <w:bCs/>
                <w:color w:val="000000"/>
              </w:rPr>
              <w:t xml:space="preserve">Seminário </w:t>
            </w:r>
            <w:r w:rsidRPr="00755B88">
              <w:rPr>
                <w:rFonts w:asciiTheme="majorHAnsi" w:hAnsiTheme="majorHAnsi"/>
                <w:b/>
                <w:bCs/>
                <w:color w:val="000000"/>
              </w:rPr>
              <w:t>de Coordenadores de Curso de Arquitetura e Urbanismo do CAU/RS.</w:t>
            </w:r>
          </w:p>
        </w:tc>
      </w:tr>
      <w:tr w:rsidR="00755B88" w:rsidRPr="005269BC" w:rsidTr="00755B88">
        <w:tc>
          <w:tcPr>
            <w:tcW w:w="5000" w:type="pct"/>
            <w:gridSpan w:val="6"/>
            <w:shd w:val="clear" w:color="auto" w:fill="FFFFFF" w:themeFill="background1"/>
          </w:tcPr>
          <w:p w:rsidR="00755B88" w:rsidRDefault="00D25AD2" w:rsidP="005739C3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Secretária Denise repassou os pontos ajustados d</w:t>
            </w:r>
            <w:r w:rsidR="00C12C5D">
              <w:rPr>
                <w:rFonts w:asciiTheme="majorHAnsi" w:hAnsiTheme="majorHAnsi" w:cs="Arial"/>
                <w:color w:val="000000" w:themeColor="text1"/>
              </w:rPr>
              <w:t>o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documento</w:t>
            </w:r>
            <w:r w:rsidR="00C12C5D">
              <w:rPr>
                <w:rFonts w:asciiTheme="majorHAnsi" w:hAnsiTheme="majorHAnsi" w:cs="Arial"/>
                <w:color w:val="000000" w:themeColor="text1"/>
              </w:rPr>
              <w:t xml:space="preserve"> para correção e aprovação. </w:t>
            </w:r>
            <w:r w:rsidR="00734490">
              <w:rPr>
                <w:rFonts w:asciiTheme="majorHAnsi" w:hAnsiTheme="majorHAnsi" w:cs="Arial"/>
                <w:color w:val="000000" w:themeColor="text1"/>
              </w:rPr>
              <w:t xml:space="preserve">Foi feita a revisão do </w:t>
            </w:r>
            <w:r w:rsidR="00C12C5D">
              <w:rPr>
                <w:rFonts w:asciiTheme="majorHAnsi" w:hAnsiTheme="majorHAnsi" w:cs="Arial"/>
                <w:color w:val="000000" w:themeColor="text1"/>
              </w:rPr>
              <w:t xml:space="preserve">item 22 </w:t>
            </w:r>
            <w:r w:rsidR="005739C3">
              <w:rPr>
                <w:rFonts w:asciiTheme="majorHAnsi" w:hAnsiTheme="majorHAnsi" w:cs="Arial"/>
                <w:color w:val="000000" w:themeColor="text1"/>
              </w:rPr>
              <w:t xml:space="preserve">discutido na quinta feira, 11 de junho, </w:t>
            </w:r>
            <w:r w:rsidR="00C12C5D">
              <w:rPr>
                <w:rFonts w:asciiTheme="majorHAnsi" w:hAnsiTheme="majorHAnsi" w:cs="Arial"/>
                <w:color w:val="000000" w:themeColor="text1"/>
              </w:rPr>
              <w:t>sobre estágios</w:t>
            </w:r>
            <w:r w:rsidR="005739C3">
              <w:rPr>
                <w:rFonts w:asciiTheme="majorHAnsi" w:hAnsiTheme="majorHAnsi" w:cs="Arial"/>
                <w:color w:val="000000" w:themeColor="text1"/>
              </w:rPr>
              <w:t xml:space="preserve">. Revisão do item 5 discutido na sexta feira, 12 de junho, sobre </w:t>
            </w:r>
            <w:r w:rsidR="00C12C5D">
              <w:rPr>
                <w:rFonts w:asciiTheme="majorHAnsi" w:hAnsiTheme="majorHAnsi" w:cs="Arial"/>
                <w:color w:val="000000" w:themeColor="text1"/>
              </w:rPr>
              <w:t>as atribuições do CAU junto às universidades</w:t>
            </w:r>
            <w:r w:rsidR="005739C3">
              <w:rPr>
                <w:rFonts w:asciiTheme="majorHAnsi" w:hAnsiTheme="majorHAnsi" w:cs="Arial"/>
                <w:color w:val="000000" w:themeColor="text1"/>
              </w:rPr>
              <w:t xml:space="preserve">. Revisão final dos </w:t>
            </w:r>
            <w:r w:rsidR="00C12C5D">
              <w:rPr>
                <w:rFonts w:asciiTheme="majorHAnsi" w:hAnsiTheme="majorHAnsi" w:cs="Arial"/>
                <w:color w:val="000000" w:themeColor="text1"/>
              </w:rPr>
              <w:t>encaminhamentos</w:t>
            </w:r>
            <w:r w:rsidR="005739C3">
              <w:rPr>
                <w:rFonts w:asciiTheme="majorHAnsi" w:hAnsiTheme="majorHAnsi" w:cs="Arial"/>
                <w:color w:val="000000" w:themeColor="text1"/>
              </w:rPr>
              <w:t>.</w:t>
            </w:r>
          </w:p>
          <w:p w:rsidR="005739C3" w:rsidRDefault="005739C3" w:rsidP="005739C3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Os conselheiros discutiram a comparação de resultados entre este evento realizado no interior com o encontro anterior realizado em Porto Alegre.</w:t>
            </w:r>
          </w:p>
          <w:p w:rsidR="003A2D2A" w:rsidRDefault="00D4010F" w:rsidP="003A2D2A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D</w:t>
            </w:r>
            <w:r w:rsidR="003A2D2A">
              <w:rPr>
                <w:rFonts w:asciiTheme="majorHAnsi" w:hAnsiTheme="majorHAnsi" w:cs="Arial"/>
                <w:color w:val="000000" w:themeColor="text1"/>
              </w:rPr>
              <w:t>efini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u-se </w:t>
            </w:r>
            <w:r w:rsidR="003A2D2A">
              <w:rPr>
                <w:rFonts w:asciiTheme="majorHAnsi" w:hAnsiTheme="majorHAnsi" w:cs="Arial"/>
                <w:color w:val="000000" w:themeColor="text1"/>
              </w:rPr>
              <w:t xml:space="preserve">por elaboração de </w:t>
            </w:r>
            <w:r w:rsidR="003A2D2A">
              <w:rPr>
                <w:rFonts w:asciiTheme="majorHAnsi" w:hAnsiTheme="majorHAnsi" w:cs="Arial"/>
              </w:rPr>
              <w:t>ofício agradecendo as três instituições pela organização e disponibilidade do espaço.</w:t>
            </w:r>
            <w:r>
              <w:rPr>
                <w:rFonts w:asciiTheme="majorHAnsi" w:hAnsiTheme="majorHAnsi" w:cs="Arial"/>
              </w:rPr>
              <w:t xml:space="preserve"> </w:t>
            </w:r>
          </w:p>
          <w:p w:rsidR="003A2D2A" w:rsidRDefault="003A2D2A" w:rsidP="003A2D2A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Definição de estratégias para engajar mais coordenadores.</w:t>
            </w:r>
          </w:p>
          <w:p w:rsidR="003A2D2A" w:rsidRDefault="003A2D2A" w:rsidP="003A2D2A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Pontos positivos: foi </w:t>
            </w:r>
            <w:r w:rsidR="00AA27D5">
              <w:rPr>
                <w:rFonts w:asciiTheme="majorHAnsi" w:hAnsiTheme="majorHAnsi" w:cs="Arial"/>
              </w:rPr>
              <w:t xml:space="preserve">oportunizada </w:t>
            </w:r>
            <w:r>
              <w:rPr>
                <w:rFonts w:asciiTheme="majorHAnsi" w:hAnsiTheme="majorHAnsi" w:cs="Arial"/>
              </w:rPr>
              <w:t>a participação ativa dos coordenadores</w:t>
            </w:r>
            <w:r w:rsidR="00AA27D5">
              <w:rPr>
                <w:rFonts w:asciiTheme="majorHAnsi" w:hAnsiTheme="majorHAnsi" w:cs="Arial"/>
              </w:rPr>
              <w:t xml:space="preserve"> de curso.</w:t>
            </w:r>
          </w:p>
          <w:p w:rsidR="0038050D" w:rsidRDefault="0038050D" w:rsidP="003A2D2A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 Conselheiro Rinaldo solicitou que constasse na Súmula que</w:t>
            </w:r>
            <w:r w:rsidR="00F36168">
              <w:rPr>
                <w:rFonts w:asciiTheme="majorHAnsi" w:hAnsiTheme="majorHAnsi" w:cs="Arial"/>
              </w:rPr>
              <w:t>,</w:t>
            </w:r>
            <w:r>
              <w:rPr>
                <w:rFonts w:asciiTheme="majorHAnsi" w:hAnsiTheme="majorHAnsi" w:cs="Arial"/>
              </w:rPr>
              <w:t xml:space="preserve"> apesar do evento ser chamado 5º Seminário</w:t>
            </w:r>
            <w:r w:rsidR="00F36168">
              <w:rPr>
                <w:rFonts w:asciiTheme="majorHAnsi" w:hAnsiTheme="majorHAnsi" w:cs="Arial"/>
              </w:rPr>
              <w:t>, ele</w:t>
            </w:r>
            <w:r>
              <w:rPr>
                <w:rFonts w:asciiTheme="majorHAnsi" w:hAnsiTheme="majorHAnsi" w:cs="Arial"/>
              </w:rPr>
              <w:t xml:space="preserve"> questiona esta denominação por se tratar de um fórum de debates. Desta maneira, sugeriu-se rever a denominação de “Seminário” para as próximas edições</w:t>
            </w:r>
            <w:r w:rsidR="00F36168">
              <w:rPr>
                <w:rFonts w:asciiTheme="majorHAnsi" w:hAnsiTheme="majorHAnsi" w:cs="Arial"/>
              </w:rPr>
              <w:t xml:space="preserve"> para evitar a confusão com os seminários já programados pelo CAU/RS.</w:t>
            </w:r>
          </w:p>
          <w:p w:rsidR="00D4010F" w:rsidRPr="00DE7618" w:rsidRDefault="00F36168" w:rsidP="00C3722A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Após revisão, o documento foi impresso e assinado pelos presentes.</w:t>
            </w:r>
          </w:p>
        </w:tc>
      </w:tr>
      <w:tr w:rsidR="00755B88" w:rsidRPr="00244A39" w:rsidTr="00755B88">
        <w:tc>
          <w:tcPr>
            <w:tcW w:w="5000" w:type="pct"/>
            <w:gridSpan w:val="6"/>
            <w:shd w:val="clear" w:color="auto" w:fill="auto"/>
          </w:tcPr>
          <w:p w:rsidR="00755B88" w:rsidRPr="00244A39" w:rsidRDefault="00755B88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755B88" w:rsidRPr="005269BC" w:rsidTr="00755B88">
        <w:tc>
          <w:tcPr>
            <w:tcW w:w="1301" w:type="pct"/>
            <w:shd w:val="clear" w:color="auto" w:fill="auto"/>
          </w:tcPr>
          <w:p w:rsidR="00755B88" w:rsidRPr="0016750B" w:rsidRDefault="00755B88" w:rsidP="00AB27B7">
            <w:pPr>
              <w:contextualSpacing/>
              <w:jc w:val="center"/>
              <w:rPr>
                <w:rFonts w:asciiTheme="majorHAnsi" w:hAnsiTheme="majorHAnsi" w:cs="Arial"/>
                <w:b/>
              </w:rPr>
            </w:pPr>
            <w:r w:rsidRPr="0016750B">
              <w:rPr>
                <w:rFonts w:asciiTheme="majorHAnsi" w:hAnsiTheme="majorHAnsi" w:cs="Arial"/>
                <w:b/>
              </w:rPr>
              <w:t>Solicitante</w:t>
            </w:r>
          </w:p>
        </w:tc>
        <w:tc>
          <w:tcPr>
            <w:tcW w:w="2426" w:type="pct"/>
            <w:gridSpan w:val="4"/>
            <w:shd w:val="clear" w:color="auto" w:fill="auto"/>
          </w:tcPr>
          <w:p w:rsidR="00755B88" w:rsidRPr="005269BC" w:rsidRDefault="00755B88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273" w:type="pct"/>
            <w:shd w:val="clear" w:color="auto" w:fill="auto"/>
          </w:tcPr>
          <w:p w:rsidR="00755B88" w:rsidRPr="005269BC" w:rsidRDefault="00755B88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5739C3" w:rsidRPr="00244A39" w:rsidTr="00755B88">
        <w:tc>
          <w:tcPr>
            <w:tcW w:w="1301" w:type="pct"/>
            <w:shd w:val="clear" w:color="auto" w:fill="auto"/>
            <w:vAlign w:val="center"/>
          </w:tcPr>
          <w:p w:rsidR="005739C3" w:rsidRDefault="003A2D2A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4"/>
            <w:shd w:val="clear" w:color="auto" w:fill="auto"/>
            <w:vAlign w:val="center"/>
          </w:tcPr>
          <w:p w:rsidR="005739C3" w:rsidRDefault="003A2D2A" w:rsidP="00C3722A">
            <w:pPr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Minuta de ofício de agradecimento. </w:t>
            </w:r>
            <w:r w:rsidR="00D4010F">
              <w:rPr>
                <w:rFonts w:asciiTheme="majorHAnsi" w:hAnsiTheme="majorHAnsi" w:cs="Arial"/>
              </w:rPr>
              <w:t xml:space="preserve">Encaminhar </w:t>
            </w:r>
            <w:r>
              <w:rPr>
                <w:rFonts w:asciiTheme="majorHAnsi" w:hAnsiTheme="majorHAnsi" w:cs="Arial"/>
              </w:rPr>
              <w:t>por e-mail</w:t>
            </w:r>
            <w:r w:rsidR="00D4010F">
              <w:rPr>
                <w:rFonts w:asciiTheme="majorHAnsi" w:hAnsiTheme="majorHAnsi" w:cs="Arial"/>
              </w:rPr>
              <w:t xml:space="preserve"> à Comissão.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5739C3" w:rsidRDefault="003A2D2A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Secretaria</w:t>
            </w:r>
          </w:p>
        </w:tc>
      </w:tr>
      <w:tr w:rsidR="003A2D2A" w:rsidRPr="00244A39" w:rsidTr="00755B88">
        <w:tc>
          <w:tcPr>
            <w:tcW w:w="1301" w:type="pct"/>
            <w:shd w:val="clear" w:color="auto" w:fill="auto"/>
            <w:vAlign w:val="center"/>
          </w:tcPr>
          <w:p w:rsidR="003A2D2A" w:rsidRDefault="00F36168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4"/>
            <w:shd w:val="clear" w:color="auto" w:fill="auto"/>
            <w:vAlign w:val="center"/>
          </w:tcPr>
          <w:p w:rsidR="003A2D2A" w:rsidRDefault="00F36168" w:rsidP="00C3722A">
            <w:pPr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El</w:t>
            </w:r>
            <w:r w:rsidR="00905264">
              <w:rPr>
                <w:rFonts w:asciiTheme="majorHAnsi" w:hAnsiTheme="majorHAnsi" w:cs="Arial"/>
              </w:rPr>
              <w:t xml:space="preserve">aboração de resumo do relatório, sem os nomes, </w:t>
            </w:r>
            <w:r>
              <w:rPr>
                <w:rFonts w:asciiTheme="majorHAnsi" w:hAnsiTheme="majorHAnsi" w:cs="Arial"/>
              </w:rPr>
              <w:t>para divulgação n</w:t>
            </w:r>
            <w:r w:rsidR="00F3453B">
              <w:rPr>
                <w:rFonts w:asciiTheme="majorHAnsi" w:hAnsiTheme="majorHAnsi" w:cs="Arial"/>
              </w:rPr>
              <w:t>o Conselho Diretor e n</w:t>
            </w:r>
            <w:r>
              <w:rPr>
                <w:rFonts w:asciiTheme="majorHAnsi" w:hAnsiTheme="majorHAnsi" w:cs="Arial"/>
              </w:rPr>
              <w:t>a Plenária.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3A2D2A" w:rsidRDefault="00F36168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Secretaria</w:t>
            </w:r>
          </w:p>
        </w:tc>
      </w:tr>
      <w:tr w:rsidR="00F3453B" w:rsidRPr="00244A39" w:rsidTr="00B129F0">
        <w:tc>
          <w:tcPr>
            <w:tcW w:w="1301" w:type="pct"/>
            <w:shd w:val="clear" w:color="auto" w:fill="auto"/>
            <w:vAlign w:val="center"/>
          </w:tcPr>
          <w:p w:rsidR="00F3453B" w:rsidRDefault="00F3453B" w:rsidP="00F3453B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CEF/RS</w:t>
            </w:r>
          </w:p>
        </w:tc>
        <w:tc>
          <w:tcPr>
            <w:tcW w:w="2426" w:type="pct"/>
            <w:gridSpan w:val="4"/>
            <w:shd w:val="clear" w:color="auto" w:fill="auto"/>
            <w:vAlign w:val="center"/>
          </w:tcPr>
          <w:p w:rsidR="00F3453B" w:rsidRDefault="00734490" w:rsidP="00C3722A">
            <w:pPr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Encaminhar </w:t>
            </w:r>
            <w:r w:rsidR="00F3453B">
              <w:rPr>
                <w:rFonts w:asciiTheme="majorHAnsi" w:hAnsiTheme="majorHAnsi" w:cs="Arial"/>
              </w:rPr>
              <w:t xml:space="preserve">o </w:t>
            </w:r>
            <w:r w:rsidR="00D4010F">
              <w:rPr>
                <w:rFonts w:asciiTheme="majorHAnsi" w:hAnsiTheme="majorHAnsi" w:cs="Arial"/>
              </w:rPr>
              <w:t>resumo do relatório</w:t>
            </w:r>
            <w:r w:rsidR="00F3453B">
              <w:rPr>
                <w:rFonts w:asciiTheme="majorHAnsi" w:hAnsiTheme="majorHAnsi" w:cs="Arial"/>
              </w:rPr>
              <w:t xml:space="preserve"> para apresentação no Conselho Diretor </w:t>
            </w:r>
            <w:r w:rsidR="00D4010F">
              <w:rPr>
                <w:rFonts w:asciiTheme="majorHAnsi" w:hAnsiTheme="majorHAnsi" w:cs="Arial"/>
              </w:rPr>
              <w:t>n</w:t>
            </w:r>
            <w:r w:rsidR="00F3453B">
              <w:rPr>
                <w:rFonts w:asciiTheme="majorHAnsi" w:hAnsiTheme="majorHAnsi" w:cs="Arial"/>
              </w:rPr>
              <w:t>a reunião do dia 15/07.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F3453B" w:rsidRDefault="00F3453B" w:rsidP="00F3453B">
            <w:pPr>
              <w:contextualSpacing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Secretaria</w:t>
            </w:r>
          </w:p>
        </w:tc>
      </w:tr>
      <w:tr w:rsidR="00E92ED3" w:rsidRPr="00B34A7C" w:rsidTr="00755B88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352D06" w:rsidRDefault="00755B88" w:rsidP="00AB27B7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755B88">
              <w:rPr>
                <w:rFonts w:asciiTheme="majorHAnsi" w:hAnsiTheme="majorHAnsi" w:cs="Arial"/>
                <w:b/>
                <w:color w:val="000000" w:themeColor="text1"/>
              </w:rPr>
              <w:t>Assuntos Gerais:</w:t>
            </w:r>
          </w:p>
        </w:tc>
      </w:tr>
      <w:tr w:rsidR="00E92ED3" w:rsidRPr="005269BC" w:rsidTr="00755B88">
        <w:tc>
          <w:tcPr>
            <w:tcW w:w="5000" w:type="pct"/>
            <w:gridSpan w:val="6"/>
            <w:shd w:val="clear" w:color="auto" w:fill="FFFFFF" w:themeFill="background1"/>
          </w:tcPr>
          <w:p w:rsidR="00755B88" w:rsidRPr="00F36168" w:rsidRDefault="00755B88" w:rsidP="00AB27B7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F36168">
              <w:rPr>
                <w:rFonts w:asciiTheme="majorHAnsi" w:hAnsiTheme="majorHAnsi" w:cs="Arial"/>
                <w:b/>
                <w:color w:val="000000" w:themeColor="text1"/>
              </w:rPr>
              <w:t xml:space="preserve">3.1. Resposta ao </w:t>
            </w:r>
            <w:r w:rsidR="00734490">
              <w:rPr>
                <w:rFonts w:asciiTheme="majorHAnsi" w:hAnsiTheme="majorHAnsi" w:cs="Arial"/>
                <w:b/>
                <w:color w:val="000000" w:themeColor="text1"/>
              </w:rPr>
              <w:t>Memorando CPF nº 006/2015</w:t>
            </w:r>
            <w:r w:rsidR="00934DC8">
              <w:rPr>
                <w:rFonts w:asciiTheme="majorHAnsi" w:hAnsiTheme="majorHAnsi" w:cs="Arial"/>
                <w:b/>
                <w:color w:val="000000" w:themeColor="text1"/>
              </w:rPr>
              <w:t>:</w:t>
            </w:r>
          </w:p>
          <w:p w:rsidR="00D275D6" w:rsidRDefault="00D275D6" w:rsidP="00AB27B7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Revisar com a Secretaria o encaminhamento que já foi dado pela comissão. A Secretária Denise relatou os itens verificados como brinde e a definição pelo </w:t>
            </w:r>
            <w:r w:rsidRPr="00D275D6">
              <w:rPr>
                <w:rFonts w:asciiTheme="majorHAnsi" w:hAnsiTheme="majorHAnsi" w:cs="Arial"/>
                <w:i/>
                <w:color w:val="000000" w:themeColor="text1"/>
              </w:rPr>
              <w:t>Slim data</w:t>
            </w:r>
            <w:r>
              <w:rPr>
                <w:rFonts w:asciiTheme="majorHAnsi" w:hAnsiTheme="majorHAnsi" w:cs="Arial"/>
                <w:color w:val="000000" w:themeColor="text1"/>
              </w:rPr>
              <w:t>.</w:t>
            </w:r>
          </w:p>
          <w:p w:rsidR="00C3722A" w:rsidRPr="00755B88" w:rsidRDefault="00C3722A" w:rsidP="00AB27B7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  <w:p w:rsidR="00A63CA8" w:rsidRPr="00411F30" w:rsidRDefault="00755B88" w:rsidP="00AB27B7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411F30">
              <w:rPr>
                <w:rFonts w:asciiTheme="majorHAnsi" w:hAnsiTheme="majorHAnsi" w:cs="Arial"/>
                <w:b/>
                <w:color w:val="000000" w:themeColor="text1"/>
              </w:rPr>
              <w:t xml:space="preserve">3.2. Consulta sobre entrega de documentos sem tradução juramentada para registro de </w:t>
            </w:r>
            <w:r w:rsidR="00734490" w:rsidRPr="00411F30">
              <w:rPr>
                <w:rFonts w:asciiTheme="majorHAnsi" w:hAnsiTheme="majorHAnsi" w:cs="Arial"/>
                <w:b/>
                <w:color w:val="000000" w:themeColor="text1"/>
              </w:rPr>
              <w:t>estrangeiro - Federico Gallucci</w:t>
            </w:r>
            <w:r w:rsidR="00934DC8" w:rsidRPr="00411F30">
              <w:rPr>
                <w:rFonts w:asciiTheme="majorHAnsi" w:hAnsiTheme="majorHAnsi" w:cs="Arial"/>
                <w:b/>
                <w:color w:val="000000" w:themeColor="text1"/>
              </w:rPr>
              <w:t>:</w:t>
            </w:r>
          </w:p>
          <w:p w:rsidR="004F0D04" w:rsidRDefault="004F0D04" w:rsidP="00AB27B7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411F30">
              <w:rPr>
                <w:rFonts w:asciiTheme="majorHAnsi" w:hAnsiTheme="majorHAnsi" w:cs="Arial"/>
                <w:color w:val="000000" w:themeColor="text1"/>
              </w:rPr>
              <w:t>O caso foi apresentado pela Analista Marina</w:t>
            </w:r>
            <w:r w:rsidR="00B70588" w:rsidRPr="00411F30">
              <w:rPr>
                <w:rFonts w:asciiTheme="majorHAnsi" w:hAnsiTheme="majorHAnsi" w:cs="Arial"/>
                <w:color w:val="000000" w:themeColor="text1"/>
              </w:rPr>
              <w:t xml:space="preserve">. Os Conselheiros defiram por encaminhar o questionamento ao CAU/BR por não ser competência da CEF/RS alterar </w:t>
            </w:r>
            <w:r w:rsidR="00BB2869" w:rsidRPr="00411F30">
              <w:rPr>
                <w:rFonts w:asciiTheme="majorHAnsi" w:hAnsiTheme="majorHAnsi" w:cs="Arial"/>
                <w:color w:val="000000" w:themeColor="text1"/>
              </w:rPr>
              <w:t>as normativas referentes à revalidação de diploma</w:t>
            </w:r>
            <w:r w:rsidR="00B70588" w:rsidRPr="00411F30">
              <w:rPr>
                <w:rFonts w:asciiTheme="majorHAnsi" w:hAnsiTheme="majorHAnsi" w:cs="Arial"/>
                <w:color w:val="000000" w:themeColor="text1"/>
              </w:rPr>
              <w:t>.</w:t>
            </w:r>
          </w:p>
          <w:p w:rsidR="00C3722A" w:rsidRPr="004F0D04" w:rsidRDefault="00C3722A" w:rsidP="00AB27B7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  <w:p w:rsidR="00AA27D5" w:rsidRPr="00734490" w:rsidRDefault="00F3453B" w:rsidP="00AB27B7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734490">
              <w:rPr>
                <w:rFonts w:asciiTheme="majorHAnsi" w:hAnsiTheme="majorHAnsi" w:cs="Arial"/>
                <w:b/>
                <w:color w:val="000000" w:themeColor="text1"/>
              </w:rPr>
              <w:t>3.3. Encontro ABEA</w:t>
            </w:r>
            <w:r w:rsidR="00934DC8">
              <w:rPr>
                <w:rFonts w:asciiTheme="majorHAnsi" w:hAnsiTheme="majorHAnsi" w:cs="Arial"/>
                <w:b/>
                <w:color w:val="000000" w:themeColor="text1"/>
              </w:rPr>
              <w:t>:</w:t>
            </w:r>
          </w:p>
          <w:p w:rsidR="00E546AB" w:rsidRDefault="00871CE5" w:rsidP="00F3453B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Conforme Plano de Ação, d</w:t>
            </w:r>
            <w:r w:rsidR="005B4CF0">
              <w:rPr>
                <w:rFonts w:asciiTheme="majorHAnsi" w:hAnsiTheme="majorHAnsi" w:cs="Arial"/>
                <w:color w:val="000000" w:themeColor="text1"/>
              </w:rPr>
              <w:t>ecidiu-se pela participação da Comissão</w:t>
            </w:r>
            <w:r>
              <w:rPr>
                <w:rFonts w:asciiTheme="majorHAnsi" w:hAnsiTheme="majorHAnsi" w:cs="Arial"/>
                <w:color w:val="000000" w:themeColor="text1"/>
              </w:rPr>
              <w:t>. Todavia</w:t>
            </w:r>
            <w:r w:rsidR="005B4CF0">
              <w:rPr>
                <w:rFonts w:asciiTheme="majorHAnsi" w:hAnsiTheme="majorHAnsi" w:cs="Arial"/>
                <w:color w:val="000000" w:themeColor="text1"/>
              </w:rPr>
              <w:t xml:space="preserve">, </w:t>
            </w:r>
            <w:r w:rsidR="00F3453B">
              <w:rPr>
                <w:rFonts w:asciiTheme="majorHAnsi" w:hAnsiTheme="majorHAnsi" w:cs="Arial"/>
                <w:color w:val="000000" w:themeColor="text1"/>
              </w:rPr>
              <w:t xml:space="preserve">não será feita </w:t>
            </w:r>
            <w:r w:rsidR="00E546AB">
              <w:rPr>
                <w:rFonts w:asciiTheme="majorHAnsi" w:hAnsiTheme="majorHAnsi" w:cs="Arial"/>
                <w:color w:val="000000" w:themeColor="text1"/>
              </w:rPr>
              <w:t>inscrição para apresentação de trabalhos</w:t>
            </w:r>
            <w:r w:rsidR="005B4CF0">
              <w:rPr>
                <w:rFonts w:asciiTheme="majorHAnsi" w:hAnsiTheme="majorHAnsi" w:cs="Arial"/>
                <w:color w:val="000000" w:themeColor="text1"/>
              </w:rPr>
              <w:t>.</w:t>
            </w:r>
          </w:p>
          <w:p w:rsidR="00F3453B" w:rsidRDefault="00F3453B" w:rsidP="00F3453B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</w:p>
          <w:p w:rsidR="002564EF" w:rsidRDefault="00F3453B" w:rsidP="00F3453B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734490">
              <w:rPr>
                <w:rFonts w:asciiTheme="majorHAnsi" w:hAnsiTheme="majorHAnsi" w:cs="Arial"/>
                <w:b/>
                <w:color w:val="000000" w:themeColor="text1"/>
              </w:rPr>
              <w:t>3.</w:t>
            </w:r>
            <w:r w:rsidR="00BD1099">
              <w:rPr>
                <w:rFonts w:asciiTheme="majorHAnsi" w:hAnsiTheme="majorHAnsi" w:cs="Arial"/>
                <w:b/>
                <w:color w:val="000000" w:themeColor="text1"/>
              </w:rPr>
              <w:t>4</w:t>
            </w:r>
            <w:r w:rsidRPr="00734490">
              <w:rPr>
                <w:rFonts w:asciiTheme="majorHAnsi" w:hAnsiTheme="majorHAnsi" w:cs="Arial"/>
                <w:b/>
                <w:color w:val="000000" w:themeColor="text1"/>
              </w:rPr>
              <w:t xml:space="preserve">. Encaminhar </w:t>
            </w:r>
            <w:r w:rsidR="002564EF">
              <w:rPr>
                <w:rFonts w:asciiTheme="majorHAnsi" w:hAnsiTheme="majorHAnsi" w:cs="Arial"/>
                <w:b/>
                <w:color w:val="000000" w:themeColor="text1"/>
              </w:rPr>
              <w:t>ofício de agradecimento às IES de Santa Maria:</w:t>
            </w:r>
          </w:p>
          <w:p w:rsidR="002564EF" w:rsidRDefault="00984762" w:rsidP="00F3453B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</w:t>
            </w:r>
            <w:r w:rsidR="002564EF">
              <w:rPr>
                <w:rFonts w:asciiTheme="majorHAnsi" w:hAnsiTheme="majorHAnsi" w:cs="Arial"/>
                <w:color w:val="000000" w:themeColor="text1"/>
              </w:rPr>
              <w:t>ara a próxima reunião, a comissão solicita que seja apresentada a minuta do ofício de agradecimento às IES.</w:t>
            </w:r>
            <w:r w:rsidR="004305A2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</w:p>
          <w:p w:rsidR="00934DC8" w:rsidRDefault="00D4010F" w:rsidP="00F3453B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</w:p>
          <w:p w:rsidR="00734490" w:rsidRPr="00734490" w:rsidRDefault="00BD1099" w:rsidP="00F3453B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3.5</w:t>
            </w:r>
            <w:r w:rsidR="00F3453B" w:rsidRPr="00734490">
              <w:rPr>
                <w:rFonts w:asciiTheme="majorHAnsi" w:hAnsiTheme="majorHAnsi" w:cs="Arial"/>
                <w:b/>
                <w:color w:val="000000" w:themeColor="text1"/>
              </w:rPr>
              <w:t>. Produção de documento sobre</w:t>
            </w:r>
            <w:r w:rsidR="00877EB0">
              <w:rPr>
                <w:rFonts w:asciiTheme="majorHAnsi" w:hAnsiTheme="majorHAnsi" w:cs="Arial"/>
                <w:b/>
                <w:color w:val="000000" w:themeColor="text1"/>
              </w:rPr>
              <w:t xml:space="preserve"> o</w:t>
            </w:r>
            <w:r w:rsidR="00F3453B" w:rsidRPr="00734490">
              <w:rPr>
                <w:rFonts w:asciiTheme="majorHAnsi" w:hAnsiTheme="majorHAnsi" w:cs="Arial"/>
                <w:b/>
                <w:color w:val="000000" w:themeColor="text1"/>
              </w:rPr>
              <w:t xml:space="preserve"> evento para encaminhar </w:t>
            </w:r>
            <w:r w:rsidR="00BB2869" w:rsidRPr="00734490">
              <w:rPr>
                <w:rFonts w:asciiTheme="majorHAnsi" w:hAnsiTheme="majorHAnsi" w:cs="Arial"/>
                <w:b/>
                <w:color w:val="000000" w:themeColor="text1"/>
              </w:rPr>
              <w:t>a</w:t>
            </w:r>
            <w:r w:rsidR="00934DC8">
              <w:rPr>
                <w:rFonts w:asciiTheme="majorHAnsi" w:hAnsiTheme="majorHAnsi" w:cs="Arial"/>
                <w:b/>
                <w:color w:val="000000" w:themeColor="text1"/>
              </w:rPr>
              <w:t xml:space="preserve"> todos os coordenadores</w:t>
            </w:r>
            <w:r w:rsidR="004305A2">
              <w:rPr>
                <w:rFonts w:asciiTheme="majorHAnsi" w:hAnsiTheme="majorHAnsi" w:cs="Arial"/>
                <w:b/>
                <w:color w:val="000000" w:themeColor="text1"/>
              </w:rPr>
              <w:t xml:space="preserve"> participantes do evento</w:t>
            </w:r>
            <w:r w:rsidR="00934DC8">
              <w:rPr>
                <w:rFonts w:asciiTheme="majorHAnsi" w:hAnsiTheme="majorHAnsi" w:cs="Arial"/>
                <w:b/>
                <w:color w:val="000000" w:themeColor="text1"/>
              </w:rPr>
              <w:t>:</w:t>
            </w:r>
            <w:r w:rsidR="00F3453B" w:rsidRPr="00734490">
              <w:rPr>
                <w:rFonts w:asciiTheme="majorHAnsi" w:hAnsiTheme="majorHAnsi" w:cs="Arial"/>
                <w:b/>
                <w:color w:val="000000" w:themeColor="text1"/>
              </w:rPr>
              <w:t xml:space="preserve"> </w:t>
            </w:r>
          </w:p>
          <w:p w:rsidR="00F3453B" w:rsidRDefault="00F3453B" w:rsidP="00F3453B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Elencar itens debatidos, síntese rápida e encaminhamentos.</w:t>
            </w:r>
            <w:r w:rsidR="00984762">
              <w:rPr>
                <w:rFonts w:asciiTheme="majorHAnsi" w:hAnsiTheme="majorHAnsi" w:cs="Arial"/>
                <w:color w:val="000000" w:themeColor="text1"/>
              </w:rPr>
              <w:t xml:space="preserve"> P</w:t>
            </w:r>
            <w:r w:rsidR="00877EB0">
              <w:rPr>
                <w:rFonts w:asciiTheme="majorHAnsi" w:hAnsiTheme="majorHAnsi" w:cs="Arial"/>
                <w:color w:val="000000" w:themeColor="text1"/>
              </w:rPr>
              <w:t>autar para a próxima r</w:t>
            </w:r>
            <w:r w:rsidR="00984762">
              <w:rPr>
                <w:rFonts w:asciiTheme="majorHAnsi" w:hAnsiTheme="majorHAnsi" w:cs="Arial"/>
                <w:color w:val="000000" w:themeColor="text1"/>
              </w:rPr>
              <w:t>eunião</w:t>
            </w:r>
            <w:r w:rsidR="00905264">
              <w:rPr>
                <w:rFonts w:asciiTheme="majorHAnsi" w:hAnsiTheme="majorHAnsi" w:cs="Arial"/>
                <w:color w:val="000000" w:themeColor="text1"/>
              </w:rPr>
              <w:t xml:space="preserve"> elaboração da minuta pelos Conselheiros.</w:t>
            </w:r>
          </w:p>
          <w:p w:rsidR="00C3722A" w:rsidRDefault="00C3722A" w:rsidP="00F3453B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  <w:p w:rsidR="00316586" w:rsidRPr="00316586" w:rsidRDefault="00BD1099" w:rsidP="00F3453B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3.6</w:t>
            </w:r>
            <w:r w:rsidR="00316586" w:rsidRPr="00316586">
              <w:rPr>
                <w:rFonts w:asciiTheme="majorHAnsi" w:hAnsiTheme="majorHAnsi" w:cs="Arial"/>
                <w:b/>
                <w:color w:val="000000" w:themeColor="text1"/>
              </w:rPr>
              <w:t>. Cursos não Registrados no CAU</w:t>
            </w:r>
            <w:r w:rsidR="00934DC8">
              <w:rPr>
                <w:rFonts w:asciiTheme="majorHAnsi" w:hAnsiTheme="majorHAnsi" w:cs="Arial"/>
                <w:b/>
                <w:color w:val="000000" w:themeColor="text1"/>
              </w:rPr>
              <w:t>:</w:t>
            </w:r>
          </w:p>
          <w:p w:rsidR="00984762" w:rsidRDefault="00984762" w:rsidP="00F3453B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Conselheiro </w:t>
            </w:r>
            <w:r w:rsidR="00905264">
              <w:rPr>
                <w:rFonts w:asciiTheme="majorHAnsi" w:hAnsiTheme="majorHAnsi" w:cs="Arial"/>
                <w:color w:val="000000" w:themeColor="text1"/>
              </w:rPr>
              <w:t>Verí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ssimo </w:t>
            </w:r>
            <w:r w:rsidR="00316586">
              <w:rPr>
                <w:rFonts w:asciiTheme="majorHAnsi" w:hAnsiTheme="majorHAnsi" w:cs="Arial"/>
                <w:color w:val="000000" w:themeColor="text1"/>
              </w:rPr>
              <w:t xml:space="preserve">questiona a falta de conhecimento e registro de </w:t>
            </w:r>
            <w:r>
              <w:rPr>
                <w:rFonts w:asciiTheme="majorHAnsi" w:hAnsiTheme="majorHAnsi" w:cs="Arial"/>
                <w:color w:val="000000" w:themeColor="text1"/>
              </w:rPr>
              <w:t>10</w:t>
            </w:r>
            <w:r w:rsidR="00316586">
              <w:rPr>
                <w:rFonts w:asciiTheme="majorHAnsi" w:hAnsiTheme="majorHAnsi" w:cs="Arial"/>
                <w:color w:val="000000" w:themeColor="text1"/>
              </w:rPr>
              <w:t xml:space="preserve"> dos 39 cursos de Arquitetura e Urbanismo do RS pelo </w:t>
            </w:r>
            <w:r w:rsidR="00EB3D05">
              <w:rPr>
                <w:rFonts w:asciiTheme="majorHAnsi" w:hAnsiTheme="majorHAnsi" w:cs="Arial"/>
                <w:color w:val="000000" w:themeColor="text1"/>
              </w:rPr>
              <w:t>CAU</w:t>
            </w:r>
            <w:r w:rsidR="00C66902">
              <w:rPr>
                <w:rFonts w:asciiTheme="majorHAnsi" w:hAnsiTheme="majorHAnsi" w:cs="Arial"/>
                <w:color w:val="000000" w:themeColor="text1"/>
              </w:rPr>
              <w:t>/BR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. </w:t>
            </w:r>
            <w:r w:rsidR="00C66902">
              <w:rPr>
                <w:rFonts w:asciiTheme="majorHAnsi" w:hAnsiTheme="majorHAnsi" w:cs="Arial"/>
                <w:color w:val="000000" w:themeColor="text1"/>
              </w:rPr>
              <w:t xml:space="preserve">O </w:t>
            </w:r>
            <w:r>
              <w:rPr>
                <w:rFonts w:asciiTheme="majorHAnsi" w:hAnsiTheme="majorHAnsi" w:cs="Arial"/>
                <w:color w:val="000000" w:themeColor="text1"/>
              </w:rPr>
              <w:t>Cons</w:t>
            </w:r>
            <w:r w:rsidR="00316586">
              <w:rPr>
                <w:rFonts w:asciiTheme="majorHAnsi" w:hAnsiTheme="majorHAnsi" w:cs="Arial"/>
                <w:color w:val="000000" w:themeColor="text1"/>
              </w:rPr>
              <w:t>elheiro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Rinaldo coloca que </w:t>
            </w:r>
            <w:r w:rsidR="00316586">
              <w:rPr>
                <w:rFonts w:asciiTheme="majorHAnsi" w:hAnsiTheme="majorHAnsi" w:cs="Arial"/>
                <w:color w:val="000000" w:themeColor="text1"/>
              </w:rPr>
              <w:t xml:space="preserve">o </w:t>
            </w:r>
            <w:r w:rsidR="00C66902">
              <w:rPr>
                <w:rFonts w:asciiTheme="majorHAnsi" w:hAnsiTheme="majorHAnsi" w:cs="Arial"/>
                <w:color w:val="000000" w:themeColor="text1"/>
              </w:rPr>
              <w:t>c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adastro dos </w:t>
            </w:r>
            <w:r w:rsidR="00C66902">
              <w:rPr>
                <w:rFonts w:asciiTheme="majorHAnsi" w:hAnsiTheme="majorHAnsi" w:cs="Arial"/>
                <w:color w:val="000000" w:themeColor="text1"/>
              </w:rPr>
              <w:t>c</w:t>
            </w:r>
            <w:r>
              <w:rPr>
                <w:rFonts w:asciiTheme="majorHAnsi" w:hAnsiTheme="majorHAnsi" w:cs="Arial"/>
                <w:color w:val="000000" w:themeColor="text1"/>
              </w:rPr>
              <w:t>ursos dev</w:t>
            </w:r>
            <w:r w:rsidR="00316586">
              <w:rPr>
                <w:rFonts w:asciiTheme="majorHAnsi" w:hAnsiTheme="majorHAnsi" w:cs="Arial"/>
                <w:color w:val="000000" w:themeColor="text1"/>
              </w:rPr>
              <w:t>e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ser feito pelo </w:t>
            </w:r>
            <w:r w:rsidR="00905264">
              <w:rPr>
                <w:rFonts w:asciiTheme="majorHAnsi" w:hAnsiTheme="majorHAnsi" w:cs="Arial"/>
                <w:color w:val="000000" w:themeColor="text1"/>
              </w:rPr>
              <w:t>CAU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, </w:t>
            </w:r>
            <w:r w:rsidR="00316586">
              <w:rPr>
                <w:rFonts w:asciiTheme="majorHAnsi" w:hAnsiTheme="majorHAnsi" w:cs="Arial"/>
                <w:color w:val="000000" w:themeColor="text1"/>
              </w:rPr>
              <w:t xml:space="preserve">para cumprir as definições da Lei e das Resoluções. Os Conselheiros </w:t>
            </w:r>
            <w:r w:rsidR="00C66902">
              <w:rPr>
                <w:rFonts w:asciiTheme="majorHAnsi" w:hAnsiTheme="majorHAnsi" w:cs="Arial"/>
                <w:color w:val="000000" w:themeColor="text1"/>
              </w:rPr>
              <w:t>definiram s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olicitar </w:t>
            </w:r>
            <w:r w:rsidR="00C66902">
              <w:rPr>
                <w:rFonts w:asciiTheme="majorHAnsi" w:hAnsiTheme="majorHAnsi" w:cs="Arial"/>
                <w:color w:val="000000" w:themeColor="text1"/>
              </w:rPr>
              <w:t>os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dados </w:t>
            </w:r>
            <w:r w:rsidR="00C66902">
              <w:rPr>
                <w:rFonts w:asciiTheme="majorHAnsi" w:hAnsiTheme="majorHAnsi" w:cs="Arial"/>
                <w:color w:val="000000" w:themeColor="text1"/>
              </w:rPr>
              <w:t>registrados pelo CAU/BR para conhecimento.</w:t>
            </w:r>
          </w:p>
          <w:p w:rsidR="00C3722A" w:rsidRDefault="00C3722A" w:rsidP="00F3453B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  <w:p w:rsidR="00F3453B" w:rsidRPr="00905264" w:rsidRDefault="00BD1099" w:rsidP="00F3453B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3.7</w:t>
            </w:r>
            <w:r w:rsidR="00316586">
              <w:rPr>
                <w:rFonts w:asciiTheme="majorHAnsi" w:hAnsiTheme="majorHAnsi" w:cs="Arial"/>
                <w:b/>
                <w:color w:val="000000" w:themeColor="text1"/>
              </w:rPr>
              <w:t xml:space="preserve">. </w:t>
            </w:r>
            <w:r w:rsidR="00905264" w:rsidRPr="00905264">
              <w:rPr>
                <w:rFonts w:asciiTheme="majorHAnsi" w:hAnsiTheme="majorHAnsi" w:cs="Arial"/>
                <w:b/>
                <w:color w:val="000000" w:themeColor="text1"/>
              </w:rPr>
              <w:t>P</w:t>
            </w:r>
            <w:r w:rsidR="00A55627">
              <w:rPr>
                <w:rFonts w:asciiTheme="majorHAnsi" w:hAnsiTheme="majorHAnsi" w:cs="Arial"/>
                <w:b/>
                <w:color w:val="000000" w:themeColor="text1"/>
              </w:rPr>
              <w:t>articipação n</w:t>
            </w:r>
            <w:bookmarkStart w:id="0" w:name="_GoBack"/>
            <w:bookmarkEnd w:id="0"/>
            <w:r w:rsidR="00905264" w:rsidRPr="00905264">
              <w:rPr>
                <w:rFonts w:asciiTheme="majorHAnsi" w:hAnsiTheme="majorHAnsi" w:cs="Arial"/>
                <w:b/>
                <w:color w:val="000000" w:themeColor="text1"/>
              </w:rPr>
              <w:t>o evento Projetar</w:t>
            </w:r>
            <w:r w:rsidR="00934DC8">
              <w:rPr>
                <w:rFonts w:asciiTheme="majorHAnsi" w:hAnsiTheme="majorHAnsi" w:cs="Arial"/>
                <w:b/>
                <w:color w:val="000000" w:themeColor="text1"/>
              </w:rPr>
              <w:t>:</w:t>
            </w:r>
          </w:p>
          <w:p w:rsidR="00984762" w:rsidRPr="00DE7618" w:rsidRDefault="00A6684B" w:rsidP="00871CE5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Cons</w:t>
            </w:r>
            <w:r w:rsidR="00905264">
              <w:rPr>
                <w:rFonts w:asciiTheme="majorHAnsi" w:hAnsiTheme="majorHAnsi" w:cs="Arial"/>
                <w:color w:val="000000" w:themeColor="text1"/>
              </w:rPr>
              <w:t>elheiro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Rinaldo </w:t>
            </w:r>
            <w:r w:rsidR="00AC6036">
              <w:rPr>
                <w:rFonts w:asciiTheme="majorHAnsi" w:hAnsiTheme="majorHAnsi" w:cs="Arial"/>
                <w:color w:val="000000" w:themeColor="text1"/>
              </w:rPr>
              <w:t>pede</w:t>
            </w:r>
            <w:r w:rsidR="00905264">
              <w:rPr>
                <w:rFonts w:asciiTheme="majorHAnsi" w:hAnsiTheme="majorHAnsi" w:cs="Arial"/>
                <w:color w:val="000000" w:themeColor="text1"/>
              </w:rPr>
              <w:t xml:space="preserve"> que seja </w:t>
            </w:r>
            <w:r w:rsidR="00AC6036">
              <w:rPr>
                <w:rFonts w:asciiTheme="majorHAnsi" w:hAnsiTheme="majorHAnsi" w:cs="Arial"/>
                <w:color w:val="000000" w:themeColor="text1"/>
              </w:rPr>
              <w:t>solicitad</w:t>
            </w:r>
            <w:r w:rsidR="00871CE5">
              <w:rPr>
                <w:rFonts w:asciiTheme="majorHAnsi" w:hAnsiTheme="majorHAnsi" w:cs="Arial"/>
                <w:color w:val="000000" w:themeColor="text1"/>
              </w:rPr>
              <w:t>a</w:t>
            </w:r>
            <w:r w:rsidR="00AC6036">
              <w:rPr>
                <w:rFonts w:asciiTheme="majorHAnsi" w:hAnsiTheme="majorHAnsi" w:cs="Arial"/>
                <w:color w:val="000000" w:themeColor="text1"/>
              </w:rPr>
              <w:t xml:space="preserve"> à </w:t>
            </w:r>
            <w:r w:rsidR="00905264">
              <w:rPr>
                <w:rFonts w:asciiTheme="majorHAnsi" w:hAnsiTheme="majorHAnsi" w:cs="Arial"/>
                <w:color w:val="000000" w:themeColor="text1"/>
              </w:rPr>
              <w:t xml:space="preserve">Presidência a possibilidade de </w:t>
            </w:r>
            <w:r w:rsidR="009A20BF">
              <w:rPr>
                <w:rFonts w:asciiTheme="majorHAnsi" w:hAnsiTheme="majorHAnsi" w:cs="Arial"/>
                <w:color w:val="000000" w:themeColor="text1"/>
              </w:rPr>
              <w:t xml:space="preserve">estender a permanência em Natal, após a participação na </w:t>
            </w:r>
            <w:r w:rsidR="00744531">
              <w:rPr>
                <w:rFonts w:asciiTheme="majorHAnsi" w:hAnsiTheme="majorHAnsi" w:cs="Arial"/>
                <w:color w:val="000000" w:themeColor="text1"/>
              </w:rPr>
              <w:t xml:space="preserve">reunião da </w:t>
            </w:r>
            <w:r w:rsidR="009A20BF">
              <w:rPr>
                <w:rFonts w:asciiTheme="majorHAnsi" w:hAnsiTheme="majorHAnsi" w:cs="Arial"/>
                <w:color w:val="000000" w:themeColor="text1"/>
              </w:rPr>
              <w:t xml:space="preserve">ABEA, a fim de participar </w:t>
            </w:r>
            <w:r w:rsidR="00AC6036">
              <w:rPr>
                <w:rFonts w:asciiTheme="majorHAnsi" w:hAnsiTheme="majorHAnsi" w:cs="Arial"/>
                <w:color w:val="000000" w:themeColor="text1"/>
              </w:rPr>
              <w:t xml:space="preserve">também </w:t>
            </w:r>
            <w:r w:rsidR="009A20BF">
              <w:rPr>
                <w:rFonts w:asciiTheme="majorHAnsi" w:hAnsiTheme="majorHAnsi" w:cs="Arial"/>
                <w:color w:val="000000" w:themeColor="text1"/>
              </w:rPr>
              <w:t xml:space="preserve">do evento </w:t>
            </w:r>
            <w:r w:rsidR="00905264">
              <w:rPr>
                <w:rFonts w:asciiTheme="majorHAnsi" w:hAnsiTheme="majorHAnsi" w:cs="Arial"/>
                <w:color w:val="000000" w:themeColor="text1"/>
              </w:rPr>
              <w:t>P</w:t>
            </w:r>
            <w:r>
              <w:rPr>
                <w:rFonts w:asciiTheme="majorHAnsi" w:hAnsiTheme="majorHAnsi" w:cs="Arial"/>
                <w:color w:val="000000" w:themeColor="text1"/>
              </w:rPr>
              <w:t>rojetar</w:t>
            </w:r>
            <w:r w:rsidR="009A20BF">
              <w:rPr>
                <w:rFonts w:asciiTheme="majorHAnsi" w:hAnsiTheme="majorHAnsi" w:cs="Arial"/>
                <w:color w:val="000000" w:themeColor="text1"/>
              </w:rPr>
              <w:t>/UFRN</w:t>
            </w:r>
            <w:r w:rsidR="00905264">
              <w:rPr>
                <w:rFonts w:asciiTheme="majorHAnsi" w:hAnsiTheme="majorHAnsi" w:cs="Arial"/>
                <w:color w:val="000000" w:themeColor="text1"/>
              </w:rPr>
              <w:t>.</w:t>
            </w:r>
          </w:p>
        </w:tc>
      </w:tr>
      <w:tr w:rsidR="0016750B" w:rsidRPr="00244A39" w:rsidTr="00755B88">
        <w:tc>
          <w:tcPr>
            <w:tcW w:w="5000" w:type="pct"/>
            <w:gridSpan w:val="6"/>
            <w:shd w:val="clear" w:color="auto" w:fill="auto"/>
          </w:tcPr>
          <w:p w:rsidR="0016750B" w:rsidRPr="00244A39" w:rsidRDefault="0016750B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16750B" w:rsidRPr="005269BC" w:rsidTr="00755B88">
        <w:tc>
          <w:tcPr>
            <w:tcW w:w="1301" w:type="pct"/>
            <w:shd w:val="clear" w:color="auto" w:fill="auto"/>
          </w:tcPr>
          <w:p w:rsidR="0016750B" w:rsidRPr="0016750B" w:rsidRDefault="0016750B" w:rsidP="00AB27B7">
            <w:pPr>
              <w:contextualSpacing/>
              <w:jc w:val="center"/>
              <w:rPr>
                <w:rFonts w:asciiTheme="majorHAnsi" w:hAnsiTheme="majorHAnsi" w:cs="Arial"/>
                <w:b/>
              </w:rPr>
            </w:pPr>
            <w:r w:rsidRPr="0016750B">
              <w:rPr>
                <w:rFonts w:asciiTheme="majorHAnsi" w:hAnsiTheme="majorHAnsi" w:cs="Arial"/>
                <w:b/>
              </w:rPr>
              <w:t>Solicitante</w:t>
            </w:r>
          </w:p>
        </w:tc>
        <w:tc>
          <w:tcPr>
            <w:tcW w:w="2426" w:type="pct"/>
            <w:gridSpan w:val="4"/>
            <w:shd w:val="clear" w:color="auto" w:fill="auto"/>
          </w:tcPr>
          <w:p w:rsidR="0016750B" w:rsidRPr="005269BC" w:rsidRDefault="0016750B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273" w:type="pct"/>
            <w:shd w:val="clear" w:color="auto" w:fill="auto"/>
          </w:tcPr>
          <w:p w:rsidR="0016750B" w:rsidRPr="005269BC" w:rsidRDefault="0016750B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877EB0" w:rsidRPr="00244A39" w:rsidTr="00755B88">
        <w:tc>
          <w:tcPr>
            <w:tcW w:w="1301" w:type="pct"/>
            <w:shd w:val="clear" w:color="auto" w:fill="auto"/>
            <w:vAlign w:val="center"/>
          </w:tcPr>
          <w:p w:rsidR="00877EB0" w:rsidRDefault="00877EB0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CEP/RS</w:t>
            </w:r>
          </w:p>
        </w:tc>
        <w:tc>
          <w:tcPr>
            <w:tcW w:w="2426" w:type="pct"/>
            <w:gridSpan w:val="4"/>
            <w:shd w:val="clear" w:color="auto" w:fill="auto"/>
            <w:vAlign w:val="center"/>
          </w:tcPr>
          <w:p w:rsidR="00877EB0" w:rsidRDefault="00D4010F" w:rsidP="00934DC8">
            <w:pPr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Resgatar a </w:t>
            </w:r>
            <w:r w:rsidR="00877EB0">
              <w:rPr>
                <w:rFonts w:asciiTheme="majorHAnsi" w:hAnsiTheme="majorHAnsi" w:cs="Arial"/>
              </w:rPr>
              <w:t xml:space="preserve">situação Memorando </w:t>
            </w:r>
            <w:r w:rsidR="00877EB0" w:rsidRPr="00877EB0">
              <w:rPr>
                <w:rFonts w:asciiTheme="majorHAnsi" w:hAnsiTheme="majorHAnsi" w:cs="Arial"/>
                <w:color w:val="000000" w:themeColor="text1"/>
              </w:rPr>
              <w:t>CPF nº 006/2015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877EB0" w:rsidRDefault="00877EB0" w:rsidP="00877EB0">
            <w:pPr>
              <w:contextualSpacing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Secretaria</w:t>
            </w:r>
          </w:p>
        </w:tc>
      </w:tr>
      <w:tr w:rsidR="000B46C8" w:rsidRPr="00244A39" w:rsidTr="00755B88">
        <w:tc>
          <w:tcPr>
            <w:tcW w:w="1301" w:type="pct"/>
            <w:shd w:val="clear" w:color="auto" w:fill="auto"/>
            <w:vAlign w:val="center"/>
          </w:tcPr>
          <w:p w:rsidR="000B46C8" w:rsidRDefault="00F3453B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4"/>
            <w:shd w:val="clear" w:color="auto" w:fill="auto"/>
            <w:vAlign w:val="center"/>
          </w:tcPr>
          <w:p w:rsidR="000B46C8" w:rsidRDefault="00F3453B" w:rsidP="00934DC8">
            <w:pPr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Pautar para a próxima reunião a discussão da nomenclatura do próximo encontro.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0B46C8" w:rsidRDefault="00F3453B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Secretaria</w:t>
            </w:r>
          </w:p>
        </w:tc>
      </w:tr>
      <w:tr w:rsidR="000B46C8" w:rsidRPr="00244A39" w:rsidTr="00755B88">
        <w:tc>
          <w:tcPr>
            <w:tcW w:w="1301" w:type="pct"/>
            <w:shd w:val="clear" w:color="auto" w:fill="auto"/>
            <w:vAlign w:val="center"/>
          </w:tcPr>
          <w:p w:rsidR="000B46C8" w:rsidRDefault="00F3453B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4"/>
            <w:shd w:val="clear" w:color="auto" w:fill="auto"/>
            <w:vAlign w:val="center"/>
          </w:tcPr>
          <w:p w:rsidR="000B46C8" w:rsidRDefault="00F3453B" w:rsidP="00934DC8">
            <w:pPr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Pautar elaboração de documento para encaminhar retorno sobre o Encontro aos coordenadores</w:t>
            </w:r>
            <w:r w:rsidR="00984762">
              <w:rPr>
                <w:rFonts w:asciiTheme="majorHAnsi" w:hAnsiTheme="majorHAnsi" w:cs="Arial"/>
              </w:rPr>
              <w:t xml:space="preserve"> para pr</w:t>
            </w:r>
            <w:r w:rsidR="00877EB0">
              <w:rPr>
                <w:rFonts w:asciiTheme="majorHAnsi" w:hAnsiTheme="majorHAnsi" w:cs="Arial"/>
              </w:rPr>
              <w:t>ó</w:t>
            </w:r>
            <w:r w:rsidR="00984762">
              <w:rPr>
                <w:rFonts w:asciiTheme="majorHAnsi" w:hAnsiTheme="majorHAnsi" w:cs="Arial"/>
              </w:rPr>
              <w:t>x</w:t>
            </w:r>
            <w:r w:rsidR="00877EB0">
              <w:rPr>
                <w:rFonts w:asciiTheme="majorHAnsi" w:hAnsiTheme="majorHAnsi" w:cs="Arial"/>
              </w:rPr>
              <w:t>ima</w:t>
            </w:r>
            <w:r w:rsidR="00984762">
              <w:rPr>
                <w:rFonts w:asciiTheme="majorHAnsi" w:hAnsiTheme="majorHAnsi" w:cs="Arial"/>
              </w:rPr>
              <w:t xml:space="preserve"> reuni</w:t>
            </w:r>
            <w:r w:rsidR="00877EB0">
              <w:rPr>
                <w:rFonts w:asciiTheme="majorHAnsi" w:hAnsiTheme="majorHAnsi" w:cs="Arial"/>
              </w:rPr>
              <w:t>ã</w:t>
            </w:r>
            <w:r w:rsidR="00984762">
              <w:rPr>
                <w:rFonts w:asciiTheme="majorHAnsi" w:hAnsiTheme="majorHAnsi" w:cs="Arial"/>
              </w:rPr>
              <w:t>o</w:t>
            </w:r>
            <w:r w:rsidR="00934DC8">
              <w:rPr>
                <w:rFonts w:asciiTheme="majorHAnsi" w:hAnsiTheme="majorHAnsi" w:cs="Arial"/>
              </w:rPr>
              <w:t>.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0B46C8" w:rsidRDefault="00F3453B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Secretaria</w:t>
            </w:r>
          </w:p>
        </w:tc>
      </w:tr>
      <w:tr w:rsidR="00F3453B" w:rsidRPr="00244A39" w:rsidTr="00755B88">
        <w:tc>
          <w:tcPr>
            <w:tcW w:w="1301" w:type="pct"/>
            <w:shd w:val="clear" w:color="auto" w:fill="auto"/>
            <w:vAlign w:val="center"/>
          </w:tcPr>
          <w:p w:rsidR="00F3453B" w:rsidRDefault="00B70588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4"/>
            <w:shd w:val="clear" w:color="auto" w:fill="auto"/>
            <w:vAlign w:val="center"/>
          </w:tcPr>
          <w:p w:rsidR="00F3453B" w:rsidRDefault="00B70588" w:rsidP="00934DC8">
            <w:pPr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Elaboração de resposta ao interessado </w:t>
            </w:r>
            <w:r w:rsidR="00905264">
              <w:rPr>
                <w:rFonts w:asciiTheme="majorHAnsi" w:hAnsiTheme="majorHAnsi" w:cs="Arial"/>
              </w:rPr>
              <w:t xml:space="preserve">da Consulta 3.2 </w:t>
            </w:r>
            <w:r>
              <w:rPr>
                <w:rFonts w:asciiTheme="majorHAnsi" w:hAnsiTheme="majorHAnsi" w:cs="Arial"/>
              </w:rPr>
              <w:t>informando a decisão</w:t>
            </w:r>
            <w:r w:rsidR="00905264">
              <w:rPr>
                <w:rFonts w:asciiTheme="majorHAnsi" w:hAnsiTheme="majorHAnsi" w:cs="Arial"/>
              </w:rPr>
              <w:t xml:space="preserve"> da CEF/RS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F3453B" w:rsidRDefault="00B70588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Marina</w:t>
            </w:r>
          </w:p>
        </w:tc>
      </w:tr>
      <w:tr w:rsidR="00B70588" w:rsidRPr="00244A39" w:rsidTr="00755B88">
        <w:tc>
          <w:tcPr>
            <w:tcW w:w="1301" w:type="pct"/>
            <w:shd w:val="clear" w:color="auto" w:fill="auto"/>
            <w:vAlign w:val="center"/>
          </w:tcPr>
          <w:p w:rsidR="00B70588" w:rsidRDefault="00B70588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4"/>
            <w:shd w:val="clear" w:color="auto" w:fill="auto"/>
            <w:vAlign w:val="center"/>
          </w:tcPr>
          <w:p w:rsidR="00B70588" w:rsidRDefault="00B70588" w:rsidP="00934DC8">
            <w:pPr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Encaminhamento da con</w:t>
            </w:r>
            <w:r w:rsidR="00877EB0">
              <w:rPr>
                <w:rFonts w:asciiTheme="majorHAnsi" w:hAnsiTheme="majorHAnsi" w:cs="Arial"/>
              </w:rPr>
              <w:t>s</w:t>
            </w:r>
            <w:r>
              <w:rPr>
                <w:rFonts w:asciiTheme="majorHAnsi" w:hAnsiTheme="majorHAnsi" w:cs="Arial"/>
              </w:rPr>
              <w:t>ul</w:t>
            </w:r>
            <w:r w:rsidR="00877EB0">
              <w:rPr>
                <w:rFonts w:asciiTheme="majorHAnsi" w:hAnsiTheme="majorHAnsi" w:cs="Arial"/>
              </w:rPr>
              <w:t>t</w:t>
            </w:r>
            <w:r>
              <w:rPr>
                <w:rFonts w:asciiTheme="majorHAnsi" w:hAnsiTheme="majorHAnsi" w:cs="Arial"/>
              </w:rPr>
              <w:t>a a CEF/BR</w:t>
            </w:r>
            <w:r w:rsidR="00934DC8">
              <w:rPr>
                <w:rFonts w:asciiTheme="majorHAnsi" w:hAnsiTheme="majorHAnsi" w:cs="Arial"/>
              </w:rPr>
              <w:t>.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B70588" w:rsidRDefault="00B70588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Marina</w:t>
            </w:r>
          </w:p>
        </w:tc>
      </w:tr>
      <w:tr w:rsidR="00C66902" w:rsidRPr="00244A39" w:rsidTr="00755B88">
        <w:tc>
          <w:tcPr>
            <w:tcW w:w="1301" w:type="pct"/>
            <w:shd w:val="clear" w:color="auto" w:fill="auto"/>
            <w:vAlign w:val="center"/>
          </w:tcPr>
          <w:p w:rsidR="00C66902" w:rsidRDefault="00C66902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4"/>
            <w:shd w:val="clear" w:color="auto" w:fill="auto"/>
            <w:vAlign w:val="center"/>
          </w:tcPr>
          <w:p w:rsidR="00C66902" w:rsidRDefault="00C66902" w:rsidP="00934DC8">
            <w:pPr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Solicitar os dados relativos aos Cursos de arquitetura registrados no estado</w:t>
            </w:r>
            <w:r w:rsidR="00BB2869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pelo CAU/BR</w:t>
            </w:r>
            <w:r w:rsidR="00934DC8">
              <w:rPr>
                <w:rFonts w:asciiTheme="majorHAnsi" w:hAnsiTheme="majorHAnsi" w:cs="Arial"/>
              </w:rPr>
              <w:t>.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C66902" w:rsidRDefault="00C66902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Secretaria</w:t>
            </w:r>
          </w:p>
        </w:tc>
      </w:tr>
      <w:tr w:rsidR="00EB3D05" w:rsidRPr="00244A39" w:rsidTr="00755B88">
        <w:tc>
          <w:tcPr>
            <w:tcW w:w="1301" w:type="pct"/>
            <w:shd w:val="clear" w:color="auto" w:fill="auto"/>
            <w:vAlign w:val="center"/>
          </w:tcPr>
          <w:p w:rsidR="00EB3D05" w:rsidRDefault="00EB3D05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Cons. Rinaldo</w:t>
            </w:r>
          </w:p>
        </w:tc>
        <w:tc>
          <w:tcPr>
            <w:tcW w:w="2426" w:type="pct"/>
            <w:gridSpan w:val="4"/>
            <w:shd w:val="clear" w:color="auto" w:fill="auto"/>
            <w:vAlign w:val="center"/>
          </w:tcPr>
          <w:p w:rsidR="00EB3D05" w:rsidRDefault="00EB3D05" w:rsidP="00934DC8">
            <w:pPr>
              <w:contextualSpacing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Verificar possibilidade de emendar </w:t>
            </w:r>
            <w:r w:rsidR="00316586">
              <w:rPr>
                <w:rFonts w:asciiTheme="majorHAnsi" w:hAnsiTheme="majorHAnsi" w:cs="Arial"/>
              </w:rPr>
              <w:t>a participação n</w:t>
            </w:r>
            <w:r>
              <w:rPr>
                <w:rFonts w:asciiTheme="majorHAnsi" w:hAnsiTheme="majorHAnsi" w:cs="Arial"/>
              </w:rPr>
              <w:t>os eventos da ASBEA e Projetar</w:t>
            </w:r>
            <w:r w:rsidR="00934DC8">
              <w:rPr>
                <w:rFonts w:asciiTheme="majorHAnsi" w:hAnsiTheme="majorHAnsi" w:cs="Arial"/>
              </w:rPr>
              <w:t>.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EB3D05" w:rsidRDefault="00EB3D05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Secretaria</w:t>
            </w:r>
          </w:p>
          <w:p w:rsidR="00EB3D05" w:rsidRDefault="00EB3D05" w:rsidP="00EB3D05">
            <w:pPr>
              <w:contextualSpacing/>
              <w:rPr>
                <w:rFonts w:asciiTheme="majorHAnsi" w:hAnsiTheme="majorHAnsi" w:cs="Arial"/>
              </w:rPr>
            </w:pPr>
          </w:p>
        </w:tc>
      </w:tr>
      <w:tr w:rsidR="00D422BC" w:rsidRPr="00B34A7C" w:rsidTr="00A6684B">
        <w:tc>
          <w:tcPr>
            <w:tcW w:w="1780" w:type="pct"/>
            <w:gridSpan w:val="2"/>
            <w:shd w:val="clear" w:color="auto" w:fill="D9D9D9" w:themeFill="background1" w:themeFillShade="D9"/>
          </w:tcPr>
          <w:p w:rsidR="00D422BC" w:rsidRPr="00B34A7C" w:rsidRDefault="00D422BC" w:rsidP="00AB27B7">
            <w:pPr>
              <w:contextualSpacing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1647" w:type="pct"/>
            <w:gridSpan w:val="2"/>
            <w:shd w:val="clear" w:color="auto" w:fill="D9D9D9" w:themeFill="background1" w:themeFillShade="D9"/>
          </w:tcPr>
          <w:p w:rsidR="00D422BC" w:rsidRPr="00B34A7C" w:rsidRDefault="00D422BC" w:rsidP="00AB27B7">
            <w:pPr>
              <w:contextualSpacing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573" w:type="pct"/>
            <w:gridSpan w:val="2"/>
            <w:shd w:val="clear" w:color="auto" w:fill="D9D9D9" w:themeFill="background1" w:themeFillShade="D9"/>
          </w:tcPr>
          <w:p w:rsidR="00D422BC" w:rsidRPr="00B34A7C" w:rsidRDefault="00D422BC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B34A7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7608D5" w:rsidRPr="005269BC" w:rsidTr="00A6684B">
        <w:trPr>
          <w:trHeight w:val="567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AB27B7">
            <w:pPr>
              <w:contextualSpacing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647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AB27B7">
            <w:pPr>
              <w:contextualSpacing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Coord</w:t>
            </w:r>
            <w:r w:rsidR="00C6474B">
              <w:rPr>
                <w:rFonts w:asciiTheme="majorHAnsi" w:hAnsiTheme="majorHAnsi" w:cs="Arial"/>
              </w:rPr>
              <w:t>.</w:t>
            </w:r>
            <w:r w:rsidRPr="005269BC">
              <w:rPr>
                <w:rFonts w:asciiTheme="majorHAnsi" w:hAnsiTheme="majorHAnsi" w:cs="Arial"/>
              </w:rPr>
              <w:t xml:space="preserve"> da </w:t>
            </w:r>
            <w:r w:rsidR="00C6474B">
              <w:rPr>
                <w:rFonts w:asciiTheme="majorHAnsi" w:hAnsiTheme="majorHAnsi" w:cs="Arial"/>
              </w:rPr>
              <w:t>C</w:t>
            </w:r>
            <w:r w:rsidRPr="005269BC">
              <w:rPr>
                <w:rFonts w:asciiTheme="majorHAnsi" w:hAnsiTheme="majorHAnsi" w:cs="Arial"/>
              </w:rPr>
              <w:t>omissão</w:t>
            </w:r>
          </w:p>
        </w:tc>
        <w:tc>
          <w:tcPr>
            <w:tcW w:w="1573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AB27B7">
            <w:pPr>
              <w:contextualSpacing/>
              <w:rPr>
                <w:rFonts w:asciiTheme="majorHAnsi" w:hAnsiTheme="majorHAnsi" w:cs="Arial"/>
              </w:rPr>
            </w:pPr>
          </w:p>
        </w:tc>
      </w:tr>
      <w:tr w:rsidR="007608D5" w:rsidRPr="005269BC" w:rsidTr="00A6684B">
        <w:trPr>
          <w:trHeight w:val="567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AB27B7">
            <w:pPr>
              <w:contextualSpacing/>
              <w:rPr>
                <w:rFonts w:asciiTheme="majorHAnsi" w:hAnsiTheme="majorHAnsi" w:cs="Arial"/>
              </w:rPr>
            </w:pPr>
            <w:r w:rsidRPr="000B0BE3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1647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AB27B7">
            <w:pPr>
              <w:contextualSpacing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573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AB27B7">
            <w:pPr>
              <w:contextualSpacing/>
              <w:rPr>
                <w:rFonts w:asciiTheme="majorHAnsi" w:hAnsiTheme="majorHAnsi" w:cs="Arial"/>
              </w:rPr>
            </w:pPr>
          </w:p>
        </w:tc>
      </w:tr>
      <w:tr w:rsidR="007608D5" w:rsidRPr="005269BC" w:rsidTr="00A6684B">
        <w:trPr>
          <w:trHeight w:val="567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212121"/>
              </w:rPr>
              <w:t>José Arthur Fell</w:t>
            </w:r>
          </w:p>
        </w:tc>
        <w:tc>
          <w:tcPr>
            <w:tcW w:w="1647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AB27B7">
            <w:pPr>
              <w:contextualSpacing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</w:t>
            </w:r>
            <w:r w:rsidR="006A327F">
              <w:rPr>
                <w:rFonts w:asciiTheme="majorHAnsi" w:hAnsiTheme="majorHAnsi" w:cs="Arial"/>
              </w:rPr>
              <w:t xml:space="preserve"> titular</w:t>
            </w:r>
          </w:p>
        </w:tc>
        <w:tc>
          <w:tcPr>
            <w:tcW w:w="1573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AB27B7">
            <w:pPr>
              <w:contextualSpacing/>
              <w:rPr>
                <w:rFonts w:asciiTheme="majorHAnsi" w:hAnsiTheme="majorHAnsi" w:cs="Arial"/>
              </w:rPr>
            </w:pPr>
          </w:p>
        </w:tc>
      </w:tr>
      <w:tr w:rsidR="007608D5" w:rsidRPr="005269BC" w:rsidTr="00A6684B">
        <w:tc>
          <w:tcPr>
            <w:tcW w:w="1780" w:type="pct"/>
            <w:gridSpan w:val="2"/>
            <w:shd w:val="clear" w:color="auto" w:fill="D9D9D9" w:themeFill="background1" w:themeFillShade="D9"/>
          </w:tcPr>
          <w:p w:rsidR="007608D5" w:rsidRPr="005269BC" w:rsidRDefault="007608D5" w:rsidP="00AB27B7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647" w:type="pct"/>
            <w:gridSpan w:val="2"/>
            <w:shd w:val="clear" w:color="auto" w:fill="D9D9D9" w:themeFill="background1" w:themeFillShade="D9"/>
          </w:tcPr>
          <w:p w:rsidR="007608D5" w:rsidRPr="005269BC" w:rsidRDefault="007608D5" w:rsidP="00AB27B7">
            <w:pPr>
              <w:contextualSpacing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573" w:type="pct"/>
            <w:gridSpan w:val="2"/>
            <w:shd w:val="clear" w:color="auto" w:fill="D9D9D9" w:themeFill="background1" w:themeFillShade="D9"/>
          </w:tcPr>
          <w:p w:rsidR="007608D5" w:rsidRPr="005269BC" w:rsidRDefault="007608D5" w:rsidP="00AB27B7">
            <w:pPr>
              <w:contextualSpacing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755B88" w:rsidRPr="005269BC" w:rsidTr="00A6684B">
        <w:trPr>
          <w:trHeight w:val="567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B88" w:rsidRPr="005269BC" w:rsidRDefault="00755B88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Rodrigo Jaroseski</w:t>
            </w:r>
          </w:p>
        </w:tc>
        <w:tc>
          <w:tcPr>
            <w:tcW w:w="164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B88" w:rsidRPr="005269BC" w:rsidRDefault="00755B88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 Técnico</w:t>
            </w:r>
          </w:p>
        </w:tc>
        <w:tc>
          <w:tcPr>
            <w:tcW w:w="157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B88" w:rsidRPr="005269BC" w:rsidRDefault="00755B88" w:rsidP="00AB27B7">
            <w:pPr>
              <w:contextualSpacing/>
              <w:rPr>
                <w:rFonts w:asciiTheme="majorHAnsi" w:hAnsiTheme="majorHAnsi" w:cs="Arial"/>
              </w:rPr>
            </w:pPr>
          </w:p>
        </w:tc>
      </w:tr>
      <w:tr w:rsidR="007608D5" w:rsidRPr="005269BC" w:rsidTr="00A6684B">
        <w:trPr>
          <w:trHeight w:val="567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7608D5" w:rsidRPr="005269BC" w:rsidRDefault="00352D06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Marina Proto</w:t>
            </w:r>
          </w:p>
        </w:tc>
        <w:tc>
          <w:tcPr>
            <w:tcW w:w="1647" w:type="pct"/>
            <w:gridSpan w:val="2"/>
            <w:shd w:val="clear" w:color="auto" w:fill="FFFFFF" w:themeFill="background1"/>
            <w:vAlign w:val="center"/>
          </w:tcPr>
          <w:p w:rsidR="007608D5" w:rsidRPr="005269BC" w:rsidRDefault="00B133A1" w:rsidP="00AB27B7">
            <w:pPr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Analista </w:t>
            </w:r>
            <w:r w:rsidR="00352D06">
              <w:rPr>
                <w:rFonts w:asciiTheme="majorHAnsi" w:hAnsiTheme="majorHAnsi" w:cs="Arial"/>
              </w:rPr>
              <w:t>Arquiteta e Urbanista</w:t>
            </w:r>
          </w:p>
        </w:tc>
        <w:tc>
          <w:tcPr>
            <w:tcW w:w="1573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AB27B7">
            <w:pPr>
              <w:contextualSpacing/>
              <w:rPr>
                <w:rFonts w:asciiTheme="majorHAnsi" w:hAnsiTheme="majorHAnsi" w:cs="Arial"/>
              </w:rPr>
            </w:pPr>
          </w:p>
        </w:tc>
      </w:tr>
      <w:tr w:rsidR="00B133A1" w:rsidRPr="005269BC" w:rsidTr="00A6684B">
        <w:trPr>
          <w:trHeight w:val="567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33A1" w:rsidRPr="00755B88" w:rsidRDefault="00B133A1" w:rsidP="00AB27B7">
            <w:pPr>
              <w:contextualSpacing/>
              <w:rPr>
                <w:rFonts w:asciiTheme="majorHAnsi" w:hAnsiTheme="majorHAnsi" w:cs="Arial"/>
              </w:rPr>
            </w:pPr>
            <w:r w:rsidRPr="00755B88">
              <w:rPr>
                <w:rFonts w:asciiTheme="majorHAnsi" w:hAnsiTheme="majorHAnsi" w:cs="Arial"/>
              </w:rPr>
              <w:t>Denise Lima</w:t>
            </w:r>
          </w:p>
        </w:tc>
        <w:tc>
          <w:tcPr>
            <w:tcW w:w="164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33A1" w:rsidRDefault="00B133A1" w:rsidP="00AB27B7">
            <w:pPr>
              <w:contextualSpacing/>
              <w:rPr>
                <w:rFonts w:asciiTheme="majorHAnsi" w:hAnsiTheme="majorHAnsi" w:cs="Arial"/>
              </w:rPr>
            </w:pPr>
            <w:r w:rsidRPr="00755B88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157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33A1" w:rsidRPr="005269BC" w:rsidRDefault="00B133A1" w:rsidP="00AB27B7">
            <w:pPr>
              <w:contextualSpacing/>
              <w:rPr>
                <w:rFonts w:asciiTheme="majorHAnsi" w:hAnsiTheme="majorHAnsi" w:cs="Arial"/>
              </w:rPr>
            </w:pPr>
          </w:p>
        </w:tc>
      </w:tr>
    </w:tbl>
    <w:p w:rsidR="000F541D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p w:rsidR="00AA27D5" w:rsidRDefault="00AA27D5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AA27D5" w:rsidSect="000C5BF5">
      <w:headerReference w:type="default" r:id="rId9"/>
      <w:footerReference w:type="default" r:id="rId10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7D" w:rsidRDefault="0040767D" w:rsidP="00E92ED3">
      <w:pPr>
        <w:spacing w:after="0" w:line="240" w:lineRule="auto"/>
      </w:pPr>
      <w:r>
        <w:separator/>
      </w:r>
    </w:p>
  </w:endnote>
  <w:endnote w:type="continuationSeparator" w:id="0">
    <w:p w:rsidR="0040767D" w:rsidRDefault="0040767D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133A1" w:rsidRPr="00BF3DF3" w:rsidRDefault="00B133A1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A55627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7D" w:rsidRDefault="0040767D" w:rsidP="00E92ED3">
      <w:pPr>
        <w:spacing w:after="0" w:line="240" w:lineRule="auto"/>
      </w:pPr>
      <w:r>
        <w:separator/>
      </w:r>
    </w:p>
  </w:footnote>
  <w:footnote w:type="continuationSeparator" w:id="0">
    <w:p w:rsidR="0040767D" w:rsidRDefault="0040767D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A1" w:rsidRDefault="00B133A1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6B9C51" wp14:editId="0158B8A1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1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8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19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7"/>
  </w:num>
  <w:num w:numId="5">
    <w:abstractNumId w:val="9"/>
  </w:num>
  <w:num w:numId="6">
    <w:abstractNumId w:val="22"/>
  </w:num>
  <w:num w:numId="7">
    <w:abstractNumId w:val="16"/>
  </w:num>
  <w:num w:numId="8">
    <w:abstractNumId w:val="15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  <w:num w:numId="13">
    <w:abstractNumId w:val="14"/>
  </w:num>
  <w:num w:numId="14">
    <w:abstractNumId w:val="19"/>
  </w:num>
  <w:num w:numId="15">
    <w:abstractNumId w:val="18"/>
  </w:num>
  <w:num w:numId="16">
    <w:abstractNumId w:val="7"/>
  </w:num>
  <w:num w:numId="17">
    <w:abstractNumId w:val="13"/>
  </w:num>
  <w:num w:numId="18">
    <w:abstractNumId w:val="5"/>
  </w:num>
  <w:num w:numId="19">
    <w:abstractNumId w:val="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C38"/>
    <w:rsid w:val="00035D9F"/>
    <w:rsid w:val="00040E42"/>
    <w:rsid w:val="000429DF"/>
    <w:rsid w:val="00046447"/>
    <w:rsid w:val="0005327B"/>
    <w:rsid w:val="0005493F"/>
    <w:rsid w:val="00054DF7"/>
    <w:rsid w:val="00061EF6"/>
    <w:rsid w:val="00064E44"/>
    <w:rsid w:val="0006511A"/>
    <w:rsid w:val="000730BD"/>
    <w:rsid w:val="000737E6"/>
    <w:rsid w:val="00075122"/>
    <w:rsid w:val="00081BC8"/>
    <w:rsid w:val="0008259C"/>
    <w:rsid w:val="00082E8F"/>
    <w:rsid w:val="0009444E"/>
    <w:rsid w:val="00095AD0"/>
    <w:rsid w:val="0009798C"/>
    <w:rsid w:val="000A0243"/>
    <w:rsid w:val="000A083A"/>
    <w:rsid w:val="000A2D94"/>
    <w:rsid w:val="000A4CBB"/>
    <w:rsid w:val="000A6763"/>
    <w:rsid w:val="000A6CD7"/>
    <w:rsid w:val="000A6D98"/>
    <w:rsid w:val="000B0BE3"/>
    <w:rsid w:val="000B26F1"/>
    <w:rsid w:val="000B46C8"/>
    <w:rsid w:val="000B5A67"/>
    <w:rsid w:val="000C29B9"/>
    <w:rsid w:val="000C5BF5"/>
    <w:rsid w:val="000D200A"/>
    <w:rsid w:val="000D41D7"/>
    <w:rsid w:val="000E3AAB"/>
    <w:rsid w:val="000E48D9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2379"/>
    <w:rsid w:val="00123FB8"/>
    <w:rsid w:val="00125E89"/>
    <w:rsid w:val="00126843"/>
    <w:rsid w:val="00126F51"/>
    <w:rsid w:val="0013012F"/>
    <w:rsid w:val="00131D8C"/>
    <w:rsid w:val="00131EB7"/>
    <w:rsid w:val="00142883"/>
    <w:rsid w:val="00142D13"/>
    <w:rsid w:val="00147B9F"/>
    <w:rsid w:val="00156926"/>
    <w:rsid w:val="00160155"/>
    <w:rsid w:val="0016102F"/>
    <w:rsid w:val="00163087"/>
    <w:rsid w:val="00164132"/>
    <w:rsid w:val="0016750B"/>
    <w:rsid w:val="001705B8"/>
    <w:rsid w:val="00170E9C"/>
    <w:rsid w:val="00171A9F"/>
    <w:rsid w:val="001734AD"/>
    <w:rsid w:val="00173A2A"/>
    <w:rsid w:val="00173C58"/>
    <w:rsid w:val="00175ED7"/>
    <w:rsid w:val="00180417"/>
    <w:rsid w:val="0018630C"/>
    <w:rsid w:val="0019436F"/>
    <w:rsid w:val="001A22EE"/>
    <w:rsid w:val="001A364B"/>
    <w:rsid w:val="001A3A8A"/>
    <w:rsid w:val="001A5C24"/>
    <w:rsid w:val="001A6C9D"/>
    <w:rsid w:val="001B697B"/>
    <w:rsid w:val="001C449B"/>
    <w:rsid w:val="001E0E8A"/>
    <w:rsid w:val="001E6401"/>
    <w:rsid w:val="001F25D6"/>
    <w:rsid w:val="001F3557"/>
    <w:rsid w:val="001F558C"/>
    <w:rsid w:val="001F5A05"/>
    <w:rsid w:val="002021A3"/>
    <w:rsid w:val="00202285"/>
    <w:rsid w:val="00202F5D"/>
    <w:rsid w:val="00206B7D"/>
    <w:rsid w:val="00211F43"/>
    <w:rsid w:val="002123F9"/>
    <w:rsid w:val="002127CE"/>
    <w:rsid w:val="00220BC7"/>
    <w:rsid w:val="002236D7"/>
    <w:rsid w:val="00224C9B"/>
    <w:rsid w:val="00225F49"/>
    <w:rsid w:val="00225FE8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564EF"/>
    <w:rsid w:val="00263C6B"/>
    <w:rsid w:val="00264089"/>
    <w:rsid w:val="0027085D"/>
    <w:rsid w:val="00273470"/>
    <w:rsid w:val="00273F67"/>
    <w:rsid w:val="0027466F"/>
    <w:rsid w:val="002774ED"/>
    <w:rsid w:val="00277532"/>
    <w:rsid w:val="00282955"/>
    <w:rsid w:val="00286BB1"/>
    <w:rsid w:val="00287AE1"/>
    <w:rsid w:val="00291C2B"/>
    <w:rsid w:val="00296AE7"/>
    <w:rsid w:val="00296E40"/>
    <w:rsid w:val="002A1C9A"/>
    <w:rsid w:val="002A1DEE"/>
    <w:rsid w:val="002A260A"/>
    <w:rsid w:val="002B0111"/>
    <w:rsid w:val="002B0FFF"/>
    <w:rsid w:val="002B312B"/>
    <w:rsid w:val="002B4F05"/>
    <w:rsid w:val="002C1810"/>
    <w:rsid w:val="002C42E4"/>
    <w:rsid w:val="002C48BD"/>
    <w:rsid w:val="002C7AE9"/>
    <w:rsid w:val="002D1CB7"/>
    <w:rsid w:val="002D413D"/>
    <w:rsid w:val="002E2373"/>
    <w:rsid w:val="002E75DB"/>
    <w:rsid w:val="002F1D83"/>
    <w:rsid w:val="002F321F"/>
    <w:rsid w:val="002F3B4C"/>
    <w:rsid w:val="00301608"/>
    <w:rsid w:val="0030170B"/>
    <w:rsid w:val="00304463"/>
    <w:rsid w:val="003075FF"/>
    <w:rsid w:val="003124D8"/>
    <w:rsid w:val="00312A09"/>
    <w:rsid w:val="00312BB3"/>
    <w:rsid w:val="00313EE1"/>
    <w:rsid w:val="00314F98"/>
    <w:rsid w:val="00316586"/>
    <w:rsid w:val="00317C2C"/>
    <w:rsid w:val="003216A0"/>
    <w:rsid w:val="003258D0"/>
    <w:rsid w:val="003300A1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0756"/>
    <w:rsid w:val="00352D06"/>
    <w:rsid w:val="0035484F"/>
    <w:rsid w:val="00357057"/>
    <w:rsid w:val="00363C67"/>
    <w:rsid w:val="00365D44"/>
    <w:rsid w:val="00377498"/>
    <w:rsid w:val="0038050D"/>
    <w:rsid w:val="0038051B"/>
    <w:rsid w:val="003817BE"/>
    <w:rsid w:val="003868C1"/>
    <w:rsid w:val="003916D5"/>
    <w:rsid w:val="00391706"/>
    <w:rsid w:val="00391960"/>
    <w:rsid w:val="003959F4"/>
    <w:rsid w:val="003A2D2A"/>
    <w:rsid w:val="003A649E"/>
    <w:rsid w:val="003A67B7"/>
    <w:rsid w:val="003B5D6E"/>
    <w:rsid w:val="003D5DA5"/>
    <w:rsid w:val="003D6418"/>
    <w:rsid w:val="003D6A0E"/>
    <w:rsid w:val="003E0FAF"/>
    <w:rsid w:val="003E38C4"/>
    <w:rsid w:val="003F5674"/>
    <w:rsid w:val="003F7924"/>
    <w:rsid w:val="00402AE8"/>
    <w:rsid w:val="00404B80"/>
    <w:rsid w:val="00406A7C"/>
    <w:rsid w:val="00407376"/>
    <w:rsid w:val="0040767D"/>
    <w:rsid w:val="004111FB"/>
    <w:rsid w:val="00411F30"/>
    <w:rsid w:val="00414323"/>
    <w:rsid w:val="00416C84"/>
    <w:rsid w:val="00423A0C"/>
    <w:rsid w:val="00425547"/>
    <w:rsid w:val="00426AC6"/>
    <w:rsid w:val="004278E0"/>
    <w:rsid w:val="004305A2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41A3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0C76"/>
    <w:rsid w:val="004B239F"/>
    <w:rsid w:val="004B48EB"/>
    <w:rsid w:val="004B6BAC"/>
    <w:rsid w:val="004C7944"/>
    <w:rsid w:val="004C7D8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F0D04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2ED5"/>
    <w:rsid w:val="00513484"/>
    <w:rsid w:val="00513B9C"/>
    <w:rsid w:val="00513DAA"/>
    <w:rsid w:val="0051488A"/>
    <w:rsid w:val="00523664"/>
    <w:rsid w:val="005269BC"/>
    <w:rsid w:val="0053162C"/>
    <w:rsid w:val="00533C0F"/>
    <w:rsid w:val="00537CE2"/>
    <w:rsid w:val="00543447"/>
    <w:rsid w:val="00543B19"/>
    <w:rsid w:val="005505A0"/>
    <w:rsid w:val="00550DC9"/>
    <w:rsid w:val="0055195E"/>
    <w:rsid w:val="00551E8D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9C3"/>
    <w:rsid w:val="00573D37"/>
    <w:rsid w:val="00576124"/>
    <w:rsid w:val="00580872"/>
    <w:rsid w:val="0058690C"/>
    <w:rsid w:val="0059487D"/>
    <w:rsid w:val="005A220A"/>
    <w:rsid w:val="005B0FC6"/>
    <w:rsid w:val="005B18B9"/>
    <w:rsid w:val="005B3868"/>
    <w:rsid w:val="005B488F"/>
    <w:rsid w:val="005B4CF0"/>
    <w:rsid w:val="005B7014"/>
    <w:rsid w:val="005C0B33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5F6186"/>
    <w:rsid w:val="006055BC"/>
    <w:rsid w:val="0060637A"/>
    <w:rsid w:val="00607205"/>
    <w:rsid w:val="00610507"/>
    <w:rsid w:val="006119F3"/>
    <w:rsid w:val="0061210C"/>
    <w:rsid w:val="00613A9D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55585"/>
    <w:rsid w:val="00656C22"/>
    <w:rsid w:val="00664FA1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1B47"/>
    <w:rsid w:val="006A327F"/>
    <w:rsid w:val="006A56B7"/>
    <w:rsid w:val="006A5B00"/>
    <w:rsid w:val="006B3D3F"/>
    <w:rsid w:val="006C3696"/>
    <w:rsid w:val="006D5F6D"/>
    <w:rsid w:val="006D7810"/>
    <w:rsid w:val="006E0894"/>
    <w:rsid w:val="006E5E79"/>
    <w:rsid w:val="006E6AD4"/>
    <w:rsid w:val="006E7A8F"/>
    <w:rsid w:val="006F4D97"/>
    <w:rsid w:val="006F54DF"/>
    <w:rsid w:val="00701D4F"/>
    <w:rsid w:val="00702BDB"/>
    <w:rsid w:val="007035A6"/>
    <w:rsid w:val="007035DC"/>
    <w:rsid w:val="00703EC4"/>
    <w:rsid w:val="00711A15"/>
    <w:rsid w:val="00712FB8"/>
    <w:rsid w:val="0071457E"/>
    <w:rsid w:val="007158BC"/>
    <w:rsid w:val="007171BE"/>
    <w:rsid w:val="007212B8"/>
    <w:rsid w:val="007213CC"/>
    <w:rsid w:val="00722DAF"/>
    <w:rsid w:val="007265B3"/>
    <w:rsid w:val="00730391"/>
    <w:rsid w:val="00731D74"/>
    <w:rsid w:val="007324E8"/>
    <w:rsid w:val="00732B29"/>
    <w:rsid w:val="00732D05"/>
    <w:rsid w:val="00734490"/>
    <w:rsid w:val="00737007"/>
    <w:rsid w:val="00737E12"/>
    <w:rsid w:val="00743542"/>
    <w:rsid w:val="0074371C"/>
    <w:rsid w:val="00744531"/>
    <w:rsid w:val="00750D4C"/>
    <w:rsid w:val="00752F4B"/>
    <w:rsid w:val="00755B88"/>
    <w:rsid w:val="007608D5"/>
    <w:rsid w:val="00762B9D"/>
    <w:rsid w:val="00762BE4"/>
    <w:rsid w:val="00775D1E"/>
    <w:rsid w:val="00787C78"/>
    <w:rsid w:val="00790B49"/>
    <w:rsid w:val="00795131"/>
    <w:rsid w:val="0079617B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1CB3"/>
    <w:rsid w:val="007C27D9"/>
    <w:rsid w:val="007C2986"/>
    <w:rsid w:val="007D014C"/>
    <w:rsid w:val="007D6CDA"/>
    <w:rsid w:val="007D6FFB"/>
    <w:rsid w:val="007D7B0B"/>
    <w:rsid w:val="007E2FE6"/>
    <w:rsid w:val="007E4FE3"/>
    <w:rsid w:val="007F0F3A"/>
    <w:rsid w:val="007F3A2B"/>
    <w:rsid w:val="007F4756"/>
    <w:rsid w:val="008002A4"/>
    <w:rsid w:val="008027BA"/>
    <w:rsid w:val="00802DAE"/>
    <w:rsid w:val="00806ED4"/>
    <w:rsid w:val="00812BA5"/>
    <w:rsid w:val="00814236"/>
    <w:rsid w:val="00814667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2E35"/>
    <w:rsid w:val="0086478F"/>
    <w:rsid w:val="00864E81"/>
    <w:rsid w:val="00871CE5"/>
    <w:rsid w:val="00873E46"/>
    <w:rsid w:val="00875837"/>
    <w:rsid w:val="00875D60"/>
    <w:rsid w:val="00875D68"/>
    <w:rsid w:val="00876BB1"/>
    <w:rsid w:val="00877EB0"/>
    <w:rsid w:val="00886C1B"/>
    <w:rsid w:val="008A4A44"/>
    <w:rsid w:val="008A799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B3F"/>
    <w:rsid w:val="008F1EDF"/>
    <w:rsid w:val="008F33E0"/>
    <w:rsid w:val="008F6C55"/>
    <w:rsid w:val="008F710D"/>
    <w:rsid w:val="00901386"/>
    <w:rsid w:val="00905264"/>
    <w:rsid w:val="00905D42"/>
    <w:rsid w:val="009064CA"/>
    <w:rsid w:val="009113E7"/>
    <w:rsid w:val="00911A77"/>
    <w:rsid w:val="00915F64"/>
    <w:rsid w:val="009164FC"/>
    <w:rsid w:val="0092738A"/>
    <w:rsid w:val="00930166"/>
    <w:rsid w:val="00930AE3"/>
    <w:rsid w:val="00932F95"/>
    <w:rsid w:val="00934DC8"/>
    <w:rsid w:val="00935A2A"/>
    <w:rsid w:val="0094359D"/>
    <w:rsid w:val="00946C6C"/>
    <w:rsid w:val="0095502D"/>
    <w:rsid w:val="00955E35"/>
    <w:rsid w:val="00956F27"/>
    <w:rsid w:val="009606B8"/>
    <w:rsid w:val="009625CD"/>
    <w:rsid w:val="00970667"/>
    <w:rsid w:val="00971C5E"/>
    <w:rsid w:val="00973CA7"/>
    <w:rsid w:val="009810AC"/>
    <w:rsid w:val="00981732"/>
    <w:rsid w:val="00984762"/>
    <w:rsid w:val="009855EB"/>
    <w:rsid w:val="00986D9C"/>
    <w:rsid w:val="009914CF"/>
    <w:rsid w:val="00996D4B"/>
    <w:rsid w:val="009A20BF"/>
    <w:rsid w:val="009A6D5E"/>
    <w:rsid w:val="009A6D85"/>
    <w:rsid w:val="009B0EC9"/>
    <w:rsid w:val="009B29C2"/>
    <w:rsid w:val="009B4FA7"/>
    <w:rsid w:val="009B5FBC"/>
    <w:rsid w:val="009B7958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27CCD"/>
    <w:rsid w:val="00A30385"/>
    <w:rsid w:val="00A30DD3"/>
    <w:rsid w:val="00A31904"/>
    <w:rsid w:val="00A324C0"/>
    <w:rsid w:val="00A360F2"/>
    <w:rsid w:val="00A3630B"/>
    <w:rsid w:val="00A36525"/>
    <w:rsid w:val="00A36D1E"/>
    <w:rsid w:val="00A457A7"/>
    <w:rsid w:val="00A46477"/>
    <w:rsid w:val="00A4695B"/>
    <w:rsid w:val="00A479F0"/>
    <w:rsid w:val="00A50A69"/>
    <w:rsid w:val="00A52651"/>
    <w:rsid w:val="00A5561B"/>
    <w:rsid w:val="00A55627"/>
    <w:rsid w:val="00A56B97"/>
    <w:rsid w:val="00A63CA8"/>
    <w:rsid w:val="00A6435E"/>
    <w:rsid w:val="00A6684B"/>
    <w:rsid w:val="00A73140"/>
    <w:rsid w:val="00A751D3"/>
    <w:rsid w:val="00A75297"/>
    <w:rsid w:val="00A97BB7"/>
    <w:rsid w:val="00AA27D5"/>
    <w:rsid w:val="00AA35DD"/>
    <w:rsid w:val="00AA6784"/>
    <w:rsid w:val="00AB27B7"/>
    <w:rsid w:val="00AB31C2"/>
    <w:rsid w:val="00AC6036"/>
    <w:rsid w:val="00AC6EC7"/>
    <w:rsid w:val="00AC7652"/>
    <w:rsid w:val="00AC77A1"/>
    <w:rsid w:val="00AD0DC5"/>
    <w:rsid w:val="00AD4A2C"/>
    <w:rsid w:val="00AD4FE7"/>
    <w:rsid w:val="00AE0B8F"/>
    <w:rsid w:val="00AE2211"/>
    <w:rsid w:val="00AE551B"/>
    <w:rsid w:val="00AE655C"/>
    <w:rsid w:val="00AF6BA0"/>
    <w:rsid w:val="00B01978"/>
    <w:rsid w:val="00B03196"/>
    <w:rsid w:val="00B03778"/>
    <w:rsid w:val="00B03934"/>
    <w:rsid w:val="00B060DE"/>
    <w:rsid w:val="00B1036B"/>
    <w:rsid w:val="00B116D1"/>
    <w:rsid w:val="00B133A1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1E9"/>
    <w:rsid w:val="00B445E1"/>
    <w:rsid w:val="00B44936"/>
    <w:rsid w:val="00B50D6F"/>
    <w:rsid w:val="00B53794"/>
    <w:rsid w:val="00B551B0"/>
    <w:rsid w:val="00B558E5"/>
    <w:rsid w:val="00B56064"/>
    <w:rsid w:val="00B576E2"/>
    <w:rsid w:val="00B70588"/>
    <w:rsid w:val="00B70C34"/>
    <w:rsid w:val="00B725B0"/>
    <w:rsid w:val="00B73B42"/>
    <w:rsid w:val="00B74B6E"/>
    <w:rsid w:val="00B75403"/>
    <w:rsid w:val="00B75B3F"/>
    <w:rsid w:val="00B80621"/>
    <w:rsid w:val="00B85D70"/>
    <w:rsid w:val="00B8626C"/>
    <w:rsid w:val="00B8642E"/>
    <w:rsid w:val="00B87C93"/>
    <w:rsid w:val="00B93BBC"/>
    <w:rsid w:val="00B954B3"/>
    <w:rsid w:val="00BA0257"/>
    <w:rsid w:val="00BA089C"/>
    <w:rsid w:val="00BA51BE"/>
    <w:rsid w:val="00BA561D"/>
    <w:rsid w:val="00BA7030"/>
    <w:rsid w:val="00BB13C2"/>
    <w:rsid w:val="00BB1920"/>
    <w:rsid w:val="00BB2869"/>
    <w:rsid w:val="00BB2A7E"/>
    <w:rsid w:val="00BB7B3C"/>
    <w:rsid w:val="00BC37CF"/>
    <w:rsid w:val="00BC63C0"/>
    <w:rsid w:val="00BC6AD6"/>
    <w:rsid w:val="00BD0281"/>
    <w:rsid w:val="00BD0F8B"/>
    <w:rsid w:val="00BD1099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4FC6"/>
    <w:rsid w:val="00C05CC9"/>
    <w:rsid w:val="00C06750"/>
    <w:rsid w:val="00C06ADA"/>
    <w:rsid w:val="00C12C5D"/>
    <w:rsid w:val="00C13CA5"/>
    <w:rsid w:val="00C140E5"/>
    <w:rsid w:val="00C17ECC"/>
    <w:rsid w:val="00C2317A"/>
    <w:rsid w:val="00C24899"/>
    <w:rsid w:val="00C25B2D"/>
    <w:rsid w:val="00C3722A"/>
    <w:rsid w:val="00C37A61"/>
    <w:rsid w:val="00C446C0"/>
    <w:rsid w:val="00C4667E"/>
    <w:rsid w:val="00C47163"/>
    <w:rsid w:val="00C54199"/>
    <w:rsid w:val="00C55BAE"/>
    <w:rsid w:val="00C60870"/>
    <w:rsid w:val="00C620DA"/>
    <w:rsid w:val="00C6474B"/>
    <w:rsid w:val="00C65FDE"/>
    <w:rsid w:val="00C66902"/>
    <w:rsid w:val="00C7028B"/>
    <w:rsid w:val="00C71B6B"/>
    <w:rsid w:val="00C8264C"/>
    <w:rsid w:val="00C83975"/>
    <w:rsid w:val="00C86769"/>
    <w:rsid w:val="00C916BF"/>
    <w:rsid w:val="00C94340"/>
    <w:rsid w:val="00CA1F83"/>
    <w:rsid w:val="00CA203B"/>
    <w:rsid w:val="00CA2CBE"/>
    <w:rsid w:val="00CA7D69"/>
    <w:rsid w:val="00CB156D"/>
    <w:rsid w:val="00CB5A68"/>
    <w:rsid w:val="00CC1958"/>
    <w:rsid w:val="00CC29F1"/>
    <w:rsid w:val="00CC69ED"/>
    <w:rsid w:val="00CC6F07"/>
    <w:rsid w:val="00CD0552"/>
    <w:rsid w:val="00CD13A7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16327"/>
    <w:rsid w:val="00D204A6"/>
    <w:rsid w:val="00D2328F"/>
    <w:rsid w:val="00D25AD2"/>
    <w:rsid w:val="00D26E31"/>
    <w:rsid w:val="00D275D6"/>
    <w:rsid w:val="00D313A8"/>
    <w:rsid w:val="00D3368A"/>
    <w:rsid w:val="00D37B3E"/>
    <w:rsid w:val="00D4010F"/>
    <w:rsid w:val="00D4096B"/>
    <w:rsid w:val="00D41659"/>
    <w:rsid w:val="00D422BC"/>
    <w:rsid w:val="00D42BB5"/>
    <w:rsid w:val="00D42BBD"/>
    <w:rsid w:val="00D44366"/>
    <w:rsid w:val="00D455FE"/>
    <w:rsid w:val="00D5554B"/>
    <w:rsid w:val="00D561EE"/>
    <w:rsid w:val="00D562F7"/>
    <w:rsid w:val="00D5782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97822"/>
    <w:rsid w:val="00DA1AEB"/>
    <w:rsid w:val="00DA2503"/>
    <w:rsid w:val="00DA4216"/>
    <w:rsid w:val="00DB1882"/>
    <w:rsid w:val="00DB2239"/>
    <w:rsid w:val="00DB3270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E7618"/>
    <w:rsid w:val="00DF2685"/>
    <w:rsid w:val="00DF66BB"/>
    <w:rsid w:val="00E00396"/>
    <w:rsid w:val="00E00ED1"/>
    <w:rsid w:val="00E021FF"/>
    <w:rsid w:val="00E05509"/>
    <w:rsid w:val="00E071DE"/>
    <w:rsid w:val="00E13444"/>
    <w:rsid w:val="00E13796"/>
    <w:rsid w:val="00E2339D"/>
    <w:rsid w:val="00E24E61"/>
    <w:rsid w:val="00E252B6"/>
    <w:rsid w:val="00E255EC"/>
    <w:rsid w:val="00E26A82"/>
    <w:rsid w:val="00E27B52"/>
    <w:rsid w:val="00E35A99"/>
    <w:rsid w:val="00E37E06"/>
    <w:rsid w:val="00E422F9"/>
    <w:rsid w:val="00E431C6"/>
    <w:rsid w:val="00E476BC"/>
    <w:rsid w:val="00E546AB"/>
    <w:rsid w:val="00E579A9"/>
    <w:rsid w:val="00E62CC9"/>
    <w:rsid w:val="00E65213"/>
    <w:rsid w:val="00E70952"/>
    <w:rsid w:val="00E70E2F"/>
    <w:rsid w:val="00E73006"/>
    <w:rsid w:val="00E76A00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3D05"/>
    <w:rsid w:val="00EB6290"/>
    <w:rsid w:val="00EB7507"/>
    <w:rsid w:val="00EC06C8"/>
    <w:rsid w:val="00EC124B"/>
    <w:rsid w:val="00EC1445"/>
    <w:rsid w:val="00EC3E3B"/>
    <w:rsid w:val="00EC710E"/>
    <w:rsid w:val="00ED3205"/>
    <w:rsid w:val="00ED5A2E"/>
    <w:rsid w:val="00ED7640"/>
    <w:rsid w:val="00EE1DB3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08A7"/>
    <w:rsid w:val="00F1175D"/>
    <w:rsid w:val="00F1297E"/>
    <w:rsid w:val="00F24FE1"/>
    <w:rsid w:val="00F25469"/>
    <w:rsid w:val="00F25B8F"/>
    <w:rsid w:val="00F273DF"/>
    <w:rsid w:val="00F30E27"/>
    <w:rsid w:val="00F31AE6"/>
    <w:rsid w:val="00F34223"/>
    <w:rsid w:val="00F3453B"/>
    <w:rsid w:val="00F351D5"/>
    <w:rsid w:val="00F35810"/>
    <w:rsid w:val="00F36168"/>
    <w:rsid w:val="00F413A1"/>
    <w:rsid w:val="00F418E0"/>
    <w:rsid w:val="00F42611"/>
    <w:rsid w:val="00F436E6"/>
    <w:rsid w:val="00F44A69"/>
    <w:rsid w:val="00F44ED7"/>
    <w:rsid w:val="00F47D3D"/>
    <w:rsid w:val="00F50F19"/>
    <w:rsid w:val="00F510EF"/>
    <w:rsid w:val="00F512EE"/>
    <w:rsid w:val="00F52A0E"/>
    <w:rsid w:val="00F57D74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511B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7ED0"/>
    <w:rsid w:val="00FC2E2F"/>
    <w:rsid w:val="00FD02AA"/>
    <w:rsid w:val="00FD20AA"/>
    <w:rsid w:val="00FD2DDF"/>
    <w:rsid w:val="00FD7435"/>
    <w:rsid w:val="00FE0221"/>
    <w:rsid w:val="00FE304A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237A1-3A5A-4D76-BE0F-6E93D655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3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26</cp:revision>
  <cp:lastPrinted>2015-07-14T12:34:00Z</cp:lastPrinted>
  <dcterms:created xsi:type="dcterms:W3CDTF">2015-04-28T12:30:00Z</dcterms:created>
  <dcterms:modified xsi:type="dcterms:W3CDTF">2015-07-14T13:38:00Z</dcterms:modified>
</cp:coreProperties>
</file>