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2E4A5E">
        <w:rPr>
          <w:rFonts w:eastAsia="Cambria" w:cs="Times New Roman"/>
          <w:b/>
        </w:rPr>
        <w:t>9</w:t>
      </w:r>
      <w:r w:rsidR="00F64D45">
        <w:rPr>
          <w:rFonts w:eastAsia="Cambria" w:cs="Times New Roman"/>
          <w:b/>
        </w:rPr>
        <w:t>2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17A57" w:rsidTr="00AE2B7E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17A57" w:rsidRDefault="00F64D45" w:rsidP="002A69C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31/</w:t>
            </w:r>
            <w:r w:rsidR="002E4A5E">
              <w:rPr>
                <w:rFonts w:eastAsia="Cambria" w:cs="Times New Roman"/>
              </w:rPr>
              <w:t>10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2E4A5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2E4A5E">
              <w:rPr>
                <w:rFonts w:eastAsia="Cambria" w:cs="Times New Roman"/>
              </w:rPr>
              <w:t>de Reuniões</w:t>
            </w:r>
            <w:r w:rsidR="00AE2B7E">
              <w:rPr>
                <w:rFonts w:eastAsia="Cambria" w:cs="Times New Roman"/>
              </w:rPr>
              <w:t xml:space="preserve"> </w:t>
            </w:r>
            <w:r w:rsidR="009457FB" w:rsidRPr="00817A57">
              <w:rPr>
                <w:rFonts w:eastAsia="Cambria" w:cs="Times New Roman"/>
              </w:rPr>
              <w:t>– 1</w:t>
            </w:r>
            <w:r w:rsidR="002E4A5E">
              <w:rPr>
                <w:rFonts w:eastAsia="Cambria" w:cs="Times New Roman"/>
              </w:rPr>
              <w:t>4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AE2B7E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91190" w:rsidRPr="00817A57" w:rsidRDefault="00231F35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  <w:r w:rsidR="00AE2B7E">
              <w:rPr>
                <w:rFonts w:eastAsia="Cambria" w:cs="Times New Roman"/>
              </w:rPr>
              <w:t>00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E4A5E" w:rsidRPr="00817A57" w:rsidRDefault="00136AF1" w:rsidP="00F64D4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F64D45">
              <w:rPr>
                <w:rFonts w:eastAsia="Cambria" w:cs="Times New Roman"/>
              </w:rPr>
              <w:t>7h00</w:t>
            </w:r>
          </w:p>
        </w:tc>
      </w:tr>
      <w:tr w:rsidR="005610D3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5610D3" w:rsidRPr="00817A57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PRESENÇAS</w:t>
            </w:r>
          </w:p>
        </w:tc>
      </w:tr>
      <w:tr w:rsidR="007771F2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7771F2" w:rsidRPr="00817A57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A14EF6" w:rsidRPr="00817A57" w:rsidTr="008E3A1E">
        <w:tc>
          <w:tcPr>
            <w:tcW w:w="4669" w:type="dxa"/>
            <w:gridSpan w:val="3"/>
          </w:tcPr>
          <w:p w:rsidR="00A14EF6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817A57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A14EF6" w:rsidRPr="00817A57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AE2B7E" w:rsidRPr="00817A57" w:rsidTr="00AF2CEC">
        <w:tc>
          <w:tcPr>
            <w:tcW w:w="4669" w:type="dxa"/>
            <w:gridSpan w:val="3"/>
          </w:tcPr>
          <w:p w:rsidR="00AE2B7E" w:rsidRPr="00817A57" w:rsidRDefault="00AE2B7E" w:rsidP="00DC4E1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</w:t>
            </w:r>
            <w:r w:rsidR="00B3541A">
              <w:rPr>
                <w:rFonts w:eastAsia="Cambria" w:cs="Times New Roman"/>
              </w:rPr>
              <w:t xml:space="preserve"> Teixeira </w:t>
            </w:r>
            <w:r w:rsidR="00DC4E15">
              <w:rPr>
                <w:rFonts w:eastAsia="Cambria" w:cs="Times New Roman"/>
              </w:rPr>
              <w:t>S</w:t>
            </w:r>
            <w:r w:rsidR="00B3541A">
              <w:rPr>
                <w:rFonts w:eastAsia="Cambria" w:cs="Times New Roman"/>
              </w:rPr>
              <w:t>erafim</w:t>
            </w:r>
          </w:p>
        </w:tc>
        <w:tc>
          <w:tcPr>
            <w:tcW w:w="4688" w:type="dxa"/>
            <w:gridSpan w:val="4"/>
          </w:tcPr>
          <w:p w:rsidR="00AE2B7E" w:rsidRPr="00817A57" w:rsidRDefault="00AE2B7E" w:rsidP="00AF2CEC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</w:t>
            </w:r>
            <w:r w:rsidR="00B3541A">
              <w:rPr>
                <w:rFonts w:eastAsia="Cambria" w:cs="Times New Roman"/>
              </w:rPr>
              <w:t xml:space="preserve"> Administrativa</w:t>
            </w:r>
          </w:p>
        </w:tc>
      </w:tr>
      <w:tr w:rsidR="00DB48B6" w:rsidRPr="00817A57" w:rsidTr="00877355">
        <w:tc>
          <w:tcPr>
            <w:tcW w:w="4669" w:type="dxa"/>
            <w:gridSpan w:val="3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EB1A6A" w:rsidRPr="00817A57" w:rsidTr="005E0E70">
        <w:tc>
          <w:tcPr>
            <w:tcW w:w="9357" w:type="dxa"/>
            <w:gridSpan w:val="7"/>
            <w:shd w:val="clear" w:color="auto" w:fill="D9D9D9" w:themeFill="background1" w:themeFillShade="D9"/>
          </w:tcPr>
          <w:p w:rsidR="00EB1A6A" w:rsidRPr="00817A57" w:rsidRDefault="00EB1A6A" w:rsidP="005E0E70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EB1A6A" w:rsidRPr="00817A57" w:rsidTr="005E0E70">
        <w:tc>
          <w:tcPr>
            <w:tcW w:w="4669" w:type="dxa"/>
            <w:gridSpan w:val="3"/>
          </w:tcPr>
          <w:p w:rsidR="00EB1A6A" w:rsidRPr="00817A57" w:rsidRDefault="00EB1A6A" w:rsidP="005E0E7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Mônica dos Santos Marques</w:t>
            </w:r>
          </w:p>
        </w:tc>
        <w:tc>
          <w:tcPr>
            <w:tcW w:w="4688" w:type="dxa"/>
            <w:gridSpan w:val="4"/>
          </w:tcPr>
          <w:p w:rsidR="00EB1A6A" w:rsidRPr="00817A57" w:rsidRDefault="00EB1A6A" w:rsidP="005E0E7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817A5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817A57" w:rsidRDefault="00072369" w:rsidP="00721F33">
      <w:pPr>
        <w:pStyle w:val="PargrafodaLista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Pr="00817A57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2A69C1" w:rsidRPr="00817A57" w:rsidRDefault="005E420D" w:rsidP="00F64D4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 xml:space="preserve">Aprovação </w:t>
      </w:r>
      <w:r w:rsidR="00F64D45" w:rsidRPr="00F64D45">
        <w:rPr>
          <w:rFonts w:cs="Calibri"/>
          <w:b/>
        </w:rPr>
        <w:t>da súmula da última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4A35B7" w:rsidP="004A35B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Apresentação pendente.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4A35B7" w:rsidP="004A35B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será apresentada na próxima reunião.</w:t>
            </w:r>
          </w:p>
        </w:tc>
      </w:tr>
    </w:tbl>
    <w:p w:rsidR="00C71238" w:rsidRDefault="00B21EFE" w:rsidP="0071417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Comunicações</w:t>
      </w:r>
    </w:p>
    <w:p w:rsidR="003B5B8B" w:rsidRPr="003B5B8B" w:rsidRDefault="00F64D45" w:rsidP="003B5B8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F64D45">
        <w:rPr>
          <w:rFonts w:cs="Calibri"/>
          <w:b/>
        </w:rPr>
        <w:t xml:space="preserve">Relato e </w:t>
      </w:r>
      <w:r w:rsidR="00650D79">
        <w:rPr>
          <w:rFonts w:cs="Calibri"/>
          <w:b/>
        </w:rPr>
        <w:t>informes do Conselho Diretor (18</w:t>
      </w:r>
      <w:r w:rsidRPr="00F64D45">
        <w:rPr>
          <w:rFonts w:cs="Calibri"/>
          <w:b/>
        </w:rPr>
        <w:t>/10)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71238" w:rsidRPr="00817A57" w:rsidRDefault="000F6E4E" w:rsidP="00FE4D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Rinaldo relata que a reunião foi breve e tratou de assuntos administrativos</w:t>
            </w:r>
            <w:r w:rsidR="00411F2C">
              <w:rPr>
                <w:rFonts w:cs="Calibri"/>
              </w:rPr>
              <w:t xml:space="preserve"> ordinários, como a pauta da próxima Plenária (20/10),</w:t>
            </w:r>
            <w:r w:rsidR="00B91950">
              <w:rPr>
                <w:rFonts w:cs="Calibri"/>
              </w:rPr>
              <w:t xml:space="preserve"> que t</w:t>
            </w:r>
            <w:r w:rsidR="00515FDD">
              <w:rPr>
                <w:rFonts w:cs="Calibri"/>
              </w:rPr>
              <w:t>e</w:t>
            </w:r>
            <w:r w:rsidR="00B91950">
              <w:rPr>
                <w:rFonts w:cs="Calibri"/>
              </w:rPr>
              <w:t xml:space="preserve">rá </w:t>
            </w:r>
            <w:r w:rsidR="00515FDD">
              <w:rPr>
                <w:rFonts w:cs="Calibri"/>
              </w:rPr>
              <w:t xml:space="preserve">a revisão </w:t>
            </w:r>
            <w:r w:rsidR="00B91950">
              <w:rPr>
                <w:rFonts w:cs="Calibri"/>
              </w:rPr>
              <w:t>do Regimento Interno. Informa que a</w:t>
            </w:r>
            <w:r w:rsidR="003B5B8B">
              <w:rPr>
                <w:rFonts w:cs="Calibri"/>
              </w:rPr>
              <w:t>present</w:t>
            </w:r>
            <w:r w:rsidR="00B91950">
              <w:rPr>
                <w:rFonts w:cs="Calibri"/>
              </w:rPr>
              <w:t>ou</w:t>
            </w:r>
            <w:r w:rsidR="003B5B8B">
              <w:rPr>
                <w:rFonts w:cs="Calibri"/>
              </w:rPr>
              <w:t xml:space="preserve"> o </w:t>
            </w:r>
            <w:r w:rsidR="00122869">
              <w:rPr>
                <w:rFonts w:cs="Calibri"/>
              </w:rPr>
              <w:t>Uber</w:t>
            </w:r>
            <w:r w:rsidR="003B5B8B">
              <w:rPr>
                <w:rFonts w:cs="Calibri"/>
              </w:rPr>
              <w:t xml:space="preserve"> da </w:t>
            </w:r>
            <w:r w:rsidR="00B91950">
              <w:rPr>
                <w:rFonts w:cs="Calibri"/>
              </w:rPr>
              <w:t>D</w:t>
            </w:r>
            <w:r w:rsidR="003B5B8B">
              <w:rPr>
                <w:rFonts w:cs="Calibri"/>
              </w:rPr>
              <w:t>ecoração.</w:t>
            </w:r>
          </w:p>
        </w:tc>
      </w:tr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C71238" w:rsidRPr="00817A57" w:rsidRDefault="00F64D45" w:rsidP="00623E4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3B5B8B" w:rsidRPr="00E06601" w:rsidRDefault="003B5B8B" w:rsidP="003B5B8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06601">
        <w:rPr>
          <w:rFonts w:cs="Calibri"/>
          <w:b/>
        </w:rPr>
        <w:t>Relato do XXXVI ENSEA E XIX CONABEA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B5B8B" w:rsidRPr="00817A57" w:rsidTr="00805214">
        <w:tc>
          <w:tcPr>
            <w:tcW w:w="1985" w:type="dxa"/>
            <w:vAlign w:val="center"/>
          </w:tcPr>
          <w:p w:rsidR="003B5B8B" w:rsidRPr="00817A57" w:rsidRDefault="003B5B8B" w:rsidP="008052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C2202" w:rsidRPr="00817A57" w:rsidRDefault="00ED4B8F" w:rsidP="001B74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3B5B8B">
              <w:rPr>
                <w:rFonts w:cs="Calibri"/>
              </w:rPr>
              <w:t>Rinaldo critic</w:t>
            </w:r>
            <w:r w:rsidR="00FE4D7D">
              <w:rPr>
                <w:rFonts w:cs="Calibri"/>
              </w:rPr>
              <w:t>a a programação e organização do</w:t>
            </w:r>
            <w:r w:rsidR="003B5B8B">
              <w:rPr>
                <w:rFonts w:cs="Calibri"/>
              </w:rPr>
              <w:t xml:space="preserve"> </w:t>
            </w:r>
            <w:r w:rsidR="00FE4D7D">
              <w:rPr>
                <w:rFonts w:cs="Calibri"/>
              </w:rPr>
              <w:t>evento</w:t>
            </w:r>
            <w:r w:rsidR="003B5B8B">
              <w:rPr>
                <w:rFonts w:cs="Calibri"/>
              </w:rPr>
              <w:t xml:space="preserve">. Sobre os assuntos tratados, </w:t>
            </w:r>
            <w:r w:rsidR="00760830">
              <w:rPr>
                <w:rFonts w:cs="Calibri"/>
              </w:rPr>
              <w:t>afirma que foi defendido</w:t>
            </w:r>
            <w:r w:rsidR="003B5B8B">
              <w:rPr>
                <w:rFonts w:cs="Calibri"/>
              </w:rPr>
              <w:t xml:space="preserve"> </w:t>
            </w:r>
            <w:r w:rsidR="00760830">
              <w:rPr>
                <w:rFonts w:cs="Calibri"/>
              </w:rPr>
              <w:t xml:space="preserve">o </w:t>
            </w:r>
            <w:r w:rsidR="003B5B8B">
              <w:rPr>
                <w:rFonts w:cs="Calibri"/>
              </w:rPr>
              <w:t>EaD</w:t>
            </w:r>
            <w:r w:rsidR="00E06601">
              <w:rPr>
                <w:rFonts w:cs="Calibri"/>
              </w:rPr>
              <w:t xml:space="preserve"> e</w:t>
            </w:r>
            <w:r w:rsidR="00590266">
              <w:rPr>
                <w:rFonts w:cs="Calibri"/>
              </w:rPr>
              <w:t xml:space="preserve"> que o</w:t>
            </w:r>
            <w:r w:rsidR="001C2202">
              <w:rPr>
                <w:rFonts w:cs="Calibri"/>
              </w:rPr>
              <w:t xml:space="preserve"> Inep não vai barrar</w:t>
            </w:r>
            <w:r w:rsidR="00730DF7">
              <w:rPr>
                <w:rFonts w:cs="Calibri"/>
              </w:rPr>
              <w:t xml:space="preserve"> os cursos, a menos que haja denúncia de irregularidades</w:t>
            </w:r>
            <w:r w:rsidR="00E06601">
              <w:rPr>
                <w:rFonts w:cs="Calibri"/>
              </w:rPr>
              <w:t>.</w:t>
            </w:r>
            <w:r w:rsidR="001E7154">
              <w:rPr>
                <w:rFonts w:cs="Calibri"/>
              </w:rPr>
              <w:t xml:space="preserve"> </w:t>
            </w:r>
            <w:r w:rsidR="00E06601">
              <w:rPr>
                <w:rFonts w:cs="Calibri"/>
              </w:rPr>
              <w:t>T</w:t>
            </w:r>
            <w:r w:rsidR="00590266">
              <w:rPr>
                <w:rFonts w:cs="Calibri"/>
              </w:rPr>
              <w:t xml:space="preserve">ambém </w:t>
            </w:r>
            <w:r w:rsidR="00E06601">
              <w:rPr>
                <w:rFonts w:cs="Calibri"/>
              </w:rPr>
              <w:t xml:space="preserve">foi </w:t>
            </w:r>
            <w:r w:rsidR="00590266">
              <w:rPr>
                <w:rFonts w:cs="Calibri"/>
              </w:rPr>
              <w:t xml:space="preserve">comentando </w:t>
            </w:r>
            <w:r w:rsidR="003B5B8B">
              <w:rPr>
                <w:rFonts w:cs="Calibri"/>
              </w:rPr>
              <w:t xml:space="preserve">que as ações do Conselho não interferem </w:t>
            </w:r>
            <w:r w:rsidR="00760830">
              <w:rPr>
                <w:rFonts w:cs="Calibri"/>
              </w:rPr>
              <w:t>nas</w:t>
            </w:r>
            <w:r w:rsidR="00344580">
              <w:rPr>
                <w:rFonts w:cs="Calibri"/>
              </w:rPr>
              <w:t xml:space="preserve"> questões de ensino. Ressalta que </w:t>
            </w:r>
            <w:r w:rsidR="001E7154">
              <w:rPr>
                <w:rFonts w:cs="Calibri"/>
              </w:rPr>
              <w:t>p</w:t>
            </w:r>
            <w:r w:rsidR="001B744B">
              <w:rPr>
                <w:rFonts w:cs="Calibri"/>
              </w:rPr>
              <w:t>ô</w:t>
            </w:r>
            <w:r w:rsidR="001E7154">
              <w:rPr>
                <w:rFonts w:cs="Calibri"/>
              </w:rPr>
              <w:t>de ser percebida a f</w:t>
            </w:r>
            <w:r w:rsidR="003B5B8B">
              <w:rPr>
                <w:rFonts w:cs="Calibri"/>
              </w:rPr>
              <w:t xml:space="preserve">alta </w:t>
            </w:r>
            <w:r w:rsidR="001E7154">
              <w:rPr>
                <w:rFonts w:cs="Calibri"/>
              </w:rPr>
              <w:t xml:space="preserve">de </w:t>
            </w:r>
            <w:r w:rsidR="003B5B8B">
              <w:rPr>
                <w:rFonts w:cs="Calibri"/>
              </w:rPr>
              <w:t>articulação política junto MEC Inep.</w:t>
            </w:r>
            <w:r w:rsidR="00122869">
              <w:rPr>
                <w:rFonts w:cs="Calibri"/>
              </w:rPr>
              <w:t xml:space="preserve"> </w:t>
            </w:r>
          </w:p>
        </w:tc>
      </w:tr>
      <w:tr w:rsidR="003B5B8B" w:rsidRPr="00817A57" w:rsidTr="00805214">
        <w:tc>
          <w:tcPr>
            <w:tcW w:w="1985" w:type="dxa"/>
            <w:vAlign w:val="center"/>
          </w:tcPr>
          <w:p w:rsidR="003B5B8B" w:rsidRPr="00817A57" w:rsidRDefault="003B5B8B" w:rsidP="008052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B5B8B" w:rsidRPr="00817A57" w:rsidRDefault="003B5B8B" w:rsidP="008052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817A57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Ordem do dia:</w:t>
      </w:r>
    </w:p>
    <w:p w:rsidR="002A69C1" w:rsidRPr="00E6755F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6755F">
        <w:rPr>
          <w:rFonts w:cs="Calibri"/>
          <w:b/>
        </w:rPr>
        <w:t xml:space="preserve">Seminário da CEF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2280E" w:rsidRPr="00817A57" w:rsidRDefault="004C7CB9" w:rsidP="007D583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F62C8A">
              <w:rPr>
                <w:rFonts w:cs="Calibri"/>
              </w:rPr>
              <w:t xml:space="preserve"> assistente Bianca atualiza as informações sobre os participantes do evento</w:t>
            </w:r>
            <w:r w:rsidR="00C61BAC">
              <w:rPr>
                <w:rFonts w:cs="Calibri"/>
              </w:rPr>
              <w:t xml:space="preserve"> – 20 confirmações</w:t>
            </w:r>
            <w:r w:rsidR="00F62C8A">
              <w:rPr>
                <w:rFonts w:cs="Calibri"/>
              </w:rPr>
              <w:t>.</w:t>
            </w:r>
            <w:r w:rsidR="009437A2">
              <w:rPr>
                <w:rFonts w:cs="Calibri"/>
              </w:rPr>
              <w:t xml:space="preserve"> O conselheiro Rinaldo solicita que sejam anotados</w:t>
            </w:r>
            <w:r>
              <w:rPr>
                <w:rFonts w:cs="Calibri"/>
              </w:rPr>
              <w:t xml:space="preserve"> </w:t>
            </w:r>
            <w:r w:rsidR="009437A2">
              <w:rPr>
                <w:rFonts w:cs="Calibri"/>
              </w:rPr>
              <w:t>os tópicos d</w:t>
            </w:r>
            <w:r>
              <w:rPr>
                <w:rFonts w:cs="Calibri"/>
              </w:rPr>
              <w:t xml:space="preserve">as falas dos coordenadores, </w:t>
            </w:r>
            <w:r w:rsidR="009437A2">
              <w:rPr>
                <w:rFonts w:cs="Calibri"/>
              </w:rPr>
              <w:t>sobre a estrutura curricular e o</w:t>
            </w:r>
            <w:r>
              <w:rPr>
                <w:rFonts w:cs="Calibri"/>
              </w:rPr>
              <w:t xml:space="preserve"> EaD, </w:t>
            </w:r>
            <w:r w:rsidR="009437A2">
              <w:rPr>
                <w:rFonts w:cs="Calibri"/>
              </w:rPr>
              <w:t>o posicionamento da instituição em relação ao E</w:t>
            </w:r>
            <w:r w:rsidR="001D1D78">
              <w:rPr>
                <w:rFonts w:cs="Calibri"/>
              </w:rPr>
              <w:t>a</w:t>
            </w:r>
            <w:r w:rsidR="009437A2">
              <w:rPr>
                <w:rFonts w:cs="Calibri"/>
              </w:rPr>
              <w:t xml:space="preserve">D e da </w:t>
            </w:r>
            <w:r w:rsidR="009437A2">
              <w:rPr>
                <w:rFonts w:cs="Calibri"/>
              </w:rPr>
              <w:t>relação entre o CAU</w:t>
            </w:r>
            <w:r w:rsidR="001D1D78">
              <w:rPr>
                <w:rFonts w:cs="Calibri"/>
              </w:rPr>
              <w:t xml:space="preserve"> (CEF)</w:t>
            </w:r>
            <w:r w:rsidR="009437A2">
              <w:rPr>
                <w:rFonts w:cs="Calibri"/>
              </w:rPr>
              <w:t xml:space="preserve"> </w:t>
            </w:r>
            <w:r w:rsidR="009437A2">
              <w:rPr>
                <w:rFonts w:cs="Calibri"/>
              </w:rPr>
              <w:t>e as IES</w:t>
            </w:r>
            <w:r>
              <w:rPr>
                <w:rFonts w:cs="Calibri"/>
              </w:rPr>
              <w:t>, para pass</w:t>
            </w:r>
            <w:r w:rsidR="009437A2">
              <w:rPr>
                <w:rFonts w:cs="Calibri"/>
              </w:rPr>
              <w:t>ar</w:t>
            </w:r>
            <w:r w:rsidR="00BF22FA">
              <w:rPr>
                <w:rFonts w:cs="Calibri"/>
              </w:rPr>
              <w:t xml:space="preserve"> as informações</w:t>
            </w:r>
            <w:r w:rsidR="009437A2">
              <w:rPr>
                <w:rFonts w:cs="Calibri"/>
              </w:rPr>
              <w:t xml:space="preserve"> </w:t>
            </w:r>
            <w:r w:rsidR="00BF22FA">
              <w:rPr>
                <w:rFonts w:cs="Calibri"/>
              </w:rPr>
              <w:t>à</w:t>
            </w:r>
            <w:r w:rsidR="009437A2">
              <w:rPr>
                <w:rFonts w:cs="Calibri"/>
              </w:rPr>
              <w:t xml:space="preserve"> palestrante Ana Paula.</w:t>
            </w:r>
            <w:r w:rsidR="001D1D78">
              <w:rPr>
                <w:rFonts w:cs="Calibri"/>
              </w:rPr>
              <w:t xml:space="preserve"> A comissão aprova a programação final</w:t>
            </w:r>
            <w:r w:rsidR="002C04AC">
              <w:rPr>
                <w:rFonts w:cs="Calibri"/>
              </w:rPr>
              <w:t xml:space="preserve"> do evento e fará a apresentação do relatório de gestão da CEF</w:t>
            </w:r>
            <w:r w:rsidR="000E3A23">
              <w:rPr>
                <w:rFonts w:cs="Calibri"/>
              </w:rPr>
              <w:t xml:space="preserve"> na abertura do Seminário</w:t>
            </w:r>
            <w:r w:rsidR="002C04AC">
              <w:rPr>
                <w:rFonts w:cs="Calibri"/>
              </w:rPr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2C04AC" w:rsidP="003D5B0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Avaliação e encaminhamentos do Seminário</w:t>
            </w:r>
            <w:r>
              <w:rPr>
                <w:rFonts w:cs="Calibri"/>
              </w:rPr>
              <w:t xml:space="preserve"> na próxima reunião.</w:t>
            </w:r>
          </w:p>
        </w:tc>
      </w:tr>
    </w:tbl>
    <w:p w:rsidR="00F97A16" w:rsidRPr="00DD54A5" w:rsidRDefault="00F97A16" w:rsidP="00F97A1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D54A5">
        <w:rPr>
          <w:rFonts w:cs="Calibri"/>
          <w:b/>
        </w:rPr>
        <w:lastRenderedPageBreak/>
        <w:t>Memorando CEP-CAU/RS nº 011/2017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75BE1" w:rsidRPr="00817A57" w:rsidRDefault="00FF6C78" w:rsidP="009965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775BE1">
              <w:rPr>
                <w:rFonts w:cs="Calibri"/>
              </w:rPr>
              <w:t>Rinaldo</w:t>
            </w:r>
            <w:r w:rsidR="007D583A">
              <w:rPr>
                <w:rFonts w:cs="Calibri"/>
              </w:rPr>
              <w:t xml:space="preserve"> faz a leitura do documento.</w:t>
            </w:r>
            <w:r w:rsidR="00775BE1">
              <w:rPr>
                <w:rFonts w:cs="Calibri"/>
              </w:rPr>
              <w:t xml:space="preserve"> </w:t>
            </w:r>
            <w:r w:rsidR="002736F0">
              <w:rPr>
                <w:rFonts w:cs="Calibri"/>
              </w:rPr>
              <w:t xml:space="preserve">Afirma que </w:t>
            </w:r>
            <w:r w:rsidR="00775BE1">
              <w:rPr>
                <w:rFonts w:cs="Calibri"/>
              </w:rPr>
              <w:t>não vê necessidade de fazer</w:t>
            </w:r>
            <w:r w:rsidR="00264A71">
              <w:rPr>
                <w:rFonts w:cs="Calibri"/>
              </w:rPr>
              <w:t xml:space="preserve"> o</w:t>
            </w:r>
            <w:r w:rsidR="00775BE1">
              <w:rPr>
                <w:rFonts w:cs="Calibri"/>
              </w:rPr>
              <w:t xml:space="preserve"> levantamento</w:t>
            </w:r>
            <w:r w:rsidR="00C34B4F">
              <w:rPr>
                <w:rFonts w:cs="Calibri"/>
              </w:rPr>
              <w:t xml:space="preserve"> sugerido</w:t>
            </w:r>
            <w:r w:rsidR="002736F0">
              <w:rPr>
                <w:rFonts w:cs="Calibri"/>
              </w:rPr>
              <w:t>.</w:t>
            </w:r>
            <w:r w:rsidR="00C34B4F">
              <w:rPr>
                <w:rFonts w:cs="Calibri"/>
              </w:rPr>
              <w:t xml:space="preserve"> </w:t>
            </w:r>
            <w:r w:rsidR="00CF5225">
              <w:rPr>
                <w:rFonts w:cs="Calibri"/>
              </w:rPr>
              <w:t>A comissão irá</w:t>
            </w:r>
            <w:r w:rsidR="00775BE1">
              <w:rPr>
                <w:rFonts w:cs="Calibri"/>
              </w:rPr>
              <w:t xml:space="preserve"> encaminhar ofício a todas a</w:t>
            </w:r>
            <w:r w:rsidR="00CF5225">
              <w:rPr>
                <w:rFonts w:cs="Calibri"/>
              </w:rPr>
              <w:t>s</w:t>
            </w:r>
            <w:r w:rsidR="00775BE1">
              <w:rPr>
                <w:rFonts w:cs="Calibri"/>
              </w:rPr>
              <w:t xml:space="preserve"> IES e aos coordenadores de curso de especialização</w:t>
            </w:r>
            <w:r w:rsidR="00DD1DF8">
              <w:rPr>
                <w:rFonts w:cs="Calibri"/>
              </w:rPr>
              <w:t xml:space="preserve"> </w:t>
            </w:r>
            <w:r w:rsidR="00B66CD3">
              <w:rPr>
                <w:rFonts w:cs="Calibri"/>
              </w:rPr>
              <w:t>esclarece</w:t>
            </w:r>
            <w:r w:rsidR="00DD1DF8">
              <w:rPr>
                <w:rFonts w:cs="Calibri"/>
              </w:rPr>
              <w:t>ndo</w:t>
            </w:r>
            <w:r w:rsidR="00775BE1">
              <w:rPr>
                <w:rFonts w:cs="Calibri"/>
              </w:rPr>
              <w:t xml:space="preserve"> que nenhum curso de especialização com exceção do </w:t>
            </w:r>
            <w:r w:rsidR="00DD1DF8">
              <w:rPr>
                <w:rFonts w:cs="Calibri"/>
              </w:rPr>
              <w:t>de</w:t>
            </w:r>
            <w:r w:rsidR="00775BE1">
              <w:rPr>
                <w:rFonts w:cs="Calibri"/>
              </w:rPr>
              <w:t xml:space="preserve"> </w:t>
            </w:r>
            <w:r w:rsidR="00DD1DF8">
              <w:rPr>
                <w:rFonts w:cs="Calibri"/>
              </w:rPr>
              <w:t>Engenharia</w:t>
            </w:r>
            <w:r w:rsidR="00775BE1">
              <w:rPr>
                <w:rFonts w:cs="Calibri"/>
              </w:rPr>
              <w:t xml:space="preserve"> de </w:t>
            </w:r>
            <w:r w:rsidR="00DD1DF8">
              <w:rPr>
                <w:rFonts w:cs="Calibri"/>
              </w:rPr>
              <w:t>Segurança do Trabalho, realiz</w:t>
            </w:r>
            <w:r w:rsidR="00775BE1">
              <w:rPr>
                <w:rFonts w:cs="Calibri"/>
              </w:rPr>
              <w:t>ado por arquiteto, dará atribuição</w:t>
            </w:r>
            <w:r w:rsidR="00DD1DF8">
              <w:rPr>
                <w:rFonts w:cs="Calibri"/>
              </w:rPr>
              <w:t xml:space="preserve"> profissional perante </w:t>
            </w:r>
            <w:r w:rsidR="00DD1DF8">
              <w:rPr>
                <w:rFonts w:cs="Calibri"/>
              </w:rPr>
              <w:t xml:space="preserve">o </w:t>
            </w:r>
            <w:r w:rsidR="00DD1DF8">
              <w:rPr>
                <w:rFonts w:cs="Calibri"/>
              </w:rPr>
              <w:t>C</w:t>
            </w:r>
            <w:r w:rsidR="00DD1DF8">
              <w:rPr>
                <w:rFonts w:cs="Calibri"/>
              </w:rPr>
              <w:t>onselho</w:t>
            </w:r>
            <w:r w:rsidR="00775BE1">
              <w:rPr>
                <w:rFonts w:cs="Calibri"/>
              </w:rPr>
              <w:t xml:space="preserve">. </w:t>
            </w:r>
            <w:r w:rsidR="00B66CD3">
              <w:rPr>
                <w:rFonts w:cs="Calibri"/>
              </w:rPr>
              <w:t xml:space="preserve">Ainda </w:t>
            </w:r>
            <w:r w:rsidR="008978A0">
              <w:rPr>
                <w:rFonts w:cs="Calibri"/>
              </w:rPr>
              <w:t xml:space="preserve">deve </w:t>
            </w:r>
            <w:r w:rsidR="00B66CD3">
              <w:rPr>
                <w:rFonts w:cs="Calibri"/>
              </w:rPr>
              <w:t xml:space="preserve">será ressaltado </w:t>
            </w:r>
            <w:r w:rsidR="00775BE1">
              <w:rPr>
                <w:rFonts w:cs="Calibri"/>
              </w:rPr>
              <w:t>que nenhum curso de extensão d</w:t>
            </w:r>
            <w:r w:rsidR="00B66CD3">
              <w:rPr>
                <w:rFonts w:cs="Calibri"/>
              </w:rPr>
              <w:t>á</w:t>
            </w:r>
            <w:r w:rsidR="00775BE1">
              <w:rPr>
                <w:rFonts w:cs="Calibri"/>
              </w:rPr>
              <w:t xml:space="preserve"> atribuição profissional, </w:t>
            </w:r>
            <w:r w:rsidR="00B66CD3">
              <w:rPr>
                <w:rFonts w:cs="Calibri"/>
              </w:rPr>
              <w:t>pois</w:t>
            </w:r>
            <w:r w:rsidR="00775BE1">
              <w:rPr>
                <w:rFonts w:cs="Calibri"/>
              </w:rPr>
              <w:t xml:space="preserve"> pode ser cursado por profissional ou </w:t>
            </w:r>
            <w:r w:rsidR="007C0FFD">
              <w:rPr>
                <w:rFonts w:cs="Calibri"/>
              </w:rPr>
              <w:t>discente</w:t>
            </w:r>
            <w:r w:rsidR="00775BE1" w:rsidRPr="006735B3">
              <w:rPr>
                <w:rFonts w:cs="Calibri"/>
              </w:rPr>
              <w:t xml:space="preserve">. </w:t>
            </w:r>
            <w:r w:rsidR="00E03BE5" w:rsidRPr="006735B3">
              <w:rPr>
                <w:rFonts w:cs="Calibri"/>
              </w:rPr>
              <w:t>Sobre a a</w:t>
            </w:r>
            <w:r w:rsidR="00775BE1" w:rsidRPr="006735B3">
              <w:rPr>
                <w:rFonts w:cs="Calibri"/>
              </w:rPr>
              <w:t>ç</w:t>
            </w:r>
            <w:r w:rsidR="00E03BE5" w:rsidRPr="006735B3">
              <w:rPr>
                <w:rFonts w:cs="Calibri"/>
              </w:rPr>
              <w:t>ão junto as IES, a comissão afirma</w:t>
            </w:r>
            <w:r w:rsidR="00997C57" w:rsidRPr="006735B3">
              <w:rPr>
                <w:rFonts w:cs="Calibri"/>
              </w:rPr>
              <w:t xml:space="preserve"> desconhec</w:t>
            </w:r>
            <w:r w:rsidR="00E03BE5" w:rsidRPr="006735B3">
              <w:rPr>
                <w:rFonts w:cs="Calibri"/>
              </w:rPr>
              <w:t>er</w:t>
            </w:r>
            <w:r w:rsidR="00997C57" w:rsidRPr="006735B3">
              <w:rPr>
                <w:rFonts w:cs="Calibri"/>
              </w:rPr>
              <w:t xml:space="preserve"> </w:t>
            </w:r>
            <w:r w:rsidR="00E03BE5" w:rsidRPr="006735B3">
              <w:rPr>
                <w:rFonts w:cs="Calibri"/>
              </w:rPr>
              <w:t>no RS</w:t>
            </w:r>
            <w:r w:rsidR="00E03BE5" w:rsidRPr="006735B3">
              <w:rPr>
                <w:rFonts w:cs="Calibri"/>
              </w:rPr>
              <w:t xml:space="preserve"> </w:t>
            </w:r>
            <w:r w:rsidR="00997C57" w:rsidRPr="006735B3">
              <w:rPr>
                <w:rFonts w:cs="Calibri"/>
              </w:rPr>
              <w:t xml:space="preserve">coordenador de curso </w:t>
            </w:r>
            <w:r w:rsidR="00E03BE5" w:rsidRPr="006735B3">
              <w:rPr>
                <w:rFonts w:cs="Calibri"/>
              </w:rPr>
              <w:t xml:space="preserve">que </w:t>
            </w:r>
            <w:r w:rsidR="00997C57" w:rsidRPr="006735B3">
              <w:rPr>
                <w:rFonts w:cs="Calibri"/>
              </w:rPr>
              <w:t>não</w:t>
            </w:r>
            <w:r w:rsidR="00E03BE5" w:rsidRPr="006735B3">
              <w:rPr>
                <w:rFonts w:cs="Calibri"/>
              </w:rPr>
              <w:t xml:space="preserve"> seja</w:t>
            </w:r>
            <w:r w:rsidR="00997C57" w:rsidRPr="006735B3">
              <w:rPr>
                <w:rFonts w:cs="Calibri"/>
              </w:rPr>
              <w:t xml:space="preserve"> arquiteto</w:t>
            </w:r>
            <w:r w:rsidR="00E03BE5" w:rsidRPr="006735B3">
              <w:rPr>
                <w:rFonts w:cs="Calibri"/>
              </w:rPr>
              <w:t>, pois n</w:t>
            </w:r>
            <w:r w:rsidR="00997C57" w:rsidRPr="006735B3">
              <w:rPr>
                <w:rFonts w:cs="Calibri"/>
              </w:rPr>
              <w:t xml:space="preserve">o momento se tem ciência de uma instituição, mas que é um caso isolado </w:t>
            </w:r>
            <w:r w:rsidR="001120C0">
              <w:rPr>
                <w:rFonts w:cs="Calibri"/>
              </w:rPr>
              <w:t xml:space="preserve">e </w:t>
            </w:r>
            <w:r w:rsidR="00997C57" w:rsidRPr="006735B3">
              <w:rPr>
                <w:rFonts w:cs="Calibri"/>
              </w:rPr>
              <w:t>temporário.</w:t>
            </w:r>
            <w:r w:rsidR="001367CA">
              <w:rPr>
                <w:rFonts w:cs="Calibri"/>
              </w:rPr>
              <w:t xml:space="preserve"> </w:t>
            </w:r>
            <w:r w:rsidR="009965EF">
              <w:rPr>
                <w:rFonts w:cs="Calibri"/>
              </w:rPr>
              <w:t>Responder</w:t>
            </w:r>
            <w:r w:rsidR="001367CA">
              <w:rPr>
                <w:rFonts w:cs="Calibri"/>
              </w:rPr>
              <w:t xml:space="preserve"> à CEP.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B66CD3" w:rsidP="00B66CD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minuta de</w:t>
            </w:r>
            <w:r>
              <w:rPr>
                <w:rFonts w:cs="Calibri"/>
              </w:rPr>
              <w:t xml:space="preserve"> ofício para revisão</w:t>
            </w:r>
            <w:r>
              <w:rPr>
                <w:rFonts w:cs="Calibri"/>
              </w:rPr>
              <w:t xml:space="preserve"> da CEF na próxima reunião.</w:t>
            </w:r>
          </w:p>
        </w:tc>
      </w:tr>
    </w:tbl>
    <w:p w:rsidR="002B4F58" w:rsidRPr="004B0D11" w:rsidRDefault="00F97A16" w:rsidP="00F97A1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Relatório mensal de registros profissionais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A403F" w:rsidRPr="00817A57" w:rsidTr="00940D14">
        <w:tc>
          <w:tcPr>
            <w:tcW w:w="9356" w:type="dxa"/>
            <w:vAlign w:val="center"/>
          </w:tcPr>
          <w:p w:rsidR="006A403F" w:rsidRPr="00817A57" w:rsidRDefault="006A403F" w:rsidP="006A403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na próxima pauta da Plenária, pois não houve apresentação em tela dos quantitativos.</w:t>
            </w:r>
            <w:bookmarkStart w:id="0" w:name="_GoBack"/>
            <w:bookmarkEnd w:id="0"/>
          </w:p>
        </w:tc>
      </w:tr>
    </w:tbl>
    <w:p w:rsidR="00AB44FB" w:rsidRPr="00F97A16" w:rsidRDefault="00F97A16" w:rsidP="00F97A16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Assuntos Gerais</w:t>
      </w:r>
    </w:p>
    <w:p w:rsidR="00484D97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Definição da pauta da próxima reunião</w:t>
      </w:r>
      <w:r w:rsidR="00350ACA">
        <w:rPr>
          <w:b/>
          <w:color w:val="000000"/>
        </w:rPr>
        <w:t xml:space="preserve"> (21/11)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84D97" w:rsidRPr="00817A57" w:rsidTr="00AF0E3C">
        <w:tc>
          <w:tcPr>
            <w:tcW w:w="9356" w:type="dxa"/>
            <w:vAlign w:val="center"/>
          </w:tcPr>
          <w:p w:rsidR="00544E5D" w:rsidRDefault="00E36640" w:rsidP="00F64D4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Avaliação </w:t>
            </w:r>
            <w:r w:rsidR="0092280E">
              <w:rPr>
                <w:rFonts w:cs="Calibri"/>
              </w:rPr>
              <w:t xml:space="preserve">e encaminhamentos </w:t>
            </w:r>
            <w:r w:rsidR="003B7D21">
              <w:rPr>
                <w:rFonts w:cs="Calibri"/>
              </w:rPr>
              <w:t>do Seminário.</w:t>
            </w:r>
          </w:p>
          <w:p w:rsidR="00E36640" w:rsidRDefault="00E36640" w:rsidP="00F64D4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Resposta ao memorando CEP-CAU/RS nº 011/2017</w:t>
            </w:r>
            <w:r w:rsidR="003B7D21">
              <w:rPr>
                <w:rFonts w:cs="Calibri"/>
              </w:rPr>
              <w:t>.</w:t>
            </w:r>
          </w:p>
          <w:p w:rsidR="00E36640" w:rsidRPr="00817A57" w:rsidRDefault="0092280E" w:rsidP="00F64D4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Registros</w:t>
            </w:r>
            <w:r w:rsidR="003B7D21">
              <w:rPr>
                <w:rFonts w:cs="Calibri"/>
              </w:rPr>
              <w:t xml:space="preserve"> profissionais</w:t>
            </w:r>
            <w:r w:rsidR="00223D11">
              <w:rPr>
                <w:rFonts w:cs="Calibri"/>
              </w:rPr>
              <w:t xml:space="preserve"> efetuados no </w:t>
            </w:r>
            <w:r w:rsidR="00AB4775">
              <w:rPr>
                <w:rFonts w:cs="Calibri"/>
              </w:rPr>
              <w:t>período.</w:t>
            </w:r>
          </w:p>
        </w:tc>
      </w:tr>
    </w:tbl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  <w:sectPr w:rsidR="00F60D7D" w:rsidSect="002E4A5E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</w:t>
      </w:r>
      <w:r w:rsidR="00E31F0F" w:rsidRPr="00817A57">
        <w:rPr>
          <w:rFonts w:cs="Times New Roman"/>
          <w:b/>
        </w:rPr>
        <w:t xml:space="preserve"> Adjunto</w:t>
      </w: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2F3691">
      <w:type w:val="continuous"/>
      <w:pgSz w:w="11906" w:h="16838"/>
      <w:pgMar w:top="1985" w:right="1841" w:bottom="1701" w:left="1701" w:header="1418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3E" w:rsidRDefault="0093413E" w:rsidP="001C5BED">
      <w:pPr>
        <w:spacing w:after="0" w:line="240" w:lineRule="auto"/>
      </w:pPr>
      <w:r>
        <w:separator/>
      </w:r>
    </w:p>
  </w:endnote>
  <w:endnote w:type="continuationSeparator" w:id="0">
    <w:p w:rsidR="0093413E" w:rsidRDefault="009341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3F">
          <w:rPr>
            <w:noProof/>
          </w:rPr>
          <w:t>2</w:t>
        </w:r>
        <w:r>
          <w:fldChar w:fldCharType="end"/>
        </w:r>
      </w:p>
    </w:sdtContent>
  </w:sdt>
  <w:p w:rsidR="0072790B" w:rsidRDefault="0072790B" w:rsidP="002E4A5E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4F4DE1">
    <w:pPr>
      <w:pStyle w:val="Rodap"/>
      <w:tabs>
        <w:tab w:val="clear" w:pos="8504"/>
      </w:tabs>
      <w:ind w:right="-1559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3E" w:rsidRDefault="0093413E" w:rsidP="001C5BED">
      <w:pPr>
        <w:spacing w:after="0" w:line="240" w:lineRule="auto"/>
      </w:pPr>
      <w:r>
        <w:separator/>
      </w:r>
    </w:p>
  </w:footnote>
  <w:footnote w:type="continuationSeparator" w:id="0">
    <w:p w:rsidR="0093413E" w:rsidRDefault="009341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1DFC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5BE4"/>
    <w:rsid w:val="000462FE"/>
    <w:rsid w:val="00046352"/>
    <w:rsid w:val="00046A43"/>
    <w:rsid w:val="00047BAB"/>
    <w:rsid w:val="00052CD5"/>
    <w:rsid w:val="000531DC"/>
    <w:rsid w:val="00055FD9"/>
    <w:rsid w:val="00056A39"/>
    <w:rsid w:val="00056F81"/>
    <w:rsid w:val="00057446"/>
    <w:rsid w:val="0005750A"/>
    <w:rsid w:val="000610D7"/>
    <w:rsid w:val="00063DC4"/>
    <w:rsid w:val="00063FE5"/>
    <w:rsid w:val="000646BD"/>
    <w:rsid w:val="00065AA3"/>
    <w:rsid w:val="00066B0E"/>
    <w:rsid w:val="00066CE2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33A5"/>
    <w:rsid w:val="000842E5"/>
    <w:rsid w:val="0008447C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07EB"/>
    <w:rsid w:val="000D443C"/>
    <w:rsid w:val="000D52A7"/>
    <w:rsid w:val="000D682D"/>
    <w:rsid w:val="000D7443"/>
    <w:rsid w:val="000E1310"/>
    <w:rsid w:val="000E21AF"/>
    <w:rsid w:val="000E3A23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E4E"/>
    <w:rsid w:val="000F6F0E"/>
    <w:rsid w:val="00100321"/>
    <w:rsid w:val="0010128F"/>
    <w:rsid w:val="001013ED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20C0"/>
    <w:rsid w:val="00115438"/>
    <w:rsid w:val="00115DDB"/>
    <w:rsid w:val="00116288"/>
    <w:rsid w:val="00116362"/>
    <w:rsid w:val="00116467"/>
    <w:rsid w:val="00116AEA"/>
    <w:rsid w:val="001176FB"/>
    <w:rsid w:val="00120632"/>
    <w:rsid w:val="00122869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4EF7"/>
    <w:rsid w:val="00135118"/>
    <w:rsid w:val="0013540B"/>
    <w:rsid w:val="0013573E"/>
    <w:rsid w:val="00135BE0"/>
    <w:rsid w:val="00135C85"/>
    <w:rsid w:val="001367CA"/>
    <w:rsid w:val="00136AF1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58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67D78"/>
    <w:rsid w:val="001706B4"/>
    <w:rsid w:val="0017219A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02A7"/>
    <w:rsid w:val="00181D40"/>
    <w:rsid w:val="00182B74"/>
    <w:rsid w:val="00183688"/>
    <w:rsid w:val="00183B0D"/>
    <w:rsid w:val="00183E5A"/>
    <w:rsid w:val="00184693"/>
    <w:rsid w:val="00185C75"/>
    <w:rsid w:val="00186391"/>
    <w:rsid w:val="00186FBB"/>
    <w:rsid w:val="00187042"/>
    <w:rsid w:val="00190108"/>
    <w:rsid w:val="00191563"/>
    <w:rsid w:val="0019229A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0F9D"/>
    <w:rsid w:val="001A132D"/>
    <w:rsid w:val="001A183D"/>
    <w:rsid w:val="001A1BEE"/>
    <w:rsid w:val="001A2FE5"/>
    <w:rsid w:val="001A3C02"/>
    <w:rsid w:val="001A3D27"/>
    <w:rsid w:val="001A3DC2"/>
    <w:rsid w:val="001A6732"/>
    <w:rsid w:val="001B11A0"/>
    <w:rsid w:val="001B17A3"/>
    <w:rsid w:val="001B1992"/>
    <w:rsid w:val="001B26E3"/>
    <w:rsid w:val="001B2B49"/>
    <w:rsid w:val="001B2CF4"/>
    <w:rsid w:val="001B32E4"/>
    <w:rsid w:val="001B47F1"/>
    <w:rsid w:val="001B5CDC"/>
    <w:rsid w:val="001B65CD"/>
    <w:rsid w:val="001B6B6A"/>
    <w:rsid w:val="001B744B"/>
    <w:rsid w:val="001C2202"/>
    <w:rsid w:val="001C2D2A"/>
    <w:rsid w:val="001C32FA"/>
    <w:rsid w:val="001C3472"/>
    <w:rsid w:val="001C370B"/>
    <w:rsid w:val="001C3B10"/>
    <w:rsid w:val="001C5492"/>
    <w:rsid w:val="001C5BED"/>
    <w:rsid w:val="001C5EA9"/>
    <w:rsid w:val="001C7E2B"/>
    <w:rsid w:val="001D1125"/>
    <w:rsid w:val="001D11F4"/>
    <w:rsid w:val="001D1684"/>
    <w:rsid w:val="001D1BD6"/>
    <w:rsid w:val="001D1D78"/>
    <w:rsid w:val="001D2077"/>
    <w:rsid w:val="001D2532"/>
    <w:rsid w:val="001D273D"/>
    <w:rsid w:val="001D2A86"/>
    <w:rsid w:val="001D35EC"/>
    <w:rsid w:val="001D4D76"/>
    <w:rsid w:val="001D6010"/>
    <w:rsid w:val="001D631F"/>
    <w:rsid w:val="001D6CD7"/>
    <w:rsid w:val="001D6DD1"/>
    <w:rsid w:val="001E0C5B"/>
    <w:rsid w:val="001E0DA8"/>
    <w:rsid w:val="001E160F"/>
    <w:rsid w:val="001E16BC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E7154"/>
    <w:rsid w:val="001F0928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0F03"/>
    <w:rsid w:val="0021159D"/>
    <w:rsid w:val="00211DD2"/>
    <w:rsid w:val="00212251"/>
    <w:rsid w:val="00212F47"/>
    <w:rsid w:val="00213152"/>
    <w:rsid w:val="002146C6"/>
    <w:rsid w:val="002157DA"/>
    <w:rsid w:val="00215A95"/>
    <w:rsid w:val="00215FA4"/>
    <w:rsid w:val="002170A1"/>
    <w:rsid w:val="002203B5"/>
    <w:rsid w:val="00223D11"/>
    <w:rsid w:val="002246B4"/>
    <w:rsid w:val="00224B57"/>
    <w:rsid w:val="00224B93"/>
    <w:rsid w:val="00224D28"/>
    <w:rsid w:val="00225053"/>
    <w:rsid w:val="00225A48"/>
    <w:rsid w:val="00226347"/>
    <w:rsid w:val="00226F68"/>
    <w:rsid w:val="00227093"/>
    <w:rsid w:val="002272A7"/>
    <w:rsid w:val="00227547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219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4A71"/>
    <w:rsid w:val="00265096"/>
    <w:rsid w:val="00265A40"/>
    <w:rsid w:val="002660D6"/>
    <w:rsid w:val="00270610"/>
    <w:rsid w:val="0027151B"/>
    <w:rsid w:val="00272EA2"/>
    <w:rsid w:val="002736F0"/>
    <w:rsid w:val="00273AE3"/>
    <w:rsid w:val="00273C2D"/>
    <w:rsid w:val="002746D3"/>
    <w:rsid w:val="002747FB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65B"/>
    <w:rsid w:val="00285CF1"/>
    <w:rsid w:val="00291C24"/>
    <w:rsid w:val="002926D4"/>
    <w:rsid w:val="00292E3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2CE1"/>
    <w:rsid w:val="002B3526"/>
    <w:rsid w:val="002B396B"/>
    <w:rsid w:val="002B3CFE"/>
    <w:rsid w:val="002B43E3"/>
    <w:rsid w:val="002B4F58"/>
    <w:rsid w:val="002B60A8"/>
    <w:rsid w:val="002B7D4B"/>
    <w:rsid w:val="002C00BB"/>
    <w:rsid w:val="002C0423"/>
    <w:rsid w:val="002C04AC"/>
    <w:rsid w:val="002C0B79"/>
    <w:rsid w:val="002C0C4C"/>
    <w:rsid w:val="002C0FD1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4A34"/>
    <w:rsid w:val="002E4A5E"/>
    <w:rsid w:val="002E5260"/>
    <w:rsid w:val="002E65DE"/>
    <w:rsid w:val="002F085E"/>
    <w:rsid w:val="002F2F17"/>
    <w:rsid w:val="002F302B"/>
    <w:rsid w:val="002F3691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0E43"/>
    <w:rsid w:val="00311D20"/>
    <w:rsid w:val="00312D8E"/>
    <w:rsid w:val="00313E35"/>
    <w:rsid w:val="0031413B"/>
    <w:rsid w:val="00314166"/>
    <w:rsid w:val="0031458F"/>
    <w:rsid w:val="00316FB2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3748"/>
    <w:rsid w:val="00333F81"/>
    <w:rsid w:val="003349C8"/>
    <w:rsid w:val="00334E58"/>
    <w:rsid w:val="00334F7E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4580"/>
    <w:rsid w:val="0034559C"/>
    <w:rsid w:val="00345F26"/>
    <w:rsid w:val="00346F69"/>
    <w:rsid w:val="00350ACA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0ECA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C92"/>
    <w:rsid w:val="00374AE1"/>
    <w:rsid w:val="00375597"/>
    <w:rsid w:val="00375E74"/>
    <w:rsid w:val="00376608"/>
    <w:rsid w:val="00376630"/>
    <w:rsid w:val="00376998"/>
    <w:rsid w:val="00376C61"/>
    <w:rsid w:val="00377818"/>
    <w:rsid w:val="00380941"/>
    <w:rsid w:val="00382B6C"/>
    <w:rsid w:val="003835B7"/>
    <w:rsid w:val="00383A6F"/>
    <w:rsid w:val="00383A9E"/>
    <w:rsid w:val="00385807"/>
    <w:rsid w:val="00386A6E"/>
    <w:rsid w:val="00386BEF"/>
    <w:rsid w:val="003900EE"/>
    <w:rsid w:val="0039185D"/>
    <w:rsid w:val="00392D15"/>
    <w:rsid w:val="00393DE4"/>
    <w:rsid w:val="00395A2F"/>
    <w:rsid w:val="003964E8"/>
    <w:rsid w:val="00396785"/>
    <w:rsid w:val="00396F9B"/>
    <w:rsid w:val="0039799A"/>
    <w:rsid w:val="003A0F10"/>
    <w:rsid w:val="003A21AF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918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B5B8B"/>
    <w:rsid w:val="003B7D21"/>
    <w:rsid w:val="003B7DA9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B0C"/>
    <w:rsid w:val="003D6467"/>
    <w:rsid w:val="003D6BB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3C3B"/>
    <w:rsid w:val="003F5408"/>
    <w:rsid w:val="003F542C"/>
    <w:rsid w:val="003F6999"/>
    <w:rsid w:val="00400199"/>
    <w:rsid w:val="004002BB"/>
    <w:rsid w:val="004006D2"/>
    <w:rsid w:val="00400B2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6A5"/>
    <w:rsid w:val="004111EB"/>
    <w:rsid w:val="004119A8"/>
    <w:rsid w:val="00411F2C"/>
    <w:rsid w:val="00412CC6"/>
    <w:rsid w:val="00412FE9"/>
    <w:rsid w:val="00413861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7A5"/>
    <w:rsid w:val="00435958"/>
    <w:rsid w:val="004366DC"/>
    <w:rsid w:val="00436AD5"/>
    <w:rsid w:val="00437B96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2374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35B7"/>
    <w:rsid w:val="004A4208"/>
    <w:rsid w:val="004A42C1"/>
    <w:rsid w:val="004A436F"/>
    <w:rsid w:val="004A49AD"/>
    <w:rsid w:val="004A573E"/>
    <w:rsid w:val="004B0D11"/>
    <w:rsid w:val="004B1A00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C7CB9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4E0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DE1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6A4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15FDD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3D3D"/>
    <w:rsid w:val="005243DA"/>
    <w:rsid w:val="005245F9"/>
    <w:rsid w:val="00525DA1"/>
    <w:rsid w:val="00527C48"/>
    <w:rsid w:val="00530CE7"/>
    <w:rsid w:val="00533476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4E5D"/>
    <w:rsid w:val="005455A6"/>
    <w:rsid w:val="0054616E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54A6"/>
    <w:rsid w:val="005671FB"/>
    <w:rsid w:val="00571507"/>
    <w:rsid w:val="00571829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1CFC"/>
    <w:rsid w:val="0058392F"/>
    <w:rsid w:val="00583A9E"/>
    <w:rsid w:val="005860EF"/>
    <w:rsid w:val="005863EA"/>
    <w:rsid w:val="005866A5"/>
    <w:rsid w:val="005868F2"/>
    <w:rsid w:val="0058797C"/>
    <w:rsid w:val="00590266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52B1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0B0"/>
    <w:rsid w:val="005E6152"/>
    <w:rsid w:val="005E64A6"/>
    <w:rsid w:val="005E69C2"/>
    <w:rsid w:val="005F0B65"/>
    <w:rsid w:val="005F2145"/>
    <w:rsid w:val="005F257C"/>
    <w:rsid w:val="005F2E46"/>
    <w:rsid w:val="005F471E"/>
    <w:rsid w:val="005F5383"/>
    <w:rsid w:val="005F62A9"/>
    <w:rsid w:val="005F6EBE"/>
    <w:rsid w:val="005F7111"/>
    <w:rsid w:val="005F71A9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3E45"/>
    <w:rsid w:val="006244FE"/>
    <w:rsid w:val="00624AC5"/>
    <w:rsid w:val="00625A2A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D79"/>
    <w:rsid w:val="00650EA4"/>
    <w:rsid w:val="00651651"/>
    <w:rsid w:val="00651E76"/>
    <w:rsid w:val="006521A7"/>
    <w:rsid w:val="0065321C"/>
    <w:rsid w:val="00653B70"/>
    <w:rsid w:val="00653E37"/>
    <w:rsid w:val="00653F03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5B3"/>
    <w:rsid w:val="00673B6D"/>
    <w:rsid w:val="00674484"/>
    <w:rsid w:val="00675DC8"/>
    <w:rsid w:val="00675E2A"/>
    <w:rsid w:val="00677068"/>
    <w:rsid w:val="00677330"/>
    <w:rsid w:val="006776A3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3D66"/>
    <w:rsid w:val="00694601"/>
    <w:rsid w:val="006946D6"/>
    <w:rsid w:val="00695250"/>
    <w:rsid w:val="00695969"/>
    <w:rsid w:val="00696A05"/>
    <w:rsid w:val="00696F7F"/>
    <w:rsid w:val="00697F1A"/>
    <w:rsid w:val="006A1EEF"/>
    <w:rsid w:val="006A2FF8"/>
    <w:rsid w:val="006A403F"/>
    <w:rsid w:val="006A4B31"/>
    <w:rsid w:val="006A4C91"/>
    <w:rsid w:val="006A4D23"/>
    <w:rsid w:val="006A568E"/>
    <w:rsid w:val="006A608E"/>
    <w:rsid w:val="006A6F28"/>
    <w:rsid w:val="006A717A"/>
    <w:rsid w:val="006B0389"/>
    <w:rsid w:val="006B0614"/>
    <w:rsid w:val="006B1126"/>
    <w:rsid w:val="006B181F"/>
    <w:rsid w:val="006B2585"/>
    <w:rsid w:val="006B37C7"/>
    <w:rsid w:val="006B5E06"/>
    <w:rsid w:val="006B65B4"/>
    <w:rsid w:val="006B6FAD"/>
    <w:rsid w:val="006C2774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4C20"/>
    <w:rsid w:val="006D6A07"/>
    <w:rsid w:val="006D6B30"/>
    <w:rsid w:val="006D7685"/>
    <w:rsid w:val="006E12BD"/>
    <w:rsid w:val="006E1977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25A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4170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5538"/>
    <w:rsid w:val="007266C2"/>
    <w:rsid w:val="0072790B"/>
    <w:rsid w:val="00727CD8"/>
    <w:rsid w:val="0073093E"/>
    <w:rsid w:val="00730DF7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0132"/>
    <w:rsid w:val="007520B2"/>
    <w:rsid w:val="00752505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0830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E1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34C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0B6A"/>
    <w:rsid w:val="007A13E8"/>
    <w:rsid w:val="007A2751"/>
    <w:rsid w:val="007A2BB3"/>
    <w:rsid w:val="007A2C85"/>
    <w:rsid w:val="007A451E"/>
    <w:rsid w:val="007A5C43"/>
    <w:rsid w:val="007A5DCB"/>
    <w:rsid w:val="007A66D1"/>
    <w:rsid w:val="007A6DC2"/>
    <w:rsid w:val="007B0957"/>
    <w:rsid w:val="007B1578"/>
    <w:rsid w:val="007B3603"/>
    <w:rsid w:val="007B61DC"/>
    <w:rsid w:val="007B6638"/>
    <w:rsid w:val="007B7505"/>
    <w:rsid w:val="007C0D9A"/>
    <w:rsid w:val="007C0FFD"/>
    <w:rsid w:val="007C1B34"/>
    <w:rsid w:val="007C1ED6"/>
    <w:rsid w:val="007C290B"/>
    <w:rsid w:val="007C3F3D"/>
    <w:rsid w:val="007C4D3E"/>
    <w:rsid w:val="007C4FBC"/>
    <w:rsid w:val="007C6605"/>
    <w:rsid w:val="007D126A"/>
    <w:rsid w:val="007D17BC"/>
    <w:rsid w:val="007D2740"/>
    <w:rsid w:val="007D330D"/>
    <w:rsid w:val="007D3608"/>
    <w:rsid w:val="007D3CA5"/>
    <w:rsid w:val="007D4485"/>
    <w:rsid w:val="007D45C8"/>
    <w:rsid w:val="007D583A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24D"/>
    <w:rsid w:val="0084470F"/>
    <w:rsid w:val="00844DD1"/>
    <w:rsid w:val="00844E64"/>
    <w:rsid w:val="00845D33"/>
    <w:rsid w:val="008473F7"/>
    <w:rsid w:val="00852FA1"/>
    <w:rsid w:val="00853022"/>
    <w:rsid w:val="00853ACF"/>
    <w:rsid w:val="008546FF"/>
    <w:rsid w:val="00854839"/>
    <w:rsid w:val="0085619A"/>
    <w:rsid w:val="008564C9"/>
    <w:rsid w:val="00856733"/>
    <w:rsid w:val="008567E9"/>
    <w:rsid w:val="00856DE0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093E"/>
    <w:rsid w:val="00881429"/>
    <w:rsid w:val="0088363C"/>
    <w:rsid w:val="00884AB9"/>
    <w:rsid w:val="00886CFC"/>
    <w:rsid w:val="00890FFA"/>
    <w:rsid w:val="00891190"/>
    <w:rsid w:val="0089119B"/>
    <w:rsid w:val="00892A22"/>
    <w:rsid w:val="008930A7"/>
    <w:rsid w:val="00894C27"/>
    <w:rsid w:val="008961FE"/>
    <w:rsid w:val="008978A0"/>
    <w:rsid w:val="00897905"/>
    <w:rsid w:val="00897AA9"/>
    <w:rsid w:val="008A01B4"/>
    <w:rsid w:val="008A0955"/>
    <w:rsid w:val="008A1E2F"/>
    <w:rsid w:val="008A47F4"/>
    <w:rsid w:val="008A4838"/>
    <w:rsid w:val="008A6F98"/>
    <w:rsid w:val="008A73BB"/>
    <w:rsid w:val="008A7536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119B"/>
    <w:rsid w:val="008C21A0"/>
    <w:rsid w:val="008C7731"/>
    <w:rsid w:val="008D0836"/>
    <w:rsid w:val="008D0F0A"/>
    <w:rsid w:val="008D122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66E"/>
    <w:rsid w:val="008E390A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2809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280E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413E"/>
    <w:rsid w:val="009353B7"/>
    <w:rsid w:val="00936A96"/>
    <w:rsid w:val="00936C33"/>
    <w:rsid w:val="0094036E"/>
    <w:rsid w:val="00940677"/>
    <w:rsid w:val="00941393"/>
    <w:rsid w:val="0094169B"/>
    <w:rsid w:val="00941753"/>
    <w:rsid w:val="009417DD"/>
    <w:rsid w:val="00942D8F"/>
    <w:rsid w:val="009437A2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45AA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65EF"/>
    <w:rsid w:val="00997B49"/>
    <w:rsid w:val="00997C57"/>
    <w:rsid w:val="00997F77"/>
    <w:rsid w:val="009A0478"/>
    <w:rsid w:val="009A0A70"/>
    <w:rsid w:val="009A1EA9"/>
    <w:rsid w:val="009A32BD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4B0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0F"/>
    <w:rsid w:val="00A25DB0"/>
    <w:rsid w:val="00A30A4E"/>
    <w:rsid w:val="00A328B4"/>
    <w:rsid w:val="00A346F7"/>
    <w:rsid w:val="00A34B51"/>
    <w:rsid w:val="00A36217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47C9B"/>
    <w:rsid w:val="00A50236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3512"/>
    <w:rsid w:val="00A75524"/>
    <w:rsid w:val="00A756AF"/>
    <w:rsid w:val="00A75DEE"/>
    <w:rsid w:val="00A76852"/>
    <w:rsid w:val="00A80512"/>
    <w:rsid w:val="00A8074A"/>
    <w:rsid w:val="00A80AC6"/>
    <w:rsid w:val="00A84B8A"/>
    <w:rsid w:val="00A84BEB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44FB"/>
    <w:rsid w:val="00AB4775"/>
    <w:rsid w:val="00AB5D9C"/>
    <w:rsid w:val="00AB5FA2"/>
    <w:rsid w:val="00AB6DB9"/>
    <w:rsid w:val="00AB734F"/>
    <w:rsid w:val="00AB7A92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6A5"/>
    <w:rsid w:val="00AD7BD9"/>
    <w:rsid w:val="00AE080D"/>
    <w:rsid w:val="00AE0CA3"/>
    <w:rsid w:val="00AE0D03"/>
    <w:rsid w:val="00AE1F33"/>
    <w:rsid w:val="00AE22ED"/>
    <w:rsid w:val="00AE2B7E"/>
    <w:rsid w:val="00AE51CC"/>
    <w:rsid w:val="00AE6BAE"/>
    <w:rsid w:val="00AE6D0B"/>
    <w:rsid w:val="00AE6DBA"/>
    <w:rsid w:val="00AE7D46"/>
    <w:rsid w:val="00AE7EDC"/>
    <w:rsid w:val="00AF0F18"/>
    <w:rsid w:val="00AF1090"/>
    <w:rsid w:val="00AF113A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FB8"/>
    <w:rsid w:val="00B14F43"/>
    <w:rsid w:val="00B17427"/>
    <w:rsid w:val="00B17E7A"/>
    <w:rsid w:val="00B20507"/>
    <w:rsid w:val="00B206C5"/>
    <w:rsid w:val="00B20A41"/>
    <w:rsid w:val="00B2112D"/>
    <w:rsid w:val="00B21EFE"/>
    <w:rsid w:val="00B23CFF"/>
    <w:rsid w:val="00B23DA0"/>
    <w:rsid w:val="00B23DBC"/>
    <w:rsid w:val="00B247C8"/>
    <w:rsid w:val="00B248CB"/>
    <w:rsid w:val="00B26557"/>
    <w:rsid w:val="00B26BCA"/>
    <w:rsid w:val="00B27F6A"/>
    <w:rsid w:val="00B30F27"/>
    <w:rsid w:val="00B31A55"/>
    <w:rsid w:val="00B31DD5"/>
    <w:rsid w:val="00B32936"/>
    <w:rsid w:val="00B32FB3"/>
    <w:rsid w:val="00B332F5"/>
    <w:rsid w:val="00B33A2C"/>
    <w:rsid w:val="00B34083"/>
    <w:rsid w:val="00B3419B"/>
    <w:rsid w:val="00B3541A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37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E84"/>
    <w:rsid w:val="00B660B0"/>
    <w:rsid w:val="00B66CD3"/>
    <w:rsid w:val="00B67589"/>
    <w:rsid w:val="00B67BE8"/>
    <w:rsid w:val="00B73E95"/>
    <w:rsid w:val="00B7414E"/>
    <w:rsid w:val="00B74456"/>
    <w:rsid w:val="00B744F8"/>
    <w:rsid w:val="00B75E40"/>
    <w:rsid w:val="00B762D5"/>
    <w:rsid w:val="00B76593"/>
    <w:rsid w:val="00B76597"/>
    <w:rsid w:val="00B76616"/>
    <w:rsid w:val="00B76767"/>
    <w:rsid w:val="00B7686C"/>
    <w:rsid w:val="00B81973"/>
    <w:rsid w:val="00B81BB0"/>
    <w:rsid w:val="00B81E2B"/>
    <w:rsid w:val="00B82087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950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D11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2FA"/>
    <w:rsid w:val="00BF24A9"/>
    <w:rsid w:val="00BF2E54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07DD8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A09"/>
    <w:rsid w:val="00C15BBC"/>
    <w:rsid w:val="00C15F14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275F7"/>
    <w:rsid w:val="00C31F44"/>
    <w:rsid w:val="00C32ED8"/>
    <w:rsid w:val="00C33FE5"/>
    <w:rsid w:val="00C34B4F"/>
    <w:rsid w:val="00C34E15"/>
    <w:rsid w:val="00C35D6C"/>
    <w:rsid w:val="00C36138"/>
    <w:rsid w:val="00C3738A"/>
    <w:rsid w:val="00C37D11"/>
    <w:rsid w:val="00C419AD"/>
    <w:rsid w:val="00C41F37"/>
    <w:rsid w:val="00C427E4"/>
    <w:rsid w:val="00C42A91"/>
    <w:rsid w:val="00C42C7A"/>
    <w:rsid w:val="00C43DEA"/>
    <w:rsid w:val="00C459F1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BAC"/>
    <w:rsid w:val="00C61E91"/>
    <w:rsid w:val="00C6397D"/>
    <w:rsid w:val="00C6549E"/>
    <w:rsid w:val="00C65866"/>
    <w:rsid w:val="00C6596A"/>
    <w:rsid w:val="00C669C8"/>
    <w:rsid w:val="00C6725D"/>
    <w:rsid w:val="00C706D8"/>
    <w:rsid w:val="00C707D9"/>
    <w:rsid w:val="00C71238"/>
    <w:rsid w:val="00C7187A"/>
    <w:rsid w:val="00C72198"/>
    <w:rsid w:val="00C72832"/>
    <w:rsid w:val="00C736DD"/>
    <w:rsid w:val="00C7398A"/>
    <w:rsid w:val="00C776D6"/>
    <w:rsid w:val="00C77D64"/>
    <w:rsid w:val="00C801B8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4F04"/>
    <w:rsid w:val="00CA6321"/>
    <w:rsid w:val="00CA6895"/>
    <w:rsid w:val="00CA746C"/>
    <w:rsid w:val="00CB1546"/>
    <w:rsid w:val="00CB1BFA"/>
    <w:rsid w:val="00CB1E04"/>
    <w:rsid w:val="00CB20DE"/>
    <w:rsid w:val="00CB28D0"/>
    <w:rsid w:val="00CB352A"/>
    <w:rsid w:val="00CB428D"/>
    <w:rsid w:val="00CB45A1"/>
    <w:rsid w:val="00CB4E28"/>
    <w:rsid w:val="00CB5D9E"/>
    <w:rsid w:val="00CC07C4"/>
    <w:rsid w:val="00CC119F"/>
    <w:rsid w:val="00CC3109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AC3"/>
    <w:rsid w:val="00CE0231"/>
    <w:rsid w:val="00CE2830"/>
    <w:rsid w:val="00CE65DB"/>
    <w:rsid w:val="00CF00C4"/>
    <w:rsid w:val="00CF02D4"/>
    <w:rsid w:val="00CF16FC"/>
    <w:rsid w:val="00CF39A4"/>
    <w:rsid w:val="00CF5225"/>
    <w:rsid w:val="00D0111C"/>
    <w:rsid w:val="00D02329"/>
    <w:rsid w:val="00D0314C"/>
    <w:rsid w:val="00D031D7"/>
    <w:rsid w:val="00D0331D"/>
    <w:rsid w:val="00D0453D"/>
    <w:rsid w:val="00D046D6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35B9"/>
    <w:rsid w:val="00D14B00"/>
    <w:rsid w:val="00D14C4E"/>
    <w:rsid w:val="00D14EB9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1996"/>
    <w:rsid w:val="00D325E1"/>
    <w:rsid w:val="00D326A8"/>
    <w:rsid w:val="00D32752"/>
    <w:rsid w:val="00D32B96"/>
    <w:rsid w:val="00D3301C"/>
    <w:rsid w:val="00D3382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2893"/>
    <w:rsid w:val="00D731F9"/>
    <w:rsid w:val="00D73865"/>
    <w:rsid w:val="00D73C42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2A46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3AF"/>
    <w:rsid w:val="00DA5938"/>
    <w:rsid w:val="00DA6F44"/>
    <w:rsid w:val="00DA78CF"/>
    <w:rsid w:val="00DB0082"/>
    <w:rsid w:val="00DB0323"/>
    <w:rsid w:val="00DB0C9C"/>
    <w:rsid w:val="00DB13BB"/>
    <w:rsid w:val="00DB17B5"/>
    <w:rsid w:val="00DB32B3"/>
    <w:rsid w:val="00DB3F54"/>
    <w:rsid w:val="00DB48B6"/>
    <w:rsid w:val="00DB6263"/>
    <w:rsid w:val="00DB694E"/>
    <w:rsid w:val="00DB7C86"/>
    <w:rsid w:val="00DC0196"/>
    <w:rsid w:val="00DC0395"/>
    <w:rsid w:val="00DC1A6E"/>
    <w:rsid w:val="00DC4E15"/>
    <w:rsid w:val="00DC507F"/>
    <w:rsid w:val="00DC517E"/>
    <w:rsid w:val="00DC61D0"/>
    <w:rsid w:val="00DC6AE7"/>
    <w:rsid w:val="00DD071C"/>
    <w:rsid w:val="00DD0AF7"/>
    <w:rsid w:val="00DD1BE5"/>
    <w:rsid w:val="00DD1DF8"/>
    <w:rsid w:val="00DD2BC3"/>
    <w:rsid w:val="00DD3C3B"/>
    <w:rsid w:val="00DD43A5"/>
    <w:rsid w:val="00DD43B8"/>
    <w:rsid w:val="00DD54A5"/>
    <w:rsid w:val="00DD6042"/>
    <w:rsid w:val="00DD718D"/>
    <w:rsid w:val="00DE0BBC"/>
    <w:rsid w:val="00DE1B23"/>
    <w:rsid w:val="00DE2064"/>
    <w:rsid w:val="00DE2474"/>
    <w:rsid w:val="00DE24E5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DF7E61"/>
    <w:rsid w:val="00E00196"/>
    <w:rsid w:val="00E006A3"/>
    <w:rsid w:val="00E007FC"/>
    <w:rsid w:val="00E0190B"/>
    <w:rsid w:val="00E01CA1"/>
    <w:rsid w:val="00E02F80"/>
    <w:rsid w:val="00E03837"/>
    <w:rsid w:val="00E03BE5"/>
    <w:rsid w:val="00E05200"/>
    <w:rsid w:val="00E06601"/>
    <w:rsid w:val="00E06F0D"/>
    <w:rsid w:val="00E07DEA"/>
    <w:rsid w:val="00E1000C"/>
    <w:rsid w:val="00E1064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1F0F"/>
    <w:rsid w:val="00E33482"/>
    <w:rsid w:val="00E33E20"/>
    <w:rsid w:val="00E34124"/>
    <w:rsid w:val="00E34173"/>
    <w:rsid w:val="00E349CC"/>
    <w:rsid w:val="00E34A03"/>
    <w:rsid w:val="00E3590D"/>
    <w:rsid w:val="00E3651A"/>
    <w:rsid w:val="00E36640"/>
    <w:rsid w:val="00E369BE"/>
    <w:rsid w:val="00E36F40"/>
    <w:rsid w:val="00E37A74"/>
    <w:rsid w:val="00E37EC0"/>
    <w:rsid w:val="00E37F8B"/>
    <w:rsid w:val="00E4118E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2C8D"/>
    <w:rsid w:val="00E63945"/>
    <w:rsid w:val="00E63A40"/>
    <w:rsid w:val="00E63BDE"/>
    <w:rsid w:val="00E64216"/>
    <w:rsid w:val="00E64520"/>
    <w:rsid w:val="00E65BD2"/>
    <w:rsid w:val="00E6755F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1086"/>
    <w:rsid w:val="00E8176A"/>
    <w:rsid w:val="00E81FC8"/>
    <w:rsid w:val="00E828E8"/>
    <w:rsid w:val="00E82D69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3C91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1A6A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4B8F"/>
    <w:rsid w:val="00ED5C54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62D4"/>
    <w:rsid w:val="00EF7CD0"/>
    <w:rsid w:val="00F0110B"/>
    <w:rsid w:val="00F01165"/>
    <w:rsid w:val="00F01759"/>
    <w:rsid w:val="00F01D06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30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2C8A"/>
    <w:rsid w:val="00F63AC6"/>
    <w:rsid w:val="00F640F0"/>
    <w:rsid w:val="00F6417A"/>
    <w:rsid w:val="00F64D45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044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16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27F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29C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945"/>
    <w:rsid w:val="00FE2C45"/>
    <w:rsid w:val="00FE2CC0"/>
    <w:rsid w:val="00FE3CB0"/>
    <w:rsid w:val="00FE3E84"/>
    <w:rsid w:val="00FE44F0"/>
    <w:rsid w:val="00FE4D7D"/>
    <w:rsid w:val="00FE6BEB"/>
    <w:rsid w:val="00FF08DD"/>
    <w:rsid w:val="00FF0FE7"/>
    <w:rsid w:val="00FF1BBE"/>
    <w:rsid w:val="00FF21D9"/>
    <w:rsid w:val="00FF467D"/>
    <w:rsid w:val="00FF46CF"/>
    <w:rsid w:val="00FF4FC1"/>
    <w:rsid w:val="00FF58B4"/>
    <w:rsid w:val="00FF6818"/>
    <w:rsid w:val="00FF6C7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CEB9-2C7C-4B84-838C-BF9C67E3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1590</cp:revision>
  <cp:lastPrinted>2017-04-04T11:53:00Z</cp:lastPrinted>
  <dcterms:created xsi:type="dcterms:W3CDTF">2016-06-07T12:44:00Z</dcterms:created>
  <dcterms:modified xsi:type="dcterms:W3CDTF">2017-11-27T13:41:00Z</dcterms:modified>
</cp:coreProperties>
</file>