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747AEA">
        <w:rPr>
          <w:rFonts w:asciiTheme="minorHAnsi" w:hAnsiTheme="minorHAnsi"/>
          <w:sz w:val="22"/>
          <w:szCs w:val="22"/>
        </w:rPr>
        <w:t>5</w:t>
      </w:r>
      <w:r w:rsidR="00C33180">
        <w:rPr>
          <w:rFonts w:asciiTheme="minorHAnsi" w:hAnsiTheme="minorHAnsi"/>
          <w:sz w:val="22"/>
          <w:szCs w:val="22"/>
        </w:rPr>
        <w:t>6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C33180" w:rsidP="00C3318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terça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F3410" w:rsidRPr="00765A1C" w:rsidTr="00C33180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CF4D1F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C71254" w:rsidRPr="00765A1C" w:rsidTr="0028002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1254" w:rsidRPr="00765A1C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Pr="00765A1C" w:rsidRDefault="0094407D" w:rsidP="009440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Luísa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Onófrio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Kalil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Pr="00765A1C" w:rsidRDefault="0094407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Comunicação</w:t>
            </w: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A253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 xml:space="preserve"> pleno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para início da reunião às 09h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0, com o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  <w:r w:rsidR="00013A0B">
              <w:rPr>
                <w:rFonts w:asciiTheme="minorHAnsi" w:eastAsia="MS Mincho" w:hAnsiTheme="minorHAnsi"/>
                <w:sz w:val="22"/>
                <w:szCs w:val="22"/>
              </w:rPr>
              <w:t xml:space="preserve"> Registra-se a ausência justificada do conselheiro Rodrigo Spinelli.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93A9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A99" w:rsidRPr="00765A1C" w:rsidRDefault="00393A99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3A99" w:rsidRPr="00552B19" w:rsidRDefault="00552B19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Paulo Ricardo </w:t>
            </w:r>
            <w:proofErr w:type="spellStart"/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Bregatto</w:t>
            </w:r>
            <w:proofErr w:type="spellEnd"/>
          </w:p>
        </w:tc>
      </w:tr>
      <w:tr w:rsidR="00393A9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A99" w:rsidRPr="00765A1C" w:rsidRDefault="00393A99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3A99" w:rsidRPr="00A51F87" w:rsidRDefault="00F01CBC" w:rsidP="00D851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sobre a alteração da coordenaria da Faculdade de A</w:t>
            </w:r>
            <w:r w:rsidR="00552B19">
              <w:rPr>
                <w:rFonts w:asciiTheme="minorHAnsi" w:hAnsiTheme="minorHAnsi"/>
                <w:sz w:val="22"/>
                <w:szCs w:val="22"/>
              </w:rPr>
              <w:t>rquitetura da PUCRS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a professora Maria Alice</w:t>
            </w:r>
            <w:r w:rsidR="003051B0">
              <w:rPr>
                <w:rFonts w:asciiTheme="minorHAnsi" w:hAnsiTheme="minorHAnsi"/>
                <w:sz w:val="22"/>
                <w:szCs w:val="22"/>
              </w:rPr>
              <w:t xml:space="preserve"> Medeiros Dias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D53D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53DB" w:rsidRPr="00765A1C" w:rsidRDefault="00AD53DB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3DB" w:rsidRPr="00AD53DB" w:rsidRDefault="00F01CBC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Paulo Ricardo </w:t>
            </w:r>
            <w:proofErr w:type="spellStart"/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Bregatto</w:t>
            </w:r>
            <w:proofErr w:type="spellEnd"/>
          </w:p>
        </w:tc>
      </w:tr>
      <w:tr w:rsidR="00AD53D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53DB" w:rsidRPr="00765A1C" w:rsidRDefault="00AD53DB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3DB" w:rsidRPr="00A51F87" w:rsidRDefault="00F01CBC" w:rsidP="004843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Relata crise financeira da ULBRA</w:t>
            </w:r>
            <w:r w:rsidR="003051B0">
              <w:rPr>
                <w:rFonts w:asciiTheme="minorHAnsi" w:hAnsiTheme="minorHAnsi"/>
                <w:sz w:val="22"/>
                <w:szCs w:val="22"/>
              </w:rPr>
              <w:t>, estando a u</w:t>
            </w:r>
            <w:r>
              <w:rPr>
                <w:rFonts w:asciiTheme="minorHAnsi" w:hAnsiTheme="minorHAnsi"/>
                <w:sz w:val="22"/>
                <w:szCs w:val="22"/>
              </w:rPr>
              <w:t>niversidade em recuperação judicial, o que prejudica o pagamento das parcelas da verba rescisória devida aos professores demitidos.</w:t>
            </w:r>
          </w:p>
        </w:tc>
      </w:tr>
      <w:tr w:rsidR="00F01CB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CBC" w:rsidRPr="00765A1C" w:rsidRDefault="00F01CBC" w:rsidP="00F01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CBC" w:rsidRDefault="00F01CBC" w:rsidP="00F01C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Paulo Ricardo </w:t>
            </w:r>
            <w:proofErr w:type="spellStart"/>
            <w:r w:rsidRPr="00552B1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Bregatto</w:t>
            </w:r>
            <w:proofErr w:type="spellEnd"/>
          </w:p>
        </w:tc>
      </w:tr>
      <w:tr w:rsidR="00F01CB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CBC" w:rsidRPr="00765A1C" w:rsidRDefault="00F01CBC" w:rsidP="00F01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CBC" w:rsidRDefault="00F01CBC" w:rsidP="00F01C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 houve aumento na procura pelo curso de arquitetura e urbanismo na PUCRS, tendo sido efetivadas esse semestre a matrícula de 42 alunos aprovados no vestibular e de 22 oriundos de transferências.</w:t>
            </w:r>
          </w:p>
        </w:tc>
      </w:tr>
      <w:tr w:rsidR="00F01CB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CBC" w:rsidRPr="00765A1C" w:rsidRDefault="00F01CBC" w:rsidP="00F01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CBC" w:rsidRPr="00F01CBC" w:rsidRDefault="00F01CBC" w:rsidP="00F01CB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Fell</w:t>
            </w:r>
            <w:proofErr w:type="spellEnd"/>
          </w:p>
        </w:tc>
      </w:tr>
      <w:tr w:rsidR="00F01CB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CBC" w:rsidRPr="00765A1C" w:rsidRDefault="00F01CBC" w:rsidP="00F01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CBC" w:rsidRDefault="00F01CBC" w:rsidP="00F01CB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comunica que integrará a Comissão de Ética e Disciplina do CAU/RS em 2020.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Default="00E95616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Fell</w:t>
            </w:r>
            <w:proofErr w:type="spellEnd"/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Default="00E95616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Relata seu processo de desligamento da universidade.</w:t>
            </w:r>
          </w:p>
        </w:tc>
      </w:tr>
      <w:tr w:rsidR="00B7245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45B" w:rsidRPr="00765A1C" w:rsidRDefault="00B7245B" w:rsidP="00B7245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45B" w:rsidRPr="00B7245B" w:rsidRDefault="00B7245B" w:rsidP="00B7245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7245B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</w:tc>
      </w:tr>
      <w:tr w:rsidR="00B7245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45B" w:rsidRPr="00765A1C" w:rsidRDefault="00B7245B" w:rsidP="00B7245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45B" w:rsidRDefault="00B7245B" w:rsidP="00B724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o falecimento de professora de arquitetura e urbanismo em acidente de carro.</w:t>
            </w:r>
          </w:p>
        </w:tc>
      </w:tr>
      <w:tr w:rsidR="003051B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1B0" w:rsidRPr="00765A1C" w:rsidRDefault="003051B0" w:rsidP="003051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51B0" w:rsidRDefault="003051B0" w:rsidP="003051B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245B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</w:tc>
      </w:tr>
      <w:tr w:rsidR="003051B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51B0" w:rsidRPr="00765A1C" w:rsidRDefault="003051B0" w:rsidP="003051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51B0" w:rsidRDefault="003051B0" w:rsidP="003051B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Comunica substituição do coordenador do curso de arquitetura e urbanismo da UFRGS, assumindo Leandro Manente, e da diretora da faculdade, assumindo Eliane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Constantinou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06269B" w:rsidP="00E95616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– Solicitação Cálculo de Tempestividade à CEF-CAU/BR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06269B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AC7CBB" w:rsidP="00E95616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Divulgação dos temas relacionados à comissão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A51F87" w:rsidRDefault="00AC7CBB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280029" w:rsidRDefault="00280029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280029" w:rsidRPr="00765A1C" w:rsidRDefault="00280029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E95616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E04C66" w:rsidRDefault="00E95616" w:rsidP="00E95616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E04C66"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Anotação de título de Eng. Seg. </w:t>
            </w:r>
            <w:proofErr w:type="gramStart"/>
            <w:r w:rsidRPr="00E04C66">
              <w:rPr>
                <w:rFonts w:asciiTheme="minorHAnsi" w:eastAsiaTheme="minorHAnsi" w:hAnsiTheme="minorHAnsi"/>
                <w:bCs/>
                <w:sz w:val="22"/>
                <w:szCs w:val="22"/>
              </w:rPr>
              <w:t>do</w:t>
            </w:r>
            <w:proofErr w:type="gramEnd"/>
            <w:r w:rsidRPr="00E04C66"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 Trabalho</w:t>
            </w:r>
          </w:p>
        </w:tc>
      </w:tr>
      <w:tr w:rsidR="00E95616" w:rsidRPr="00765A1C" w:rsidTr="00653443">
        <w:trPr>
          <w:gridAfter w:val="1"/>
          <w:wAfter w:w="13" w:type="dxa"/>
          <w:trHeight w:val="291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5616" w:rsidRPr="00765A1C" w:rsidTr="00653443">
        <w:trPr>
          <w:gridAfter w:val="1"/>
          <w:wAfter w:w="13" w:type="dxa"/>
          <w:trHeight w:val="13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5616" w:rsidRPr="00765A1C" w:rsidTr="00653443">
        <w:trPr>
          <w:gridAfter w:val="1"/>
          <w:wAfter w:w="13" w:type="dxa"/>
          <w:trHeight w:val="29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95616" w:rsidRPr="00765A1C" w:rsidRDefault="00E95616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apresenta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 minuta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 w:rsidR="005A0FA0">
              <w:rPr>
                <w:rFonts w:asciiTheme="minorHAnsi" w:eastAsia="MS Mincho" w:hAnsiTheme="minorHAnsi"/>
                <w:sz w:val="22"/>
                <w:szCs w:val="22"/>
              </w:rPr>
              <w:t xml:space="preserve"> deliberação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95616" w:rsidRPr="00765A1C" w:rsidTr="00653443">
        <w:trPr>
          <w:gridAfter w:val="1"/>
          <w:wAfter w:w="13" w:type="dxa"/>
          <w:trHeight w:val="2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95616" w:rsidRPr="005A0FA0" w:rsidRDefault="00E95616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 xml:space="preserve">Assinada a Deliberação CEF-CAU/RS nº </w:t>
            </w:r>
            <w:r w:rsidR="005A0FA0" w:rsidRPr="005A0FA0">
              <w:rPr>
                <w:rFonts w:asciiTheme="minorHAnsi" w:eastAsia="MS Mincho" w:hAnsiTheme="minorHAnsi"/>
                <w:sz w:val="22"/>
                <w:szCs w:val="22"/>
              </w:rPr>
              <w:t>001/2020</w:t>
            </w: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5616" w:rsidRPr="00765A1C" w:rsidTr="00653443">
        <w:trPr>
          <w:gridAfter w:val="1"/>
          <w:wAfter w:w="13" w:type="dxa"/>
          <w:trHeight w:val="263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95616" w:rsidRPr="005A0FA0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DC3A0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5616" w:rsidRPr="005A0FA0" w:rsidRDefault="00E95616" w:rsidP="00E9561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0FA0">
              <w:rPr>
                <w:rFonts w:asciiTheme="minorHAnsi" w:hAnsiTheme="minorHAnsi"/>
                <w:sz w:val="22"/>
                <w:szCs w:val="22"/>
              </w:rPr>
              <w:t>Registros requeridos de 06 de dezembro de 2019 a 13 de janeiro de 2020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5A0FA0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5A0FA0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5A0FA0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A assistente Jéssica apresenta a minuta de deliberação acerca de registros profissionais. A comissão aprova.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5A0FA0" w:rsidRDefault="00E95616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 xml:space="preserve">Assinada a Deliberação CEF-CAU/RS nº </w:t>
            </w:r>
            <w:r w:rsidR="005A0FA0" w:rsidRPr="005A0FA0">
              <w:rPr>
                <w:rFonts w:asciiTheme="minorHAnsi" w:eastAsia="MS Mincho" w:hAnsiTheme="minorHAnsi"/>
                <w:sz w:val="22"/>
                <w:szCs w:val="22"/>
              </w:rPr>
              <w:t>002</w:t>
            </w: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/20</w:t>
            </w:r>
            <w:r w:rsidR="005A0FA0" w:rsidRPr="005A0FA0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5616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C80DA5" w:rsidP="009D647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assistente apresenta documento atualizado referente às atividades de extensão na arquitetura e urbanismo.</w:t>
            </w:r>
            <w:r w:rsidR="005749EB">
              <w:rPr>
                <w:rFonts w:asciiTheme="minorHAnsi" w:hAnsiTheme="minorHAnsi"/>
                <w:sz w:val="22"/>
                <w:szCs w:val="22"/>
              </w:rPr>
              <w:t xml:space="preserve"> É realizada a revisão do documento. O conselheiro Cláudio Fischer destaca a importância de definir </w:t>
            </w:r>
            <w:r w:rsidR="009D6473">
              <w:rPr>
                <w:rFonts w:asciiTheme="minorHAnsi" w:hAnsiTheme="minorHAnsi"/>
                <w:sz w:val="22"/>
                <w:szCs w:val="22"/>
              </w:rPr>
              <w:t>primeiramente o conceito de “atividade de extensão”.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BF1F99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Repassar à gerência jurídica questionamentos apresentados pelos conselheiros relativos à interpretação de diplomas legais.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BF1F99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E57F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06269B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Cartilhas aos egressos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B7245B" w:rsidP="007760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Afirma que enviou aos membros da comissão a versão atualizada da cartilha. O conselheiro Paulo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sugere que seja realizada revisão </w:t>
            </w:r>
            <w:r w:rsidR="007760FE">
              <w:rPr>
                <w:rFonts w:asciiTheme="minorHAnsi" w:hAnsiTheme="minorHAnsi"/>
                <w:sz w:val="22"/>
                <w:szCs w:val="22"/>
              </w:rPr>
              <w:t>de redação e de linguagem</w:t>
            </w:r>
            <w:r w:rsidR="00C80DA5">
              <w:rPr>
                <w:rFonts w:asciiTheme="minorHAnsi" w:hAnsiTheme="minorHAnsi"/>
                <w:sz w:val="22"/>
                <w:szCs w:val="22"/>
              </w:rPr>
              <w:t>, cabendo à comissão apenas a revisão do conteúdo</w:t>
            </w:r>
            <w:r w:rsidR="007760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95616" w:rsidRPr="00652ECD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7760FE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Consultar com a presidência possibilidade de contratar revisão para o respectivo documento.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7760FE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E57F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06269B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Ações para 2020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280029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E95616" w:rsidRPr="00652ECD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280029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280029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95616" w:rsidRPr="00765A1C" w:rsidTr="00D851A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013A0B" w:rsidRDefault="00E95616" w:rsidP="00E95616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13A0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6269B">
              <w:rPr>
                <w:rFonts w:asciiTheme="minorHAnsi" w:hAnsiTheme="minorHAnsi"/>
                <w:b/>
                <w:sz w:val="22"/>
                <w:szCs w:val="22"/>
              </w:rPr>
              <w:t>Deliberação – Solicitação Cálculo de Tempestividade à CEF-CAU/BR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5A0FA0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5A0FA0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5A0FA0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5A0FA0" w:rsidP="003051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A assistente Jéssica apresenta a minuta de deliberação</w:t>
            </w:r>
            <w:r w:rsidR="003051B0">
              <w:rPr>
                <w:rFonts w:asciiTheme="minorHAnsi" w:eastAsia="MS Mincho" w:hAnsiTheme="minorHAnsi"/>
                <w:sz w:val="22"/>
                <w:szCs w:val="22"/>
              </w:rPr>
              <w:t xml:space="preserve"> acerca de solicitação de cálculo de tempestividade referente à URI Erechim</w:t>
            </w: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5A0FA0" w:rsidRDefault="005A0FA0" w:rsidP="005A0F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5A0FA0">
              <w:rPr>
                <w:rFonts w:asciiTheme="minorHAnsi" w:eastAsia="MS Mincho" w:hAnsiTheme="minorHAnsi"/>
                <w:sz w:val="22"/>
                <w:szCs w:val="22"/>
              </w:rPr>
              <w:t>/2020.</w:t>
            </w:r>
          </w:p>
        </w:tc>
      </w:tr>
      <w:tr w:rsidR="005A0FA0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0FA0" w:rsidRPr="00765A1C" w:rsidRDefault="005A0FA0" w:rsidP="005A0F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B2189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94407D" w:rsidP="00AC7CBB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Divulgaç</w:t>
            </w:r>
            <w:r w:rsidR="00AC7CBB">
              <w:rPr>
                <w:rFonts w:asciiTheme="minorHAnsi" w:hAnsiTheme="minorHAnsi"/>
                <w:b/>
                <w:sz w:val="22"/>
                <w:szCs w:val="22"/>
              </w:rPr>
              <w:t>ão dos temas relacionados à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comissão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4407D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CEF-CAU/RS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4407D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CEF-CAU/RS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4407D" w:rsidP="009440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de Comunicação substituta Luísa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Onófrio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Kalil é convidada a participar da reunião para atualizar a comissão acerca da divulgação dos assuntos a ela relacionados. 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4407D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Luísa informa que a respectiva pauta será retomada a partir da semana que vem.</w:t>
            </w:r>
          </w:p>
        </w:tc>
      </w:tr>
      <w:tr w:rsidR="00E95616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94407D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Comunicação</w:t>
            </w:r>
          </w:p>
        </w:tc>
      </w:tr>
      <w:tr w:rsidR="00E95616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280029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280029" w:rsidP="00E95616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280029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Ações para 2020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280029" w:rsidP="00E95616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28002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029" w:rsidRPr="00765A1C" w:rsidRDefault="00280029" w:rsidP="00280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029" w:rsidRPr="00280029" w:rsidRDefault="00280029" w:rsidP="00280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28002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029" w:rsidRPr="00765A1C" w:rsidRDefault="00280029" w:rsidP="00280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0029" w:rsidRPr="00765A1C" w:rsidRDefault="00280029" w:rsidP="0028002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013A0B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583464" w:rsidRPr="00765A1C" w:rsidRDefault="00013A0B" w:rsidP="00013A0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013A0B" w:rsidP="00013A0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JÉSSICA NATALY SANTOS DE LIMA</w:t>
            </w:r>
          </w:p>
          <w:p w:rsidR="001620BF" w:rsidRPr="00765A1C" w:rsidRDefault="00013A0B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Default="008A1F38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688D" w:rsidRPr="00765A1C" w:rsidRDefault="0071688D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8A1F38" w:rsidRPr="00765A1C" w:rsidRDefault="00013A0B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LUCIANA ELOY</w:t>
            </w:r>
            <w:r w:rsidR="000D036D"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LIMA</w:t>
            </w: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EC7FAC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688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688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BC8"/>
    <w:rsid w:val="00140233"/>
    <w:rsid w:val="0014170C"/>
    <w:rsid w:val="001419C3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9AA"/>
    <w:rsid w:val="004A5353"/>
    <w:rsid w:val="004A6927"/>
    <w:rsid w:val="004A71AD"/>
    <w:rsid w:val="004B0293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96B"/>
    <w:rsid w:val="005679ED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0D6A"/>
    <w:rsid w:val="009415A6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447B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5461"/>
    <w:rsid w:val="00A959C7"/>
    <w:rsid w:val="00A967A4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104F"/>
    <w:rsid w:val="00C7125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264"/>
    <w:rsid w:val="00CF2693"/>
    <w:rsid w:val="00CF2E78"/>
    <w:rsid w:val="00CF2FBA"/>
    <w:rsid w:val="00CF3EA3"/>
    <w:rsid w:val="00CF4D1F"/>
    <w:rsid w:val="00CF4FB0"/>
    <w:rsid w:val="00CF5F4B"/>
    <w:rsid w:val="00CF61B4"/>
    <w:rsid w:val="00CF62CE"/>
    <w:rsid w:val="00D00881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5F1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3C83"/>
    <w:rsid w:val="00E03EA7"/>
    <w:rsid w:val="00E0487E"/>
    <w:rsid w:val="00E04C66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355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E57D-20A1-4A69-9E55-9BBBE68C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4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1123</cp:revision>
  <cp:lastPrinted>2019-12-06T15:30:00Z</cp:lastPrinted>
  <dcterms:created xsi:type="dcterms:W3CDTF">2019-05-03T15:33:00Z</dcterms:created>
  <dcterms:modified xsi:type="dcterms:W3CDTF">2020-01-14T15:48:00Z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