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418"/>
        <w:gridCol w:w="142"/>
        <w:gridCol w:w="425"/>
        <w:gridCol w:w="283"/>
        <w:gridCol w:w="2268"/>
      </w:tblGrid>
      <w:tr w:rsidR="00020BC5" w:rsidRPr="009E47A2" w:rsidTr="00A92C13">
        <w:trPr>
          <w:trHeight w:val="276"/>
        </w:trPr>
        <w:tc>
          <w:tcPr>
            <w:tcW w:w="9333" w:type="dxa"/>
            <w:gridSpan w:val="8"/>
            <w:shd w:val="clear" w:color="auto" w:fill="D9D9D9" w:themeFill="background1" w:themeFillShade="D9"/>
          </w:tcPr>
          <w:p w:rsidR="00020BC5" w:rsidRPr="009E47A2" w:rsidRDefault="0047551E" w:rsidP="00BE7F31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3</w:t>
            </w:r>
            <w:r w:rsidR="00BE7F31">
              <w:rPr>
                <w:rFonts w:asciiTheme="majorHAnsi" w:hAnsiTheme="majorHAnsi" w:cs="Times New Roman"/>
                <w:b/>
                <w:sz w:val="24"/>
                <w:szCs w:val="24"/>
              </w:rPr>
              <w:t>9</w:t>
            </w:r>
            <w:r w:rsidR="000C5A61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ª</w:t>
            </w:r>
            <w:r w:rsidR="00020BC5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REUNIÃO DA COMISSÃO DE </w:t>
            </w:r>
            <w:r w:rsidR="0047308C">
              <w:rPr>
                <w:rFonts w:asciiTheme="majorHAnsi" w:hAnsiTheme="majorHAnsi" w:cs="Times New Roman"/>
                <w:b/>
                <w:sz w:val="24"/>
                <w:szCs w:val="24"/>
              </w:rPr>
              <w:t>ÉTICA E DISCIPLINA</w:t>
            </w:r>
            <w:r w:rsidR="009E47A2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- SÚMULA</w:t>
            </w:r>
          </w:p>
        </w:tc>
      </w:tr>
      <w:tr w:rsidR="009E47A2" w:rsidRPr="009E47A2" w:rsidTr="007B3C0B">
        <w:tc>
          <w:tcPr>
            <w:tcW w:w="4797" w:type="dxa"/>
            <w:gridSpan w:val="3"/>
            <w:vAlign w:val="center"/>
          </w:tcPr>
          <w:p w:rsidR="009E47A2" w:rsidRPr="00117DD3" w:rsidRDefault="009E47A2" w:rsidP="00B86382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  <w:b/>
              </w:rPr>
              <w:t>LOCAL:</w:t>
            </w:r>
            <w:r w:rsidRPr="00117DD3">
              <w:rPr>
                <w:rFonts w:asciiTheme="majorHAnsi" w:hAnsiTheme="majorHAnsi" w:cs="Times New Roman"/>
              </w:rPr>
              <w:t xml:space="preserve"> Sala de Reuniões – 1</w:t>
            </w:r>
            <w:r w:rsidR="00B86382">
              <w:rPr>
                <w:rFonts w:asciiTheme="majorHAnsi" w:hAnsiTheme="majorHAnsi" w:cs="Times New Roman"/>
              </w:rPr>
              <w:t>4</w:t>
            </w:r>
            <w:r w:rsidRPr="00117DD3">
              <w:rPr>
                <w:rFonts w:asciiTheme="majorHAnsi" w:hAnsiTheme="majorHAnsi" w:cs="Times New Roman"/>
              </w:rPr>
              <w:t>º andar</w:t>
            </w:r>
            <w:r w:rsidR="007B3C0B" w:rsidRPr="00117DD3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5"/>
            <w:vAlign w:val="bottom"/>
          </w:tcPr>
          <w:p w:rsidR="009E47A2" w:rsidRPr="00117DD3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Arial"/>
                <w:b/>
              </w:rPr>
              <w:t>Data:</w:t>
            </w:r>
            <w:r w:rsidRPr="00117DD3">
              <w:rPr>
                <w:rFonts w:asciiTheme="majorHAnsi" w:hAnsiTheme="majorHAnsi" w:cs="Arial"/>
              </w:rPr>
              <w:t xml:space="preserve"> </w:t>
            </w:r>
            <w:r w:rsidR="00BE7F31">
              <w:rPr>
                <w:rFonts w:asciiTheme="majorHAnsi" w:hAnsiTheme="majorHAnsi" w:cs="Arial"/>
              </w:rPr>
              <w:t>04</w:t>
            </w:r>
            <w:r w:rsidR="00AD496F">
              <w:rPr>
                <w:rFonts w:asciiTheme="majorHAnsi" w:hAnsiTheme="majorHAnsi" w:cs="Arial"/>
              </w:rPr>
              <w:t>/04</w:t>
            </w:r>
            <w:r w:rsidRPr="00117DD3">
              <w:rPr>
                <w:rFonts w:asciiTheme="majorHAnsi" w:hAnsiTheme="majorHAnsi" w:cs="Arial"/>
              </w:rPr>
              <w:t>/2015</w:t>
            </w:r>
          </w:p>
          <w:p w:rsidR="009E47A2" w:rsidRPr="00117DD3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>Hora início:</w:t>
            </w:r>
            <w:r w:rsidRPr="00117DD3">
              <w:rPr>
                <w:rFonts w:asciiTheme="majorHAnsi" w:hAnsiTheme="majorHAnsi" w:cs="Arial"/>
              </w:rPr>
              <w:t xml:space="preserve"> 10h</w:t>
            </w:r>
            <w:r w:rsidRPr="00117DD3">
              <w:rPr>
                <w:rFonts w:asciiTheme="majorHAnsi" w:hAnsiTheme="majorHAnsi" w:cs="Arial"/>
                <w:b/>
              </w:rPr>
              <w:tab/>
            </w:r>
          </w:p>
          <w:p w:rsidR="009E47A2" w:rsidRPr="00117DD3" w:rsidRDefault="009E47A2" w:rsidP="0047308C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 xml:space="preserve">Hora término: </w:t>
            </w:r>
            <w:r w:rsidR="0047308C" w:rsidRPr="00117DD3">
              <w:rPr>
                <w:rFonts w:asciiTheme="majorHAnsi" w:hAnsiTheme="majorHAnsi" w:cs="Arial"/>
              </w:rPr>
              <w:t>16</w:t>
            </w:r>
            <w:r w:rsidRPr="00117DD3">
              <w:rPr>
                <w:rFonts w:asciiTheme="majorHAnsi" w:hAnsiTheme="majorHAnsi" w:cs="Arial"/>
              </w:rPr>
              <w:t>h</w:t>
            </w:r>
          </w:p>
        </w:tc>
      </w:tr>
      <w:tr w:rsidR="009E47A2" w:rsidRPr="009178D3" w:rsidTr="00A92C13">
        <w:tc>
          <w:tcPr>
            <w:tcW w:w="9333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117DD3" w:rsidRDefault="009E47A2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  <w:b/>
              </w:rPr>
              <w:t>PRESENTES:</w:t>
            </w:r>
            <w:r w:rsidRPr="00117DD3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117DD3" w:rsidRDefault="0047308C" w:rsidP="00BE7F31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 xml:space="preserve">Coordenador Marcelo </w:t>
            </w:r>
            <w:proofErr w:type="spellStart"/>
            <w:r w:rsidRPr="00117DD3">
              <w:rPr>
                <w:rFonts w:asciiTheme="majorHAnsi" w:hAnsiTheme="majorHAnsi" w:cs="Times New Roman"/>
              </w:rPr>
              <w:t>Petrucci</w:t>
            </w:r>
            <w:proofErr w:type="spellEnd"/>
            <w:r w:rsidRPr="00117DD3">
              <w:rPr>
                <w:rFonts w:asciiTheme="majorHAnsi" w:hAnsiTheme="majorHAnsi" w:cs="Times New Roman"/>
              </w:rPr>
              <w:t xml:space="preserve"> Maia, Conselheiro</w:t>
            </w:r>
            <w:r w:rsidRPr="00117DD3">
              <w:rPr>
                <w:rFonts w:asciiTheme="majorHAnsi" w:eastAsia="Times New Roman" w:hAnsiTheme="majorHAnsi"/>
              </w:rPr>
              <w:t xml:space="preserve"> Rui Mineiro</w:t>
            </w:r>
            <w:r w:rsidRPr="00117DD3">
              <w:rPr>
                <w:rFonts w:asciiTheme="majorHAnsi" w:hAnsiTheme="majorHAnsi" w:cs="Times New Roman"/>
              </w:rPr>
              <w:t xml:space="preserve"> e Conselheiro </w:t>
            </w:r>
            <w:r w:rsidR="00F3150B">
              <w:rPr>
                <w:rFonts w:asciiTheme="majorHAnsi" w:hAnsiTheme="majorHAnsi" w:cs="Times New Roman"/>
              </w:rPr>
              <w:t>Márcio Lontra</w:t>
            </w:r>
            <w:r w:rsidR="00BE7F31">
              <w:rPr>
                <w:rFonts w:asciiTheme="majorHAnsi" w:hAnsiTheme="majorHAnsi" w:cs="Times New Roman"/>
              </w:rPr>
              <w:t xml:space="preserve"> e o </w:t>
            </w:r>
            <w:r w:rsidRPr="00117DD3">
              <w:rPr>
                <w:rFonts w:asciiTheme="majorHAnsi" w:hAnsiTheme="majorHAnsi" w:cs="Times New Roman"/>
              </w:rPr>
              <w:t>Assessor Jur</w:t>
            </w:r>
            <w:r w:rsidR="00BE7F31">
              <w:rPr>
                <w:rFonts w:asciiTheme="majorHAnsi" w:hAnsiTheme="majorHAnsi" w:cs="Times New Roman"/>
              </w:rPr>
              <w:t>ídico Alexandre Noal dos Santos.</w:t>
            </w:r>
          </w:p>
        </w:tc>
      </w:tr>
      <w:tr w:rsidR="009E47A2" w:rsidRPr="009E47A2" w:rsidTr="009E47A2">
        <w:tc>
          <w:tcPr>
            <w:tcW w:w="9333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117DD3" w:rsidRDefault="00002A8D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F3150B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F3150B" w:rsidRDefault="00F3150B" w:rsidP="00BE7F31">
            <w:pPr>
              <w:pStyle w:val="PargrafodaLista"/>
              <w:numPr>
                <w:ilvl w:val="0"/>
                <w:numId w:val="1"/>
              </w:numPr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F3150B">
              <w:rPr>
                <w:rFonts w:asciiTheme="majorHAnsi" w:eastAsia="Times New Roman" w:hAnsiTheme="majorHAnsi"/>
                <w:b/>
                <w:color w:val="000000"/>
              </w:rPr>
              <w:t>Aprovação da súmula da 3</w:t>
            </w:r>
            <w:r w:rsidR="00BE7F31">
              <w:rPr>
                <w:rFonts w:asciiTheme="majorHAnsi" w:eastAsia="Times New Roman" w:hAnsiTheme="majorHAnsi"/>
                <w:b/>
                <w:color w:val="000000"/>
              </w:rPr>
              <w:t>8</w:t>
            </w:r>
            <w:r w:rsidRPr="00F3150B">
              <w:rPr>
                <w:rFonts w:asciiTheme="majorHAnsi" w:eastAsia="Times New Roman" w:hAnsiTheme="majorHAnsi"/>
                <w:b/>
                <w:color w:val="000000"/>
              </w:rPr>
              <w:t>ª Reunião da Comissão.</w:t>
            </w:r>
          </w:p>
        </w:tc>
      </w:tr>
      <w:tr w:rsidR="009E47A2" w:rsidRPr="00403F91" w:rsidTr="00C91FA8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AD496F" w:rsidRPr="00117DD3" w:rsidRDefault="00280CFB" w:rsidP="00280CFB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 súmula foi aprovada pelos presentes.</w:t>
            </w:r>
          </w:p>
        </w:tc>
      </w:tr>
      <w:tr w:rsidR="009E47A2" w:rsidRPr="009E47A2" w:rsidTr="009E47A2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117DD3" w:rsidRDefault="009E47A2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9E47A2" w:rsidTr="00403F91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</w:tr>
      <w:tr w:rsidR="009E47A2" w:rsidRPr="00F3150B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F3150B" w:rsidRDefault="00BE7F31" w:rsidP="00AD496F">
            <w:pPr>
              <w:pStyle w:val="PargrafodaLista"/>
              <w:numPr>
                <w:ilvl w:val="0"/>
                <w:numId w:val="1"/>
              </w:numPr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Participação no Seminário Regional da CED-CAU/BR, em </w:t>
            </w:r>
            <w:proofErr w:type="gramStart"/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Natal</w:t>
            </w:r>
            <w:proofErr w:type="gramEnd"/>
          </w:p>
        </w:tc>
      </w:tr>
      <w:tr w:rsidR="009E47A2" w:rsidRPr="00403F91" w:rsidTr="00C91FA8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47308C" w:rsidRPr="00117DD3" w:rsidRDefault="00BE7F31" w:rsidP="00497F35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 Comissão solicita que a Secretaria Técnica encaminhe o e-mail com as informações para Convocação dos Conselheiros</w:t>
            </w:r>
            <w:r w:rsidR="006069BF">
              <w:rPr>
                <w:rFonts w:asciiTheme="majorHAnsi" w:eastAsia="Times New Roman" w:hAnsiTheme="majorHAnsi" w:cs="Times New Roman"/>
                <w:color w:val="000000"/>
              </w:rPr>
              <w:t xml:space="preserve"> titulares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e</w:t>
            </w:r>
            <w:r w:rsidR="00497F35">
              <w:rPr>
                <w:rFonts w:asciiTheme="majorHAnsi" w:eastAsia="Times New Roman" w:hAnsiTheme="majorHAnsi" w:cs="Times New Roman"/>
                <w:color w:val="000000"/>
              </w:rPr>
              <w:t>,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posterior</w:t>
            </w:r>
            <w:r w:rsidR="00497F35">
              <w:rPr>
                <w:rFonts w:asciiTheme="majorHAnsi" w:eastAsia="Times New Roman" w:hAnsiTheme="majorHAnsi" w:cs="Times New Roman"/>
                <w:color w:val="000000"/>
              </w:rPr>
              <w:t xml:space="preserve">mente,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abertura de processo administrativo aquisição de passagens aéreas e pagamento de diárias.</w:t>
            </w:r>
          </w:p>
        </w:tc>
      </w:tr>
      <w:tr w:rsidR="009E47A2" w:rsidRPr="009E47A2" w:rsidTr="00C91FA8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117DD3" w:rsidRDefault="009E47A2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403F91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BE7F3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Marcelo </w:t>
            </w:r>
            <w:proofErr w:type="spellStart"/>
            <w:r>
              <w:rPr>
                <w:rFonts w:asciiTheme="majorHAnsi" w:hAnsiTheme="majorHAnsi" w:cs="Times New Roman"/>
              </w:rPr>
              <w:t>Petrucci</w:t>
            </w:r>
            <w:proofErr w:type="spellEnd"/>
            <w:r>
              <w:rPr>
                <w:rFonts w:asciiTheme="majorHAnsi" w:hAnsiTheme="majorHAnsi" w:cs="Times New Roman"/>
              </w:rPr>
              <w:t xml:space="preserve"> Maia</w:t>
            </w:r>
            <w:r w:rsidR="00693AF8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BE7F31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Solicitar convocação à Presidência e providenciar abertura do processo administrativo para aquisição de passagem e pagamento de diárias.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BE7F3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403F91" w:rsidRPr="00117DD3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F3150B" w:rsidRDefault="00F3150B" w:rsidP="00AD496F">
            <w:pPr>
              <w:pStyle w:val="PargrafodaLista"/>
              <w:numPr>
                <w:ilvl w:val="0"/>
                <w:numId w:val="1"/>
              </w:numPr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F3150B">
              <w:rPr>
                <w:rFonts w:asciiTheme="majorHAnsi" w:eastAsia="Times New Roman" w:hAnsiTheme="majorHAnsi"/>
                <w:b/>
                <w:color w:val="000000"/>
              </w:rPr>
              <w:t>Análise e admissão de processos ético-disciplinares</w:t>
            </w:r>
            <w:r w:rsidR="00F20E7D" w:rsidRPr="00F3150B">
              <w:rPr>
                <w:rFonts w:asciiTheme="majorHAnsi" w:eastAsia="Times New Roman" w:hAnsiTheme="majorHAnsi"/>
                <w:b/>
                <w:color w:val="000000"/>
              </w:rPr>
              <w:t>.</w:t>
            </w:r>
          </w:p>
        </w:tc>
      </w:tr>
      <w:tr w:rsidR="0001754E" w:rsidRPr="00F3150B" w:rsidTr="00F268F3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BE7F31" w:rsidRPr="00BE7F31" w:rsidRDefault="00BE7F31" w:rsidP="00BE7F31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/>
                <w:i/>
                <w:color w:val="000000"/>
                <w:sz w:val="22"/>
                <w:szCs w:val="22"/>
              </w:rPr>
            </w:pPr>
            <w:r w:rsidRPr="00BE7F31">
              <w:rPr>
                <w:rFonts w:asciiTheme="majorHAnsi" w:hAnsiTheme="majorHAnsi"/>
                <w:i/>
                <w:color w:val="000000"/>
                <w:sz w:val="22"/>
                <w:szCs w:val="22"/>
              </w:rPr>
              <w:t>Processos ético-disciplinares:</w:t>
            </w:r>
          </w:p>
          <w:p w:rsidR="00BE7F31" w:rsidRDefault="00BE7F31" w:rsidP="00BE7F31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Processo ético-disciplinar nº </w:t>
            </w:r>
            <w:r w:rsidRPr="00BE7F31">
              <w:rPr>
                <w:rFonts w:asciiTheme="majorHAnsi" w:hAnsiTheme="majorHAnsi"/>
                <w:color w:val="000000"/>
                <w:sz w:val="22"/>
                <w:szCs w:val="22"/>
              </w:rPr>
              <w:t>251842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/</w:t>
            </w:r>
            <w:r w:rsidRPr="00BE7F31">
              <w:rPr>
                <w:rFonts w:asciiTheme="majorHAnsi" w:hAnsiTheme="majorHAnsi"/>
                <w:color w:val="000000"/>
                <w:sz w:val="22"/>
                <w:szCs w:val="22"/>
              </w:rPr>
              <w:t>2015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: </w:t>
            </w:r>
            <w:r w:rsidR="00693AF8">
              <w:rPr>
                <w:rFonts w:asciiTheme="majorHAnsi" w:hAnsiTheme="majorHAnsi"/>
                <w:color w:val="000000"/>
                <w:sz w:val="22"/>
                <w:szCs w:val="22"/>
              </w:rPr>
              <w:t>D</w:t>
            </w:r>
            <w:r w:rsidRPr="00BE7F31">
              <w:rPr>
                <w:rFonts w:asciiTheme="majorHAnsi" w:hAnsiTheme="majorHAnsi"/>
                <w:color w:val="000000"/>
                <w:sz w:val="22"/>
                <w:szCs w:val="22"/>
              </w:rPr>
              <w:t>esignar audiência de conciliação.</w:t>
            </w:r>
          </w:p>
          <w:p w:rsidR="00BE7F31" w:rsidRDefault="00BE7F31" w:rsidP="00BE7F31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Processo ético-disciplinar nº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BE7F31">
              <w:rPr>
                <w:rFonts w:asciiTheme="majorHAnsi" w:hAnsiTheme="majorHAnsi"/>
                <w:color w:val="000000"/>
                <w:sz w:val="22"/>
                <w:szCs w:val="22"/>
              </w:rPr>
              <w:t>229384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/</w:t>
            </w:r>
            <w:r w:rsidRPr="00BE7F31">
              <w:rPr>
                <w:rFonts w:asciiTheme="majorHAnsi" w:hAnsiTheme="majorHAnsi"/>
                <w:color w:val="000000"/>
                <w:sz w:val="22"/>
                <w:szCs w:val="22"/>
              </w:rPr>
              <w:t>2015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: </w:t>
            </w:r>
            <w:r w:rsidR="00693AF8">
              <w:rPr>
                <w:rFonts w:asciiTheme="majorHAnsi" w:hAnsiTheme="majorHAnsi"/>
                <w:color w:val="000000"/>
                <w:sz w:val="22"/>
                <w:szCs w:val="22"/>
              </w:rPr>
              <w:t>D</w:t>
            </w:r>
            <w:r w:rsidRPr="00BE7F3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esignado como relator o Conselheiro Rui Mineiro.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A Comissão delibera por </w:t>
            </w:r>
            <w:r w:rsidRPr="00BE7F31">
              <w:rPr>
                <w:rFonts w:asciiTheme="majorHAnsi" w:hAnsiTheme="majorHAnsi"/>
                <w:color w:val="000000"/>
                <w:sz w:val="22"/>
                <w:szCs w:val="22"/>
              </w:rPr>
              <w:t>suspende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r</w:t>
            </w:r>
            <w:r w:rsidRPr="00BE7F3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o processo ético-disciplinar até que venha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m</w:t>
            </w:r>
            <w:r w:rsidRPr="00BE7F3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aos autos perícia judicial, com os quesitos respondidos. Processo Judicial corre paralelamente com o ético-disciplinar.</w:t>
            </w:r>
          </w:p>
          <w:p w:rsidR="00BE7F31" w:rsidRDefault="00497F35" w:rsidP="00BE7F31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/>
                <w:color w:val="21212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Processo ético-disciplinar nº</w:t>
            </w:r>
            <w:r w:rsidRPr="00BE7F3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171776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/</w:t>
            </w:r>
            <w:r w:rsidRPr="00BE7F31">
              <w:rPr>
                <w:rFonts w:asciiTheme="majorHAnsi" w:hAnsiTheme="majorHAnsi"/>
                <w:color w:val="000000"/>
                <w:sz w:val="22"/>
                <w:szCs w:val="22"/>
              </w:rPr>
              <w:t>2014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:</w:t>
            </w:r>
            <w:r w:rsidR="00693AF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S</w:t>
            </w:r>
            <w:r w:rsidRPr="00BE7F31">
              <w:rPr>
                <w:rFonts w:asciiTheme="majorHAnsi" w:hAnsiTheme="majorHAnsi"/>
                <w:color w:val="000000"/>
                <w:sz w:val="22"/>
                <w:szCs w:val="22"/>
              </w:rPr>
              <w:t>olicita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ção de p</w:t>
            </w:r>
            <w:r w:rsidRPr="00BE7F31">
              <w:rPr>
                <w:rFonts w:asciiTheme="majorHAnsi" w:hAnsiTheme="majorHAnsi"/>
                <w:color w:val="000000"/>
                <w:sz w:val="22"/>
                <w:szCs w:val="22"/>
              </w:rPr>
              <w:t>rovas finais.</w:t>
            </w:r>
          </w:p>
          <w:p w:rsidR="00497F35" w:rsidRPr="00BE7F31" w:rsidRDefault="00497F35" w:rsidP="00497F35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/>
                <w:color w:val="21212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Processo ético-disciplinar nº</w:t>
            </w:r>
            <w:r w:rsidRPr="00BE7F3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211244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/</w:t>
            </w:r>
            <w:r w:rsidRPr="00BE7F31">
              <w:rPr>
                <w:rFonts w:asciiTheme="majorHAnsi" w:hAnsiTheme="majorHAnsi"/>
                <w:color w:val="000000"/>
                <w:sz w:val="22"/>
                <w:szCs w:val="22"/>
              </w:rPr>
              <w:t>2015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: </w:t>
            </w:r>
            <w:r w:rsidR="00693AF8">
              <w:rPr>
                <w:rFonts w:asciiTheme="majorHAnsi" w:hAnsiTheme="majorHAnsi"/>
                <w:color w:val="000000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Comissão delibera pela realização de conciliação.</w:t>
            </w:r>
            <w:r w:rsidRPr="00BE7F3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Processo ético-disciplinar nº</w:t>
            </w:r>
            <w:r w:rsidRPr="00BE7F3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1421672014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:</w:t>
            </w:r>
            <w:r w:rsidRPr="00BE7F3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693AF8">
              <w:rPr>
                <w:rFonts w:asciiTheme="majorHAnsi" w:hAnsiTheme="majorHAnsi"/>
                <w:color w:val="000000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Comissão delibera pela realização de conciliação</w:t>
            </w:r>
            <w:r w:rsidRPr="00BE7F3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– audiência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  <w:p w:rsidR="00497F35" w:rsidRPr="00BE7F31" w:rsidRDefault="00497F35" w:rsidP="00497F35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/>
                <w:color w:val="212121"/>
                <w:sz w:val="22"/>
                <w:szCs w:val="22"/>
              </w:rPr>
            </w:pPr>
            <w:r w:rsidRPr="00BE7F31">
              <w:rPr>
                <w:rFonts w:asciiTheme="majorHAnsi" w:hAnsiTheme="majorHAnsi"/>
                <w:color w:val="000000"/>
                <w:sz w:val="22"/>
                <w:szCs w:val="22"/>
              </w:rPr>
              <w:t>A análise dos processos de conciliação foi feita levando-se em consideração as possibilidades de conciliação, bem como a extinção ou não da falta ético-disciplinar em caso de conciliação.</w:t>
            </w:r>
          </w:p>
          <w:p w:rsidR="00BE7F31" w:rsidRDefault="00BE7F31" w:rsidP="00BE7F31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/>
                <w:color w:val="212121"/>
                <w:sz w:val="22"/>
                <w:szCs w:val="22"/>
              </w:rPr>
            </w:pPr>
          </w:p>
          <w:p w:rsidR="00497F35" w:rsidRPr="00497F35" w:rsidRDefault="00497F35" w:rsidP="00BE7F31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/>
                <w:i/>
                <w:color w:val="212121"/>
                <w:sz w:val="22"/>
                <w:szCs w:val="22"/>
              </w:rPr>
            </w:pPr>
            <w:r w:rsidRPr="00497F35">
              <w:rPr>
                <w:rFonts w:asciiTheme="majorHAnsi" w:hAnsiTheme="majorHAnsi"/>
                <w:i/>
                <w:color w:val="212121"/>
                <w:sz w:val="22"/>
                <w:szCs w:val="22"/>
              </w:rPr>
              <w:t>Denúncias:</w:t>
            </w:r>
          </w:p>
          <w:p w:rsidR="00BE7F31" w:rsidRPr="00BE7F31" w:rsidRDefault="00BE7F31" w:rsidP="00BE7F31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/>
                <w:color w:val="212121"/>
                <w:sz w:val="22"/>
                <w:szCs w:val="22"/>
              </w:rPr>
            </w:pPr>
            <w:r w:rsidRPr="00BE7F31">
              <w:rPr>
                <w:rFonts w:asciiTheme="majorHAnsi" w:hAnsiTheme="majorHAnsi"/>
                <w:color w:val="000000"/>
                <w:sz w:val="22"/>
                <w:szCs w:val="22"/>
              </w:rPr>
              <w:t>Denúncia nº 3988 (CEP)</w:t>
            </w:r>
            <w:r w:rsidR="00693AF8">
              <w:rPr>
                <w:rFonts w:asciiTheme="majorHAnsi" w:hAnsiTheme="majorHAnsi"/>
                <w:color w:val="000000"/>
                <w:sz w:val="22"/>
                <w:szCs w:val="22"/>
              </w:rPr>
              <w:t>: I</w:t>
            </w:r>
            <w:r w:rsidRPr="00BE7F31">
              <w:rPr>
                <w:rFonts w:asciiTheme="majorHAnsi" w:hAnsiTheme="majorHAnsi"/>
                <w:color w:val="000000"/>
                <w:sz w:val="22"/>
                <w:szCs w:val="22"/>
              </w:rPr>
              <w:t>nadmitida</w:t>
            </w:r>
            <w:r w:rsidR="00497F3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por</w:t>
            </w:r>
            <w:r w:rsidRPr="00BE7F3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insuficiência de provas.</w:t>
            </w:r>
          </w:p>
          <w:p w:rsidR="00F6443F" w:rsidRDefault="00BE7F31" w:rsidP="00497F35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Protocolo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nº</w:t>
            </w:r>
            <w:r w:rsidRPr="00BE7F3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246890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/</w:t>
            </w:r>
            <w:r w:rsidRPr="00BE7F31">
              <w:rPr>
                <w:rFonts w:asciiTheme="majorHAnsi" w:hAnsiTheme="majorHAnsi"/>
                <w:color w:val="000000"/>
                <w:sz w:val="22"/>
                <w:szCs w:val="22"/>
              </w:rPr>
              <w:t>2015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: D</w:t>
            </w:r>
            <w:r w:rsidRPr="00BE7F31">
              <w:rPr>
                <w:rFonts w:asciiTheme="majorHAnsi" w:hAnsiTheme="majorHAnsi"/>
                <w:color w:val="000000"/>
                <w:sz w:val="22"/>
                <w:szCs w:val="22"/>
              </w:rPr>
              <w:t>enúncia admitida dia 27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/</w:t>
            </w:r>
            <w:r w:rsidRPr="00BE7F31">
              <w:rPr>
                <w:rFonts w:asciiTheme="majorHAnsi" w:hAnsiTheme="majorHAnsi"/>
                <w:color w:val="000000"/>
                <w:sz w:val="22"/>
                <w:szCs w:val="22"/>
              </w:rPr>
              <w:t>04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/</w:t>
            </w:r>
            <w:r w:rsidRPr="00BE7F31">
              <w:rPr>
                <w:rFonts w:asciiTheme="majorHAnsi" w:hAnsiTheme="majorHAnsi"/>
                <w:color w:val="000000"/>
                <w:sz w:val="22"/>
                <w:szCs w:val="22"/>
              </w:rPr>
              <w:t>2015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: Cons. Rui Mineiro designado como relator.</w:t>
            </w:r>
          </w:p>
          <w:p w:rsidR="005E4513" w:rsidRDefault="005E4513" w:rsidP="00497F35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185AAB" w:rsidRPr="00F3150B" w:rsidRDefault="00185AAB" w:rsidP="00497F35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color w:val="000000"/>
              </w:rPr>
            </w:pPr>
          </w:p>
        </w:tc>
      </w:tr>
      <w:tr w:rsidR="00403F91" w:rsidRPr="009E47A2" w:rsidTr="00C91FA8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403F91" w:rsidTr="002D2EC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8A3189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Marcelo </w:t>
            </w:r>
            <w:proofErr w:type="spellStart"/>
            <w:r>
              <w:rPr>
                <w:rFonts w:asciiTheme="majorHAnsi" w:hAnsiTheme="majorHAnsi" w:cs="Times New Roman"/>
              </w:rPr>
              <w:t>Petrucci</w:t>
            </w:r>
            <w:proofErr w:type="spellEnd"/>
            <w:r>
              <w:rPr>
                <w:rFonts w:asciiTheme="majorHAnsi" w:hAnsiTheme="majorHAnsi" w:cs="Times New Roman"/>
              </w:rPr>
              <w:t xml:space="preserve"> Maia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8A3189" w:rsidP="008A3189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Agendamento das audiências de conciliação e encaminhamento dos processos.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8A3189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Alexandre Noal dos Santos.</w:t>
            </w:r>
          </w:p>
        </w:tc>
      </w:tr>
      <w:tr w:rsidR="00403F91" w:rsidRPr="00117DD3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683E8C" w:rsidRDefault="006069BF" w:rsidP="006069BF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lastRenderedPageBreak/>
              <w:t>Assuntos Gerais:</w:t>
            </w:r>
          </w:p>
        </w:tc>
      </w:tr>
      <w:tr w:rsidR="00403F91" w:rsidRPr="008A3189" w:rsidTr="00A92C13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595B93" w:rsidRPr="008A3189" w:rsidRDefault="006069BF" w:rsidP="00366594">
            <w:pPr>
              <w:tabs>
                <w:tab w:val="left" w:pos="317"/>
              </w:tabs>
              <w:spacing w:line="276" w:lineRule="auto"/>
              <w:jc w:val="both"/>
              <w:rPr>
                <w:rFonts w:asciiTheme="majorHAnsi" w:hAnsiTheme="majorHAnsi" w:cs="Times New Roman"/>
                <w:b/>
              </w:rPr>
            </w:pPr>
            <w:proofErr w:type="gramStart"/>
            <w:r w:rsidRPr="008A3189">
              <w:rPr>
                <w:rFonts w:asciiTheme="majorHAnsi" w:hAnsiTheme="majorHAnsi" w:cs="Times New Roman"/>
                <w:b/>
              </w:rPr>
              <w:t xml:space="preserve">4.1 </w:t>
            </w:r>
            <w:r w:rsidRPr="008A3189">
              <w:rPr>
                <w:rFonts w:asciiTheme="majorHAnsi" w:hAnsiTheme="majorHAnsi" w:cs="Times New Roman"/>
                <w:b/>
              </w:rPr>
              <w:t>Realização</w:t>
            </w:r>
            <w:proofErr w:type="gramEnd"/>
            <w:r w:rsidRPr="008A3189">
              <w:rPr>
                <w:rFonts w:asciiTheme="majorHAnsi" w:hAnsiTheme="majorHAnsi" w:cs="Times New Roman"/>
                <w:b/>
              </w:rPr>
              <w:t xml:space="preserve"> de Plenária Temática sobre Patrimônio Hist</w:t>
            </w:r>
            <w:r w:rsidRPr="008A3189">
              <w:rPr>
                <w:rFonts w:asciiTheme="majorHAnsi" w:hAnsiTheme="majorHAnsi" w:cs="Times New Roman"/>
                <w:b/>
              </w:rPr>
              <w:t>órico:</w:t>
            </w:r>
          </w:p>
          <w:p w:rsidR="006069BF" w:rsidRPr="008A3189" w:rsidRDefault="006069BF" w:rsidP="006069BF">
            <w:pPr>
              <w:tabs>
                <w:tab w:val="left" w:pos="317"/>
              </w:tabs>
              <w:spacing w:line="276" w:lineRule="auto"/>
              <w:jc w:val="both"/>
              <w:rPr>
                <w:rFonts w:asciiTheme="majorHAnsi" w:hAnsiTheme="majorHAnsi" w:cs="Times New Roman"/>
              </w:rPr>
            </w:pPr>
            <w:r w:rsidRPr="008A3189">
              <w:rPr>
                <w:rFonts w:asciiTheme="majorHAnsi" w:hAnsiTheme="majorHAnsi" w:cs="Times New Roman"/>
              </w:rPr>
              <w:t>A Comissão sugere a realização de Plenária Temática sobre Patrimônio Histórico, visto que também se refere à Ética e Disciplina.</w:t>
            </w:r>
          </w:p>
          <w:p w:rsidR="006069BF" w:rsidRPr="008A3189" w:rsidRDefault="006069BF" w:rsidP="006069BF">
            <w:pPr>
              <w:tabs>
                <w:tab w:val="left" w:pos="317"/>
              </w:tabs>
              <w:spacing w:line="276" w:lineRule="auto"/>
              <w:jc w:val="both"/>
              <w:rPr>
                <w:rFonts w:asciiTheme="majorHAnsi" w:hAnsiTheme="majorHAnsi" w:cs="Times New Roman"/>
              </w:rPr>
            </w:pPr>
            <w:r w:rsidRPr="008A3189">
              <w:rPr>
                <w:rFonts w:asciiTheme="majorHAnsi" w:hAnsiTheme="majorHAnsi" w:cs="Times New Roman"/>
              </w:rPr>
              <w:t xml:space="preserve">O assunto deverá retornar na pauta da próxima reunião. </w:t>
            </w:r>
          </w:p>
          <w:p w:rsidR="006069BF" w:rsidRPr="008A3189" w:rsidRDefault="006069BF" w:rsidP="006069BF">
            <w:pPr>
              <w:tabs>
                <w:tab w:val="left" w:pos="317"/>
              </w:tabs>
              <w:spacing w:line="276" w:lineRule="auto"/>
              <w:jc w:val="both"/>
              <w:rPr>
                <w:rFonts w:asciiTheme="majorHAnsi" w:hAnsiTheme="majorHAnsi" w:cs="Times New Roman"/>
                <w:b/>
              </w:rPr>
            </w:pPr>
          </w:p>
          <w:p w:rsidR="006069BF" w:rsidRPr="008A3189" w:rsidRDefault="006069BF" w:rsidP="006069BF">
            <w:pPr>
              <w:tabs>
                <w:tab w:val="left" w:pos="317"/>
              </w:tabs>
              <w:spacing w:line="276" w:lineRule="auto"/>
              <w:jc w:val="both"/>
              <w:rPr>
                <w:rFonts w:asciiTheme="majorHAnsi" w:hAnsiTheme="majorHAnsi" w:cs="Times New Roman"/>
                <w:b/>
              </w:rPr>
            </w:pPr>
            <w:r w:rsidRPr="008A3189">
              <w:rPr>
                <w:rFonts w:asciiTheme="majorHAnsi" w:hAnsiTheme="majorHAnsi" w:cs="Times New Roman"/>
                <w:b/>
              </w:rPr>
              <w:t>4.2 Parecer sobre atuação de arquiteto e urbanista com especialização em Engenharia de Segurança do Trabalho:</w:t>
            </w:r>
          </w:p>
          <w:p w:rsidR="006069BF" w:rsidRPr="008A3189" w:rsidRDefault="006069BF" w:rsidP="006069BF">
            <w:pPr>
              <w:tabs>
                <w:tab w:val="left" w:pos="317"/>
              </w:tabs>
              <w:spacing w:line="276" w:lineRule="auto"/>
              <w:jc w:val="both"/>
              <w:rPr>
                <w:rFonts w:asciiTheme="majorHAnsi" w:hAnsiTheme="majorHAnsi" w:cs="Times New Roman"/>
              </w:rPr>
            </w:pPr>
            <w:r w:rsidRPr="008A3189">
              <w:rPr>
                <w:rFonts w:asciiTheme="majorHAnsi" w:hAnsiTheme="majorHAnsi" w:cs="Times New Roman"/>
              </w:rPr>
              <w:t>A Comissão solicita um parecer acerca do tema à assessoria jurídica, apontando alguns itens a serem observados:</w:t>
            </w:r>
          </w:p>
          <w:p w:rsidR="006069BF" w:rsidRPr="008A3189" w:rsidRDefault="00185AAB" w:rsidP="006069BF">
            <w:pPr>
              <w:pStyle w:val="PargrafodaLista"/>
              <w:numPr>
                <w:ilvl w:val="0"/>
                <w:numId w:val="3"/>
              </w:numPr>
              <w:tabs>
                <w:tab w:val="left" w:pos="317"/>
              </w:tabs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Para quais tipos de obra </w:t>
            </w:r>
            <w:r w:rsidR="006069BF" w:rsidRPr="008A3189">
              <w:rPr>
                <w:rFonts w:asciiTheme="majorHAnsi" w:hAnsiTheme="majorHAnsi" w:cs="Times New Roman"/>
              </w:rPr>
              <w:t>é necessária a contratação desse profissional?</w:t>
            </w:r>
          </w:p>
          <w:p w:rsidR="006069BF" w:rsidRPr="008A3189" w:rsidRDefault="006069BF" w:rsidP="006069BF">
            <w:pPr>
              <w:pStyle w:val="PargrafodaLista"/>
              <w:numPr>
                <w:ilvl w:val="0"/>
                <w:numId w:val="3"/>
              </w:numPr>
              <w:tabs>
                <w:tab w:val="left" w:pos="317"/>
              </w:tabs>
              <w:jc w:val="both"/>
              <w:rPr>
                <w:rFonts w:asciiTheme="majorHAnsi" w:hAnsiTheme="majorHAnsi" w:cs="Times New Roman"/>
              </w:rPr>
            </w:pPr>
            <w:r w:rsidRPr="008A3189">
              <w:rPr>
                <w:rFonts w:asciiTheme="majorHAnsi" w:hAnsiTheme="majorHAnsi"/>
                <w:color w:val="000000"/>
                <w:shd w:val="clear" w:color="auto" w:fill="FFFFFF"/>
              </w:rPr>
              <w:t xml:space="preserve">Quando não é necessária, </w:t>
            </w:r>
            <w:proofErr w:type="gramStart"/>
            <w:r w:rsidRPr="008A3189">
              <w:rPr>
                <w:rFonts w:asciiTheme="majorHAnsi" w:hAnsiTheme="majorHAnsi"/>
                <w:color w:val="000000"/>
                <w:shd w:val="clear" w:color="auto" w:fill="FFFFFF"/>
              </w:rPr>
              <w:t xml:space="preserve">o </w:t>
            </w:r>
            <w:r w:rsidRPr="008A3189">
              <w:rPr>
                <w:rFonts w:asciiTheme="majorHAnsi" w:hAnsiTheme="majorHAnsi"/>
                <w:color w:val="000000"/>
                <w:shd w:val="clear" w:color="auto" w:fill="FFFFFF"/>
              </w:rPr>
              <w:t>a</w:t>
            </w:r>
            <w:r w:rsidRPr="008A3189">
              <w:rPr>
                <w:rFonts w:asciiTheme="majorHAnsi" w:hAnsiTheme="majorHAnsi"/>
                <w:color w:val="000000"/>
                <w:shd w:val="clear" w:color="auto" w:fill="FFFFFF"/>
              </w:rPr>
              <w:t xml:space="preserve">rquiteto e </w:t>
            </w:r>
            <w:r w:rsidRPr="008A3189">
              <w:rPr>
                <w:rFonts w:asciiTheme="majorHAnsi" w:hAnsiTheme="majorHAnsi"/>
                <w:color w:val="000000"/>
                <w:shd w:val="clear" w:color="auto" w:fill="FFFFFF"/>
              </w:rPr>
              <w:t>u</w:t>
            </w:r>
            <w:r w:rsidRPr="008A3189">
              <w:rPr>
                <w:rFonts w:asciiTheme="majorHAnsi" w:hAnsiTheme="majorHAnsi"/>
                <w:color w:val="000000"/>
                <w:shd w:val="clear" w:color="auto" w:fill="FFFFFF"/>
              </w:rPr>
              <w:t xml:space="preserve">rbanista </w:t>
            </w:r>
            <w:r w:rsidR="00185AAB">
              <w:rPr>
                <w:rFonts w:asciiTheme="majorHAnsi" w:hAnsiTheme="majorHAnsi"/>
                <w:color w:val="000000"/>
                <w:shd w:val="clear" w:color="auto" w:fill="FFFFFF"/>
              </w:rPr>
              <w:t xml:space="preserve">sem esta </w:t>
            </w:r>
            <w:bookmarkStart w:id="0" w:name="_GoBack"/>
            <w:bookmarkEnd w:id="0"/>
            <w:r w:rsidR="00185AAB">
              <w:rPr>
                <w:rFonts w:asciiTheme="majorHAnsi" w:hAnsiTheme="majorHAnsi"/>
                <w:color w:val="000000"/>
                <w:shd w:val="clear" w:color="auto" w:fill="FFFFFF"/>
              </w:rPr>
              <w:t xml:space="preserve">especialização </w:t>
            </w:r>
            <w:r w:rsidRPr="008A3189">
              <w:rPr>
                <w:rFonts w:asciiTheme="majorHAnsi" w:hAnsiTheme="majorHAnsi"/>
                <w:color w:val="000000"/>
                <w:shd w:val="clear" w:color="auto" w:fill="FFFFFF"/>
              </w:rPr>
              <w:t>torna-se</w:t>
            </w:r>
            <w:proofErr w:type="gramEnd"/>
            <w:r w:rsidRPr="008A3189">
              <w:rPr>
                <w:rFonts w:asciiTheme="majorHAnsi" w:hAnsiTheme="majorHAnsi"/>
                <w:color w:val="000000"/>
                <w:shd w:val="clear" w:color="auto" w:fill="FFFFFF"/>
              </w:rPr>
              <w:t xml:space="preserve"> responsável? </w:t>
            </w:r>
          </w:p>
          <w:p w:rsidR="006069BF" w:rsidRPr="008A3189" w:rsidRDefault="006069BF" w:rsidP="006069BF">
            <w:pPr>
              <w:pStyle w:val="PargrafodaLista"/>
              <w:numPr>
                <w:ilvl w:val="0"/>
                <w:numId w:val="3"/>
              </w:numPr>
              <w:tabs>
                <w:tab w:val="left" w:pos="317"/>
              </w:tabs>
              <w:jc w:val="both"/>
              <w:rPr>
                <w:rFonts w:asciiTheme="majorHAnsi" w:hAnsiTheme="majorHAnsi" w:cs="Times New Roman"/>
              </w:rPr>
            </w:pPr>
            <w:r w:rsidRPr="008A3189">
              <w:rPr>
                <w:rFonts w:asciiTheme="majorHAnsi" w:hAnsiTheme="majorHAnsi"/>
                <w:color w:val="000000"/>
                <w:shd w:val="clear" w:color="auto" w:fill="FFFFFF"/>
              </w:rPr>
              <w:t>Nas obras e</w:t>
            </w:r>
            <w:r w:rsidRPr="008A3189">
              <w:rPr>
                <w:rFonts w:asciiTheme="majorHAnsi" w:hAnsiTheme="majorHAnsi"/>
                <w:color w:val="000000"/>
                <w:shd w:val="clear" w:color="auto" w:fill="FFFFFF"/>
              </w:rPr>
              <w:t xml:space="preserve">m </w:t>
            </w:r>
            <w:r w:rsidRPr="008A3189">
              <w:rPr>
                <w:rFonts w:asciiTheme="majorHAnsi" w:hAnsiTheme="majorHAnsi"/>
                <w:color w:val="000000"/>
                <w:shd w:val="clear" w:color="auto" w:fill="FFFFFF"/>
              </w:rPr>
              <w:t>que não há obrigatoriedade de contratação de profissional com essa especialização, o arquiteto e urbanista deverá responsabilizar-se por acidente de trabalho?</w:t>
            </w:r>
          </w:p>
          <w:p w:rsidR="006069BF" w:rsidRPr="008A3189" w:rsidRDefault="006069BF" w:rsidP="006069BF">
            <w:pPr>
              <w:pStyle w:val="PargrafodaLista"/>
              <w:tabs>
                <w:tab w:val="left" w:pos="317"/>
              </w:tabs>
              <w:jc w:val="both"/>
              <w:rPr>
                <w:rFonts w:asciiTheme="majorHAnsi" w:hAnsiTheme="majorHAnsi" w:cs="Times New Roman"/>
              </w:rPr>
            </w:pPr>
          </w:p>
          <w:p w:rsidR="006069BF" w:rsidRPr="008A3189" w:rsidRDefault="008A3189" w:rsidP="006069BF">
            <w:pPr>
              <w:tabs>
                <w:tab w:val="left" w:pos="317"/>
              </w:tabs>
              <w:jc w:val="both"/>
              <w:rPr>
                <w:rFonts w:asciiTheme="majorHAnsi" w:hAnsiTheme="majorHAnsi" w:cs="Times New Roman"/>
                <w:b/>
              </w:rPr>
            </w:pPr>
            <w:proofErr w:type="gramStart"/>
            <w:r w:rsidRPr="008A3189">
              <w:rPr>
                <w:rFonts w:asciiTheme="majorHAnsi" w:hAnsiTheme="majorHAnsi" w:cs="Times New Roman"/>
                <w:b/>
              </w:rPr>
              <w:t>4.3 Palestra</w:t>
            </w:r>
            <w:proofErr w:type="gramEnd"/>
            <w:r w:rsidRPr="008A3189">
              <w:rPr>
                <w:rFonts w:asciiTheme="majorHAnsi" w:hAnsiTheme="majorHAnsi" w:cs="Times New Roman"/>
                <w:b/>
              </w:rPr>
              <w:t xml:space="preserve"> Semana Acadêmica – URCAMP:</w:t>
            </w:r>
          </w:p>
          <w:p w:rsidR="008A3189" w:rsidRPr="008A3189" w:rsidRDefault="008A3189" w:rsidP="006069BF">
            <w:pPr>
              <w:tabs>
                <w:tab w:val="left" w:pos="317"/>
              </w:tabs>
              <w:jc w:val="both"/>
              <w:rPr>
                <w:rFonts w:asciiTheme="majorHAnsi" w:hAnsiTheme="majorHAnsi" w:cs="Times New Roman"/>
              </w:rPr>
            </w:pPr>
            <w:r w:rsidRPr="008A3189">
              <w:rPr>
                <w:rFonts w:asciiTheme="majorHAnsi" w:hAnsiTheme="majorHAnsi" w:cs="Times New Roman"/>
              </w:rPr>
              <w:t>A Comissão solicita que seja feita uma apresentação, juntamente com a Comissão de Ensino e Formação, para a palestra na URCAMP, em Bagé.</w:t>
            </w:r>
          </w:p>
        </w:tc>
      </w:tr>
      <w:tr w:rsidR="00403F91" w:rsidRPr="009E47A2" w:rsidTr="00C91FA8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tabs>
                <w:tab w:val="left" w:pos="1230"/>
                <w:tab w:val="center" w:pos="218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9178D3" w:rsidTr="00403F91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8A3189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Marcelo </w:t>
            </w:r>
            <w:proofErr w:type="spellStart"/>
            <w:r>
              <w:rPr>
                <w:rFonts w:asciiTheme="majorHAnsi" w:hAnsiTheme="majorHAnsi" w:cs="Times New Roman"/>
              </w:rPr>
              <w:t>Petrucci</w:t>
            </w:r>
            <w:proofErr w:type="spellEnd"/>
            <w:r>
              <w:rPr>
                <w:rFonts w:asciiTheme="majorHAnsi" w:hAnsiTheme="majorHAnsi" w:cs="Times New Roman"/>
              </w:rPr>
              <w:t xml:space="preserve"> Maia</w:t>
            </w:r>
          </w:p>
        </w:tc>
        <w:tc>
          <w:tcPr>
            <w:tcW w:w="438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8A3189" w:rsidP="00366594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na próxima reunião da Comissão a sugestão de realização de Plenária Temática sobre Patrimônio Histórico.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8A3189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8A3189" w:rsidRPr="009178D3" w:rsidTr="00403F91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A3189" w:rsidRDefault="008A3189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Marcelo </w:t>
            </w:r>
            <w:proofErr w:type="spellStart"/>
            <w:r>
              <w:rPr>
                <w:rFonts w:asciiTheme="majorHAnsi" w:hAnsiTheme="majorHAnsi" w:cs="Times New Roman"/>
              </w:rPr>
              <w:t>Petrucci</w:t>
            </w:r>
            <w:proofErr w:type="spellEnd"/>
            <w:r>
              <w:rPr>
                <w:rFonts w:asciiTheme="majorHAnsi" w:hAnsiTheme="majorHAnsi" w:cs="Times New Roman"/>
              </w:rPr>
              <w:t xml:space="preserve"> Maia</w:t>
            </w:r>
          </w:p>
        </w:tc>
        <w:tc>
          <w:tcPr>
            <w:tcW w:w="438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A3189" w:rsidRDefault="008A3189" w:rsidP="00366594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Redação de parecer sobre atuação de profissional arquiteto e urbanista com especialização em engenharia de segurança do trabalho.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A3189" w:rsidRDefault="008A3189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Alexandre Noal dos Santos.</w:t>
            </w:r>
          </w:p>
        </w:tc>
      </w:tr>
      <w:tr w:rsidR="008A3189" w:rsidRPr="009178D3" w:rsidTr="00403F91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A3189" w:rsidRDefault="008A3189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Marcelo </w:t>
            </w:r>
            <w:proofErr w:type="spellStart"/>
            <w:r>
              <w:rPr>
                <w:rFonts w:asciiTheme="majorHAnsi" w:hAnsiTheme="majorHAnsi" w:cs="Times New Roman"/>
              </w:rPr>
              <w:t>Petrucci</w:t>
            </w:r>
            <w:proofErr w:type="spellEnd"/>
            <w:r>
              <w:rPr>
                <w:rFonts w:asciiTheme="majorHAnsi" w:hAnsiTheme="majorHAnsi" w:cs="Times New Roman"/>
              </w:rPr>
              <w:t xml:space="preserve"> Maia</w:t>
            </w:r>
          </w:p>
        </w:tc>
        <w:tc>
          <w:tcPr>
            <w:tcW w:w="438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A3189" w:rsidRPr="008A3189" w:rsidRDefault="008A3189" w:rsidP="008A3189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Verificar material para a p</w:t>
            </w:r>
            <w:r w:rsidRPr="008A3189">
              <w:rPr>
                <w:rFonts w:asciiTheme="majorHAnsi" w:hAnsiTheme="majorHAnsi" w:cs="Times New Roman"/>
              </w:rPr>
              <w:t>alestra Semana Acadêmica –</w:t>
            </w:r>
            <w:r>
              <w:rPr>
                <w:rFonts w:asciiTheme="majorHAnsi" w:hAnsiTheme="majorHAnsi" w:cs="Times New Roman"/>
              </w:rPr>
              <w:t xml:space="preserve"> URCAMP.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A3189" w:rsidRDefault="008A3189" w:rsidP="008A3189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465DCF" w:rsidRPr="00117DD3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ASSINATURA</w:t>
            </w:r>
          </w:p>
        </w:tc>
      </w:tr>
      <w:tr w:rsidR="00465DCF" w:rsidRPr="009178D3" w:rsidTr="00A00310">
        <w:trPr>
          <w:trHeight w:val="43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 xml:space="preserve">Marcelo </w:t>
            </w:r>
            <w:proofErr w:type="spellStart"/>
            <w:r w:rsidRPr="00117DD3">
              <w:rPr>
                <w:rFonts w:asciiTheme="majorHAnsi" w:hAnsiTheme="majorHAnsi" w:cs="Times New Roman"/>
              </w:rPr>
              <w:t>Petrucci</w:t>
            </w:r>
            <w:proofErr w:type="spellEnd"/>
            <w:r w:rsidRPr="00117DD3">
              <w:rPr>
                <w:rFonts w:asciiTheme="majorHAnsi" w:hAnsiTheme="majorHAnsi" w:cs="Times New Roman"/>
              </w:rPr>
              <w:t xml:space="preserve"> Maia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178D3" w:rsidTr="00A00310">
        <w:trPr>
          <w:trHeight w:val="38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eastAsia="Times New Roman" w:hAnsiTheme="majorHAnsi"/>
              </w:rPr>
              <w:t>Rui Mineiro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178D3" w:rsidTr="00A00310">
        <w:trPr>
          <w:trHeight w:val="39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FC7FBE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Márcio Lontra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FC7FBE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 xml:space="preserve">Conselheiro </w:t>
            </w:r>
            <w:r w:rsidR="00FC7FBE">
              <w:rPr>
                <w:rFonts w:asciiTheme="majorHAnsi" w:hAnsiTheme="majorHAnsi" w:cs="Times New Roman"/>
              </w:rPr>
              <w:t>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E47A2" w:rsidTr="00682272">
        <w:trPr>
          <w:trHeight w:val="631"/>
        </w:trPr>
        <w:tc>
          <w:tcPr>
            <w:tcW w:w="9333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465DCF" w:rsidRPr="009178D3" w:rsidTr="00A00310">
        <w:trPr>
          <w:trHeight w:val="399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spacing w:line="276" w:lineRule="auto"/>
              <w:ind w:left="176" w:right="-1"/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Times New Roman"/>
              </w:rPr>
              <w:t>Alexandre Noal dos Santos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47308C">
            <w:pPr>
              <w:spacing w:line="276" w:lineRule="auto"/>
              <w:ind w:right="-1"/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605" w:rsidRDefault="00F90605" w:rsidP="00A021E7">
      <w:pPr>
        <w:spacing w:after="0" w:line="240" w:lineRule="auto"/>
      </w:pPr>
      <w:r>
        <w:separator/>
      </w:r>
    </w:p>
  </w:endnote>
  <w:endnote w:type="continuationSeparator" w:id="0">
    <w:p w:rsidR="00F90605" w:rsidRDefault="00F90605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185AAB">
          <w:rPr>
            <w:rFonts w:asciiTheme="majorHAnsi" w:hAnsiTheme="majorHAnsi"/>
            <w:noProof/>
            <w:sz w:val="20"/>
            <w:szCs w:val="20"/>
          </w:rPr>
          <w:t>2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605" w:rsidRDefault="00F90605" w:rsidP="00A021E7">
      <w:pPr>
        <w:spacing w:after="0" w:line="240" w:lineRule="auto"/>
      </w:pPr>
      <w:r>
        <w:separator/>
      </w:r>
    </w:p>
  </w:footnote>
  <w:footnote w:type="continuationSeparator" w:id="0">
    <w:p w:rsidR="00F90605" w:rsidRDefault="00F90605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07503"/>
    <w:multiLevelType w:val="hybridMultilevel"/>
    <w:tmpl w:val="01EC3D8A"/>
    <w:lvl w:ilvl="0" w:tplc="7D20ABA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5EF2"/>
    <w:rsid w:val="00016BFE"/>
    <w:rsid w:val="00016EF6"/>
    <w:rsid w:val="000171A2"/>
    <w:rsid w:val="0001750B"/>
    <w:rsid w:val="0001754E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3179"/>
    <w:rsid w:val="000A3180"/>
    <w:rsid w:val="000A325C"/>
    <w:rsid w:val="000A4488"/>
    <w:rsid w:val="000A492B"/>
    <w:rsid w:val="000A4CBB"/>
    <w:rsid w:val="000A508A"/>
    <w:rsid w:val="000A64FB"/>
    <w:rsid w:val="000A6916"/>
    <w:rsid w:val="000A6CD7"/>
    <w:rsid w:val="000A7568"/>
    <w:rsid w:val="000A7CF2"/>
    <w:rsid w:val="000B02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2CE8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5AAB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8C0"/>
    <w:rsid w:val="001B38FF"/>
    <w:rsid w:val="001B3C76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42AF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60E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5403"/>
    <w:rsid w:val="003354E3"/>
    <w:rsid w:val="00335881"/>
    <w:rsid w:val="00335DCE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9CC"/>
    <w:rsid w:val="00366594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21C7"/>
    <w:rsid w:val="004127AA"/>
    <w:rsid w:val="00412BE1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7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305F"/>
    <w:rsid w:val="0047308C"/>
    <w:rsid w:val="0047341B"/>
    <w:rsid w:val="0047372A"/>
    <w:rsid w:val="00473EDB"/>
    <w:rsid w:val="0047401D"/>
    <w:rsid w:val="00474339"/>
    <w:rsid w:val="00474E4D"/>
    <w:rsid w:val="00475043"/>
    <w:rsid w:val="0047510F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97F35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52FF"/>
    <w:rsid w:val="004B6BC7"/>
    <w:rsid w:val="004B7DA2"/>
    <w:rsid w:val="004B7F0D"/>
    <w:rsid w:val="004C059D"/>
    <w:rsid w:val="004C0DDB"/>
    <w:rsid w:val="004C0E8B"/>
    <w:rsid w:val="004C0FD7"/>
    <w:rsid w:val="004C1A96"/>
    <w:rsid w:val="004C33A4"/>
    <w:rsid w:val="004C38B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513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150"/>
    <w:rsid w:val="0060446F"/>
    <w:rsid w:val="00604830"/>
    <w:rsid w:val="00604BB0"/>
    <w:rsid w:val="00605F13"/>
    <w:rsid w:val="006069BF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3AF8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6B06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3C6"/>
    <w:rsid w:val="008538B6"/>
    <w:rsid w:val="008538FF"/>
    <w:rsid w:val="00854CB7"/>
    <w:rsid w:val="008554B0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189"/>
    <w:rsid w:val="008A37AB"/>
    <w:rsid w:val="008A3F09"/>
    <w:rsid w:val="008A4C39"/>
    <w:rsid w:val="008A5603"/>
    <w:rsid w:val="008A5EA7"/>
    <w:rsid w:val="008A6888"/>
    <w:rsid w:val="008A6DAA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6FBD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0310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84C"/>
    <w:rsid w:val="00A25C67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F9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E26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4E6E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382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E33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E7F31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544"/>
    <w:rsid w:val="00C0666F"/>
    <w:rsid w:val="00C06F4F"/>
    <w:rsid w:val="00C07DF5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D06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5D78"/>
    <w:rsid w:val="00C86B6D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E04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4AF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D93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DFB"/>
    <w:rsid w:val="00D36EE2"/>
    <w:rsid w:val="00D37E27"/>
    <w:rsid w:val="00D401EB"/>
    <w:rsid w:val="00D40515"/>
    <w:rsid w:val="00D4061F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7233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  <w:style w:type="paragraph" w:customStyle="1" w:styleId="xmsonormal">
    <w:name w:val="x_msonormal"/>
    <w:basedOn w:val="Normal"/>
    <w:rsid w:val="00BE7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  <w:style w:type="paragraph" w:customStyle="1" w:styleId="xmsonormal">
    <w:name w:val="x_msonormal"/>
    <w:basedOn w:val="Normal"/>
    <w:rsid w:val="00BE7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DE277-BBBB-48F4-890A-896BFD65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2</Pages>
  <Words>627</Words>
  <Characters>3387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198</cp:revision>
  <cp:lastPrinted>2015-04-27T18:41:00Z</cp:lastPrinted>
  <dcterms:created xsi:type="dcterms:W3CDTF">2015-03-04T17:37:00Z</dcterms:created>
  <dcterms:modified xsi:type="dcterms:W3CDTF">2015-05-15T18:10:00Z</dcterms:modified>
</cp:coreProperties>
</file>