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60"/>
        <w:gridCol w:w="2318"/>
        <w:gridCol w:w="8"/>
        <w:gridCol w:w="8"/>
        <w:gridCol w:w="401"/>
        <w:gridCol w:w="3826"/>
      </w:tblGrid>
      <w:tr w:rsidR="00946C47" w:rsidRPr="00946C47" w:rsidTr="00FC0B53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946C47" w:rsidRDefault="00423252" w:rsidP="003F7166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0F4C39">
              <w:rPr>
                <w:rFonts w:cs="Arial"/>
                <w:b/>
              </w:rPr>
              <w:t>2</w:t>
            </w:r>
            <w:r w:rsidR="003F7166">
              <w:rPr>
                <w:rFonts w:cs="Arial"/>
                <w:b/>
              </w:rPr>
              <w:t>1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FC0B53">
        <w:tc>
          <w:tcPr>
            <w:tcW w:w="3072" w:type="pct"/>
            <w:gridSpan w:val="5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ºandar</w:t>
            </w:r>
          </w:p>
        </w:tc>
        <w:tc>
          <w:tcPr>
            <w:tcW w:w="1928" w:type="pct"/>
          </w:tcPr>
          <w:p w:rsidR="003817BE" w:rsidRPr="00946C47" w:rsidRDefault="003817BE" w:rsidP="004C3690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4C3690">
              <w:rPr>
                <w:rFonts w:cs="Arial"/>
              </w:rPr>
              <w:t>11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4C3690">
              <w:rPr>
                <w:rFonts w:cs="Arial"/>
              </w:rPr>
              <w:t>4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0B1CFB">
              <w:rPr>
                <w:rFonts w:cs="Arial"/>
              </w:rPr>
              <w:t xml:space="preserve"> </w:t>
            </w:r>
            <w:r w:rsidR="006D04AB">
              <w:rPr>
                <w:rFonts w:cs="Arial"/>
              </w:rPr>
              <w:t>–</w:t>
            </w:r>
            <w:r w:rsidR="000B1CFB">
              <w:rPr>
                <w:rFonts w:cs="Arial"/>
              </w:rPr>
              <w:t xml:space="preserve"> </w:t>
            </w:r>
            <w:r w:rsidR="006D04AB">
              <w:rPr>
                <w:rFonts w:cs="Arial"/>
              </w:rPr>
              <w:t xml:space="preserve">Parte da </w:t>
            </w:r>
            <w:r w:rsidR="000B1CFB">
              <w:rPr>
                <w:rFonts w:cs="Arial"/>
              </w:rPr>
              <w:t>Manhã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FC0B53">
        <w:tc>
          <w:tcPr>
            <w:tcW w:w="5000" w:type="pct"/>
            <w:gridSpan w:val="6"/>
            <w:shd w:val="clear" w:color="auto" w:fill="auto"/>
          </w:tcPr>
          <w:p w:rsidR="00D5171C" w:rsidRPr="00946C47" w:rsidRDefault="00911A77" w:rsidP="000B1CFB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r w:rsidR="00FF2C8B" w:rsidRPr="00946C47">
              <w:t>Co</w:t>
            </w:r>
            <w:r w:rsidR="000F4C39">
              <w:t>ordenador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r w:rsidR="000B1CFB">
              <w:t xml:space="preserve">, Conselheiros Fernando </w:t>
            </w:r>
            <w:proofErr w:type="spellStart"/>
            <w:r w:rsidR="000B1CFB">
              <w:t>Oltramari</w:t>
            </w:r>
            <w:proofErr w:type="spellEnd"/>
            <w:r w:rsidR="00E27108">
              <w:t xml:space="preserve">, </w:t>
            </w:r>
            <w:r w:rsidR="00E27108" w:rsidRPr="00AE5C03">
              <w:rPr>
                <w:rFonts w:cs="Arial"/>
              </w:rPr>
              <w:t xml:space="preserve">Núbia </w:t>
            </w:r>
            <w:r w:rsidR="00E27108" w:rsidRPr="00AE5C03">
              <w:t>Margot Menezes Jardim</w:t>
            </w:r>
            <w:bookmarkStart w:id="0" w:name="_GoBack"/>
            <w:bookmarkEnd w:id="0"/>
            <w:r w:rsidR="0016374E" w:rsidRPr="00946C47">
              <w:t xml:space="preserve"> </w:t>
            </w:r>
            <w:r w:rsidR="008D0F16" w:rsidRPr="00946C47">
              <w:t xml:space="preserve">e </w:t>
            </w:r>
            <w:proofErr w:type="spellStart"/>
            <w:r w:rsidR="008D0F16" w:rsidRPr="00946C47">
              <w:t>Ednezer</w:t>
            </w:r>
            <w:proofErr w:type="spellEnd"/>
            <w:r w:rsidR="008D0F16" w:rsidRPr="00946C47">
              <w:t xml:space="preserve"> Rodrigues Flores</w:t>
            </w:r>
            <w:r w:rsidR="000B1CFB">
              <w:t xml:space="preserve">, Ass. Jurídica Letícia </w:t>
            </w:r>
            <w:proofErr w:type="spellStart"/>
            <w:r w:rsidR="000B1CFB">
              <w:t>Filgueras</w:t>
            </w:r>
            <w:proofErr w:type="spellEnd"/>
            <w:r w:rsidR="000B1CFB">
              <w:t xml:space="preserve"> e </w:t>
            </w:r>
            <w:r w:rsidR="00826C5C" w:rsidRPr="00946C47">
              <w:t>Secretária Simone Corrêa.</w:t>
            </w:r>
          </w:p>
        </w:tc>
      </w:tr>
      <w:tr w:rsidR="00946C47" w:rsidRPr="00946C47" w:rsidTr="00FC0B53">
        <w:tc>
          <w:tcPr>
            <w:tcW w:w="5000" w:type="pct"/>
            <w:gridSpan w:val="6"/>
            <w:shd w:val="clear" w:color="auto" w:fill="FFC000"/>
          </w:tcPr>
          <w:p w:rsidR="003817BE" w:rsidRPr="00946C47" w:rsidRDefault="00BD79CA" w:rsidP="003817BE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  <w:r w:rsidR="008D15BB">
              <w:rPr>
                <w:rFonts w:cs="Arial"/>
                <w:b/>
              </w:rPr>
              <w:t xml:space="preserve"> – Das 10 às 12h</w:t>
            </w:r>
          </w:p>
        </w:tc>
      </w:tr>
      <w:tr w:rsidR="00946C47" w:rsidRPr="00946C47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1. </w:t>
            </w:r>
            <w:r w:rsidR="00E721F6">
              <w:rPr>
                <w:b/>
              </w:rPr>
              <w:t>Aprovação da Súmula anterior</w:t>
            </w:r>
          </w:p>
        </w:tc>
      </w:tr>
      <w:tr w:rsidR="00946C47" w:rsidRPr="00946C47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653BD0" w:rsidP="00F21760">
            <w:pPr>
              <w:jc w:val="both"/>
            </w:pPr>
            <w:r>
              <w:t>O</w:t>
            </w:r>
            <w:r w:rsidR="007D7C51" w:rsidRPr="00946C47">
              <w:t xml:space="preserve"> Cons. </w:t>
            </w:r>
            <w:r>
              <w:t xml:space="preserve">Marcelo </w:t>
            </w:r>
            <w:r w:rsidR="00E721F6">
              <w:t xml:space="preserve">aprovou a súmula </w:t>
            </w:r>
            <w:r w:rsidR="00F21760">
              <w:t>anterior.</w:t>
            </w:r>
          </w:p>
        </w:tc>
      </w:tr>
      <w:tr w:rsidR="00946C47" w:rsidRPr="00946C47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FC0B53">
        <w:tc>
          <w:tcPr>
            <w:tcW w:w="287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E721F6" w:rsidP="00AE5C03">
            <w:pPr>
              <w:jc w:val="both"/>
            </w:pPr>
            <w:r>
              <w:t xml:space="preserve">Encaminhar </w:t>
            </w:r>
            <w:r w:rsidR="00AE5C03">
              <w:t xml:space="preserve">a Súmula aos conselheiros </w:t>
            </w:r>
            <w:r w:rsidR="003A4389">
              <w:t xml:space="preserve">para </w:t>
            </w:r>
            <w:r w:rsidR="00AE5C03">
              <w:t xml:space="preserve">conhecimento 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946C47" w:rsidRPr="00946C47" w:rsidTr="00FC0B53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946C47" w:rsidRDefault="007D7C51" w:rsidP="006D04AB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2. </w:t>
            </w:r>
            <w:r w:rsidR="00653BD0">
              <w:rPr>
                <w:b/>
              </w:rPr>
              <w:t>Relato do Processo</w:t>
            </w:r>
            <w:r w:rsidR="000B1CFB">
              <w:rPr>
                <w:b/>
              </w:rPr>
              <w:t xml:space="preserve"> referente </w:t>
            </w:r>
            <w:r w:rsidR="006D04AB">
              <w:rPr>
                <w:b/>
              </w:rPr>
              <w:t>à</w:t>
            </w:r>
            <w:r w:rsidR="000B1CFB">
              <w:rPr>
                <w:b/>
              </w:rPr>
              <w:t xml:space="preserve"> Audiência marcada para hoje às 14h.</w:t>
            </w:r>
            <w:r w:rsidR="00653BD0">
              <w:rPr>
                <w:b/>
              </w:rPr>
              <w:t xml:space="preserve"> 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B1CFB" w:rsidRDefault="000B1CFB" w:rsidP="00522887">
            <w:pPr>
              <w:jc w:val="both"/>
            </w:pPr>
            <w:r w:rsidRPr="000B1CFB">
              <w:t>A Comi</w:t>
            </w:r>
            <w:r>
              <w:t xml:space="preserve">ssão debateu sobre o </w:t>
            </w:r>
            <w:r w:rsidR="00013E7C">
              <w:t>P</w:t>
            </w:r>
            <w:r>
              <w:t xml:space="preserve">rocesso </w:t>
            </w:r>
            <w:r w:rsidR="00013E7C">
              <w:t xml:space="preserve">Administrativo </w:t>
            </w:r>
            <w:r>
              <w:t xml:space="preserve">nº </w:t>
            </w:r>
            <w:r w:rsidR="00013E7C">
              <w:t xml:space="preserve">149/2012 – SICCAU </w:t>
            </w:r>
            <w:r w:rsidR="00EB0240">
              <w:t>n</w:t>
            </w:r>
            <w:r w:rsidR="00013E7C">
              <w:t xml:space="preserve">º 55126/2013, </w:t>
            </w:r>
            <w:r>
              <w:t xml:space="preserve">onde teremos hoje </w:t>
            </w:r>
            <w:r w:rsidR="00013E7C">
              <w:t>à</w:t>
            </w:r>
            <w:r>
              <w:t xml:space="preserve"> tarde a partir das 14 horas a audiência de instrução.</w:t>
            </w:r>
          </w:p>
          <w:p w:rsidR="00013E7C" w:rsidRDefault="00013E7C" w:rsidP="00522887">
            <w:pPr>
              <w:jc w:val="both"/>
            </w:pPr>
          </w:p>
          <w:p w:rsidR="006D04AB" w:rsidRDefault="006D04AB" w:rsidP="00522887">
            <w:pPr>
              <w:jc w:val="both"/>
            </w:pPr>
            <w:r>
              <w:t xml:space="preserve">A Comissão decidiu </w:t>
            </w:r>
            <w:r w:rsidR="00013E7C">
              <w:t xml:space="preserve">preparar </w:t>
            </w:r>
            <w:r>
              <w:t>algumas perguntas ao denunciado, conforme segue abaixo:</w:t>
            </w:r>
          </w:p>
          <w:p w:rsidR="006D04AB" w:rsidRPr="000B1CFB" w:rsidRDefault="006D04AB" w:rsidP="00522887">
            <w:pPr>
              <w:jc w:val="both"/>
            </w:pPr>
          </w:p>
          <w:p w:rsidR="00013E7C" w:rsidRDefault="00013E7C" w:rsidP="00013E7C">
            <w:proofErr w:type="gramStart"/>
            <w:r>
              <w:t>1</w:t>
            </w:r>
            <w:proofErr w:type="gramEnd"/>
            <w:r>
              <w:t>) Relatar a participação no Processo desde o começo;</w:t>
            </w:r>
          </w:p>
          <w:p w:rsidR="00013E7C" w:rsidRDefault="00013E7C" w:rsidP="00013E7C">
            <w:proofErr w:type="gramStart"/>
            <w:r>
              <w:t>2</w:t>
            </w:r>
            <w:proofErr w:type="gramEnd"/>
            <w:r>
              <w:t>) Se quando tratou da iniciativa de licença na FEPAN o mesmo fez estudos e/ou anteprojeto do condomínio para encaminhar junto aos órgãos? E se o mesmo foi utilizado pelo engenheiro agrônomo?</w:t>
            </w:r>
          </w:p>
          <w:p w:rsidR="00013E7C" w:rsidRDefault="00013E7C" w:rsidP="00013E7C">
            <w:proofErr w:type="gramStart"/>
            <w:r>
              <w:t>3</w:t>
            </w:r>
            <w:proofErr w:type="gramEnd"/>
            <w:r>
              <w:t>) Se houve continuação formal de seus serviços contratados?</w:t>
            </w:r>
          </w:p>
          <w:p w:rsidR="00013E7C" w:rsidRDefault="00013E7C" w:rsidP="00013E7C">
            <w:proofErr w:type="gramStart"/>
            <w:r>
              <w:t>4</w:t>
            </w:r>
            <w:proofErr w:type="gramEnd"/>
            <w:r>
              <w:t>) Se recebeu corretamente pelos serviços prestados?</w:t>
            </w:r>
          </w:p>
          <w:p w:rsidR="00013E7C" w:rsidRDefault="00013E7C" w:rsidP="00013E7C">
            <w:proofErr w:type="gramStart"/>
            <w:r>
              <w:t>5</w:t>
            </w:r>
            <w:proofErr w:type="gramEnd"/>
            <w:r>
              <w:t>) Como é a legislação de Viamão para condomínios de lotes?</w:t>
            </w:r>
          </w:p>
          <w:p w:rsidR="00013E7C" w:rsidRDefault="00013E7C" w:rsidP="00013E7C">
            <w:proofErr w:type="gramStart"/>
            <w:r>
              <w:t>6</w:t>
            </w:r>
            <w:proofErr w:type="gramEnd"/>
            <w:r>
              <w:t>) Qual a experiência neste tipo de empreendimentos, condomínios de lotes e no preenchimento da norma NB nº 12.721 para este tipo de empreendimento?</w:t>
            </w:r>
          </w:p>
          <w:p w:rsidR="00013E7C" w:rsidRDefault="00013E7C" w:rsidP="00013E7C">
            <w:proofErr w:type="gramStart"/>
            <w:r>
              <w:t>7</w:t>
            </w:r>
            <w:proofErr w:type="gramEnd"/>
            <w:r>
              <w:t>) Quem fez o memorial descritivo?</w:t>
            </w:r>
          </w:p>
          <w:p w:rsidR="00013E7C" w:rsidRDefault="00013E7C" w:rsidP="00013E7C">
            <w:proofErr w:type="gramStart"/>
            <w:r>
              <w:t>8</w:t>
            </w:r>
            <w:proofErr w:type="gramEnd"/>
            <w:r>
              <w:t>) Como o denunciado foi contratado para preencher a NB nº 12721?</w:t>
            </w:r>
          </w:p>
          <w:p w:rsidR="00013E7C" w:rsidRDefault="00013E7C" w:rsidP="00013E7C">
            <w:proofErr w:type="gramStart"/>
            <w:r>
              <w:t>9</w:t>
            </w:r>
            <w:proofErr w:type="gramEnd"/>
            <w:r>
              <w:t>) Quais os dados que o denunciado visou para preencher a NB nº 12721?</w:t>
            </w:r>
          </w:p>
          <w:p w:rsidR="00EB0240" w:rsidRPr="000B1CFB" w:rsidRDefault="00013E7C" w:rsidP="008D15BB">
            <w:proofErr w:type="gramStart"/>
            <w:r>
              <w:t>10)</w:t>
            </w:r>
            <w:proofErr w:type="gramEnd"/>
            <w:r>
              <w:t xml:space="preserve"> Pedir para reconhecer o mapa junto ao Processo</w:t>
            </w:r>
          </w:p>
          <w:p w:rsidR="00D02D3D" w:rsidRPr="00AE5C03" w:rsidRDefault="00D02D3D" w:rsidP="008D15BB">
            <w:pPr>
              <w:jc w:val="both"/>
            </w:pPr>
          </w:p>
        </w:tc>
      </w:tr>
      <w:tr w:rsidR="003603BC" w:rsidRPr="00946C47" w:rsidTr="000871B9">
        <w:tc>
          <w:tcPr>
            <w:tcW w:w="5000" w:type="pct"/>
            <w:gridSpan w:val="6"/>
            <w:shd w:val="clear" w:color="auto" w:fill="FFC000"/>
          </w:tcPr>
          <w:p w:rsidR="003603BC" w:rsidRPr="00946C47" w:rsidRDefault="003603BC" w:rsidP="003603BC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  <w:r>
              <w:rPr>
                <w:rFonts w:cs="Arial"/>
                <w:b/>
              </w:rPr>
              <w:t xml:space="preserve"> – Das 14h às 16h</w:t>
            </w:r>
          </w:p>
        </w:tc>
      </w:tr>
      <w:tr w:rsidR="008D15BB" w:rsidRPr="00AE5C03" w:rsidTr="003603BC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8D15BB" w:rsidRPr="003603BC" w:rsidRDefault="003603BC" w:rsidP="003603BC">
            <w:pPr>
              <w:jc w:val="both"/>
              <w:rPr>
                <w:b/>
              </w:rPr>
            </w:pPr>
            <w:r w:rsidRPr="003603BC">
              <w:rPr>
                <w:b/>
              </w:rPr>
              <w:t xml:space="preserve">1. </w:t>
            </w:r>
            <w:r>
              <w:rPr>
                <w:b/>
              </w:rPr>
              <w:t xml:space="preserve">Abertura da </w:t>
            </w:r>
            <w:r w:rsidRPr="003603BC">
              <w:rPr>
                <w:b/>
              </w:rPr>
              <w:t>Audiência</w:t>
            </w:r>
          </w:p>
        </w:tc>
      </w:tr>
      <w:tr w:rsidR="008D15BB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03BC" w:rsidRPr="00EF6033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</w:t>
            </w:r>
            <w:proofErr w:type="gramStart"/>
            <w:r w:rsidRPr="00EF6033">
              <w:rPr>
                <w:rFonts w:eastAsia="Cambria" w:cs="Times New Roman"/>
                <w:lang w:eastAsia="en-US"/>
              </w:rPr>
              <w:t>Sr.</w:t>
            </w:r>
            <w:proofErr w:type="gramEnd"/>
            <w:r w:rsidRPr="00EF6033">
              <w:rPr>
                <w:rFonts w:eastAsia="Cambria" w:cs="Times New Roman"/>
                <w:lang w:eastAsia="en-US"/>
              </w:rPr>
              <w:t xml:space="preserve"> Coordenador, foi apregoado a segunda chamada a audiência, em </w:t>
            </w:r>
            <w:proofErr w:type="spellStart"/>
            <w:r w:rsidRPr="00EF6033">
              <w:rPr>
                <w:rFonts w:eastAsia="Cambria" w:cs="Times New Roman"/>
                <w:lang w:eastAsia="en-US"/>
              </w:rPr>
              <w:t>apregoamento</w:t>
            </w:r>
            <w:proofErr w:type="spellEnd"/>
            <w:r w:rsidRPr="00EF6033">
              <w:rPr>
                <w:rFonts w:eastAsia="Cambria" w:cs="Times New Roman"/>
                <w:lang w:eastAsia="en-US"/>
              </w:rPr>
              <w:t xml:space="preserve"> público, chamado nominalmente o arquiteto e urbanista denunciado U</w:t>
            </w:r>
            <w:r w:rsidR="00A61ABB">
              <w:rPr>
                <w:rFonts w:eastAsia="Cambria" w:cs="Times New Roman"/>
                <w:lang w:eastAsia="en-US"/>
              </w:rPr>
              <w:t>.</w:t>
            </w:r>
            <w:r w:rsidRPr="00EF6033">
              <w:rPr>
                <w:rFonts w:eastAsia="Cambria" w:cs="Times New Roman"/>
                <w:lang w:eastAsia="en-US"/>
              </w:rPr>
              <w:t xml:space="preserve"> Í</w:t>
            </w:r>
            <w:r w:rsidR="00A61ABB">
              <w:rPr>
                <w:rFonts w:eastAsia="Cambria" w:cs="Times New Roman"/>
                <w:lang w:eastAsia="en-US"/>
              </w:rPr>
              <w:t>.</w:t>
            </w:r>
            <w:r w:rsidRPr="00EF6033">
              <w:rPr>
                <w:rFonts w:eastAsia="Cambria" w:cs="Times New Roman"/>
                <w:lang w:eastAsia="en-US"/>
              </w:rPr>
              <w:t xml:space="preserve"> </w:t>
            </w:r>
            <w:proofErr w:type="gramStart"/>
            <w:r w:rsidRPr="00EF6033">
              <w:rPr>
                <w:rFonts w:eastAsia="Cambria" w:cs="Times New Roman"/>
                <w:lang w:eastAsia="en-US"/>
              </w:rPr>
              <w:t>de</w:t>
            </w:r>
            <w:proofErr w:type="gramEnd"/>
            <w:r w:rsidRPr="00EF6033">
              <w:rPr>
                <w:rFonts w:eastAsia="Cambria" w:cs="Times New Roman"/>
                <w:lang w:eastAsia="en-US"/>
              </w:rPr>
              <w:t xml:space="preserve"> C</w:t>
            </w:r>
            <w:r w:rsidR="00A61ABB">
              <w:rPr>
                <w:rFonts w:eastAsia="Cambria" w:cs="Times New Roman"/>
                <w:lang w:eastAsia="en-US"/>
              </w:rPr>
              <w:t>.</w:t>
            </w:r>
            <w:r w:rsidRPr="00EF6033">
              <w:rPr>
                <w:rFonts w:eastAsia="Cambria" w:cs="Times New Roman"/>
                <w:lang w:eastAsia="en-US"/>
              </w:rPr>
              <w:t>, o mesmo não compareceu a sede do CAU/RS nas duas chamadas e não apresentou justificativa para a ausência até o presente momento.</w:t>
            </w:r>
          </w:p>
          <w:p w:rsidR="003603BC" w:rsidRPr="00EF6033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3603BC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  <w:r w:rsidRPr="00EF6033">
              <w:rPr>
                <w:rFonts w:eastAsia="Cambria" w:cs="Times New Roman"/>
                <w:lang w:eastAsia="en-US"/>
              </w:rPr>
              <w:t xml:space="preserve">Em razão do não comparecimento das partes encerra-se a instrução nesta data. </w:t>
            </w:r>
          </w:p>
          <w:p w:rsidR="003603BC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3603BC" w:rsidRPr="00EF6033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  <w:r w:rsidRPr="00EF6033">
              <w:rPr>
                <w:rFonts w:eastAsia="Cambria" w:cs="Times New Roman"/>
                <w:lang w:eastAsia="en-US"/>
              </w:rPr>
              <w:t>O Coordenador leu o termo de audiência</w:t>
            </w:r>
            <w:r>
              <w:rPr>
                <w:rFonts w:eastAsia="Cambria" w:cs="Times New Roman"/>
                <w:lang w:eastAsia="en-US"/>
              </w:rPr>
              <w:t>.</w:t>
            </w:r>
          </w:p>
          <w:p w:rsidR="003603BC" w:rsidRPr="00EF6033" w:rsidRDefault="003603BC" w:rsidP="003603BC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3603BC" w:rsidRPr="003603BC" w:rsidRDefault="003603BC" w:rsidP="00522887">
            <w:pPr>
              <w:jc w:val="both"/>
              <w:rPr>
                <w:rFonts w:eastAsia="Cambria" w:cs="Times New Roman"/>
                <w:lang w:eastAsia="en-US"/>
              </w:rPr>
            </w:pPr>
            <w:r w:rsidRPr="00EF6033">
              <w:rPr>
                <w:rFonts w:eastAsia="Cambria" w:cs="Times New Roman"/>
                <w:lang w:eastAsia="en-US"/>
              </w:rPr>
              <w:t>Encaminha-se</w:t>
            </w:r>
            <w:r>
              <w:rPr>
                <w:rFonts w:eastAsia="Cambria" w:cs="Times New Roman"/>
                <w:lang w:eastAsia="en-US"/>
              </w:rPr>
              <w:t xml:space="preserve"> o Processo Administrativo nº 149/2012</w:t>
            </w:r>
            <w:r w:rsidRPr="00EF6033">
              <w:rPr>
                <w:rFonts w:eastAsia="Cambria" w:cs="Times New Roman"/>
                <w:lang w:eastAsia="en-US"/>
              </w:rPr>
              <w:t xml:space="preserve"> para a Assessoria Técnica da CED/RS para </w:t>
            </w:r>
            <w:r>
              <w:rPr>
                <w:rFonts w:eastAsia="Cambria" w:cs="Times New Roman"/>
                <w:lang w:eastAsia="en-US"/>
              </w:rPr>
              <w:t xml:space="preserve">a </w:t>
            </w:r>
            <w:r w:rsidRPr="00EF6033">
              <w:rPr>
                <w:rFonts w:eastAsia="Cambria" w:cs="Times New Roman"/>
                <w:lang w:eastAsia="en-US"/>
              </w:rPr>
              <w:t xml:space="preserve">elaboração de parecer sobre o preenchimento dos quadros de áreas </w:t>
            </w:r>
            <w:proofErr w:type="gramStart"/>
            <w:r w:rsidRPr="00EF6033">
              <w:rPr>
                <w:rFonts w:eastAsia="Cambria" w:cs="Times New Roman"/>
                <w:lang w:eastAsia="en-US"/>
              </w:rPr>
              <w:t>1</w:t>
            </w:r>
            <w:proofErr w:type="gramEnd"/>
            <w:r w:rsidRPr="00EF6033">
              <w:rPr>
                <w:rFonts w:eastAsia="Cambria" w:cs="Times New Roman"/>
                <w:lang w:eastAsia="en-US"/>
              </w:rPr>
              <w:t xml:space="preserve"> e 2 em conformidade com a NB nº 12721, folhas 134 e 135, volume 1 do processo</w:t>
            </w:r>
            <w:r>
              <w:rPr>
                <w:rFonts w:eastAsia="Cambria" w:cs="Times New Roman"/>
                <w:lang w:eastAsia="en-US"/>
              </w:rPr>
              <w:t xml:space="preserve"> acima citado</w:t>
            </w:r>
            <w:r w:rsidRPr="00EF6033">
              <w:rPr>
                <w:rFonts w:eastAsia="Cambria" w:cs="Times New Roman"/>
                <w:lang w:eastAsia="en-US"/>
              </w:rPr>
              <w:t xml:space="preserve">. Após elaboração do parecer retorna-se </w:t>
            </w:r>
            <w:r>
              <w:rPr>
                <w:rFonts w:eastAsia="Cambria" w:cs="Times New Roman"/>
                <w:lang w:eastAsia="en-US"/>
              </w:rPr>
              <w:t>a</w:t>
            </w:r>
            <w:r w:rsidRPr="00EF6033">
              <w:rPr>
                <w:rFonts w:eastAsia="Cambria" w:cs="Times New Roman"/>
                <w:lang w:eastAsia="en-US"/>
              </w:rPr>
              <w:t>os autos para a Comissão julgar a revelia.</w:t>
            </w:r>
          </w:p>
        </w:tc>
      </w:tr>
      <w:tr w:rsidR="003603BC" w:rsidRPr="00AE5C03" w:rsidTr="000871B9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03BC" w:rsidRPr="00AE5C03" w:rsidRDefault="003603BC" w:rsidP="000871B9">
            <w:pPr>
              <w:jc w:val="both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603BC" w:rsidRPr="00AE5C03" w:rsidRDefault="003603BC" w:rsidP="000871B9">
            <w:pPr>
              <w:jc w:val="both"/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3603BC" w:rsidRPr="00AE5C03" w:rsidTr="000871B9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603BC" w:rsidRPr="00AE5C03" w:rsidRDefault="003603BC" w:rsidP="000871B9">
            <w:pPr>
              <w:jc w:val="both"/>
            </w:pPr>
            <w:r>
              <w:t xml:space="preserve">Encaminhar o Processo Administrativo nº 149/2014 para a Ass. Técnica </w:t>
            </w:r>
            <w:proofErr w:type="gramStart"/>
            <w:r>
              <w:t>Maríndia</w:t>
            </w:r>
            <w:proofErr w:type="gramEnd"/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603BC" w:rsidRPr="00AE5C03" w:rsidRDefault="003603BC" w:rsidP="000871B9">
            <w:pPr>
              <w:jc w:val="both"/>
            </w:pPr>
            <w:r w:rsidRPr="00AE5C03">
              <w:t>Sec. Simone</w:t>
            </w:r>
          </w:p>
        </w:tc>
      </w:tr>
      <w:tr w:rsidR="003603BC" w:rsidRPr="00AE5C03" w:rsidTr="000871B9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3603BC" w:rsidRPr="003603BC" w:rsidRDefault="003603BC" w:rsidP="003603B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603BC">
              <w:rPr>
                <w:b/>
              </w:rPr>
              <w:t xml:space="preserve">. </w:t>
            </w:r>
            <w:r>
              <w:rPr>
                <w:b/>
              </w:rPr>
              <w:t>Relato dos Processos Administrativos</w:t>
            </w:r>
          </w:p>
        </w:tc>
      </w:tr>
      <w:tr w:rsidR="008D15BB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03BC" w:rsidRPr="00387268" w:rsidRDefault="003603BC" w:rsidP="003603BC">
            <w:pPr>
              <w:jc w:val="both"/>
              <w:rPr>
                <w:b/>
              </w:rPr>
            </w:pPr>
            <w:r w:rsidRPr="00387268">
              <w:rPr>
                <w:b/>
              </w:rPr>
              <w:t>Comissão decidiu sobre os Processos abaixo relacionados:</w:t>
            </w:r>
          </w:p>
          <w:p w:rsidR="003603BC" w:rsidRDefault="003603BC" w:rsidP="003603BC">
            <w:pPr>
              <w:jc w:val="both"/>
              <w:rPr>
                <w:b/>
              </w:rPr>
            </w:pPr>
          </w:p>
          <w:p w:rsidR="003603BC" w:rsidRPr="00AE5C03" w:rsidRDefault="003603BC" w:rsidP="003603BC">
            <w:pPr>
              <w:jc w:val="both"/>
            </w:pPr>
            <w:r w:rsidRPr="00387268">
              <w:rPr>
                <w:b/>
              </w:rPr>
              <w:t xml:space="preserve">Processo Administrativo nº </w:t>
            </w:r>
            <w:r>
              <w:rPr>
                <w:b/>
              </w:rPr>
              <w:t>289</w:t>
            </w:r>
            <w:r w:rsidRPr="00387268">
              <w:rPr>
                <w:b/>
              </w:rPr>
              <w:t>/201</w:t>
            </w:r>
            <w:r>
              <w:rPr>
                <w:b/>
              </w:rPr>
              <w:t>3 – SICCAU 1691</w:t>
            </w:r>
            <w:r w:rsidRPr="00AE5C03">
              <w:t xml:space="preserve"> – </w:t>
            </w:r>
            <w:r>
              <w:t>a Comissão decidiu oficiar as partes para intimação para audiência de conciliação</w:t>
            </w:r>
            <w:r w:rsidRPr="00AE5C03">
              <w:t>.</w:t>
            </w:r>
          </w:p>
          <w:p w:rsidR="003603BC" w:rsidRDefault="003603BC" w:rsidP="003603BC">
            <w:pPr>
              <w:jc w:val="both"/>
              <w:rPr>
                <w:b/>
              </w:rPr>
            </w:pPr>
          </w:p>
          <w:p w:rsidR="003603BC" w:rsidRDefault="003603BC" w:rsidP="003603BC">
            <w:pPr>
              <w:jc w:val="both"/>
            </w:pPr>
            <w:r w:rsidRPr="00387268">
              <w:rPr>
                <w:b/>
              </w:rPr>
              <w:t>Processo Administrativo nº 0</w:t>
            </w:r>
            <w:r>
              <w:rPr>
                <w:b/>
              </w:rPr>
              <w:t>64/</w:t>
            </w:r>
            <w:r w:rsidRPr="00387268">
              <w:rPr>
                <w:b/>
              </w:rPr>
              <w:t>201</w:t>
            </w:r>
            <w:r>
              <w:rPr>
                <w:b/>
              </w:rPr>
              <w:t>2 – SICCAU Nº 53981/2013</w:t>
            </w:r>
            <w:r w:rsidRPr="00AE5C03">
              <w:t xml:space="preserve"> –</w:t>
            </w:r>
            <w:r>
              <w:t xml:space="preserve"> a Comissão decidiu oficiar as partes para que encaminhem documentos comprobatórios</w:t>
            </w:r>
          </w:p>
          <w:p w:rsidR="003603BC" w:rsidRDefault="003603BC" w:rsidP="003603BC">
            <w:pPr>
              <w:jc w:val="both"/>
            </w:pPr>
          </w:p>
          <w:p w:rsidR="008D15BB" w:rsidRPr="000B1CFB" w:rsidRDefault="003603BC" w:rsidP="00522887">
            <w:pPr>
              <w:jc w:val="both"/>
            </w:pPr>
            <w:r w:rsidRPr="009B02A4">
              <w:rPr>
                <w:b/>
              </w:rPr>
              <w:t>Processo Administrativo nº 2008/2013</w:t>
            </w:r>
            <w:r>
              <w:t xml:space="preserve"> - </w:t>
            </w:r>
            <w:r w:rsidRPr="00AE5C03">
              <w:t xml:space="preserve">O Cons. </w:t>
            </w:r>
            <w:proofErr w:type="spellStart"/>
            <w:r w:rsidRPr="00AE5C03">
              <w:t>Ednezer</w:t>
            </w:r>
            <w:proofErr w:type="spellEnd"/>
            <w:r w:rsidRPr="00AE5C03">
              <w:t xml:space="preserve"> relatou o</w:t>
            </w:r>
            <w:r>
              <w:t xml:space="preserve"> Processo Administrativo nº 2008/2013</w:t>
            </w:r>
            <w:r w:rsidRPr="00AE5C03">
              <w:t>,</w:t>
            </w:r>
            <w:r>
              <w:t xml:space="preserve"> </w:t>
            </w:r>
            <w:r>
              <w:lastRenderedPageBreak/>
              <w:t xml:space="preserve">sugeriu admitir o </w:t>
            </w:r>
            <w:r w:rsidRPr="00AE5C03">
              <w:t>processo</w:t>
            </w:r>
            <w:r>
              <w:t xml:space="preserve"> e </w:t>
            </w:r>
            <w:r w:rsidRPr="00AE5C03">
              <w:t>acatar a denúncia.</w:t>
            </w:r>
          </w:p>
        </w:tc>
      </w:tr>
      <w:tr w:rsidR="00946C47" w:rsidRPr="00AE5C03" w:rsidTr="00FC0B53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26020" w:rsidRPr="00AE5C03" w:rsidRDefault="00DF3478" w:rsidP="002F64BE">
            <w:pPr>
              <w:jc w:val="both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6020" w:rsidRPr="00AE5C03" w:rsidRDefault="00DF3478" w:rsidP="00BF3C60">
            <w:pPr>
              <w:jc w:val="both"/>
            </w:pPr>
            <w:r w:rsidRPr="00AE5C03">
              <w:rPr>
                <w:rFonts w:cs="Arial"/>
                <w:b/>
              </w:rPr>
              <w:t>Providências/Responsável</w:t>
            </w:r>
          </w:p>
        </w:tc>
      </w:tr>
      <w:tr w:rsidR="00946C47" w:rsidRPr="00AE5C03" w:rsidTr="00FC0B53">
        <w:tc>
          <w:tcPr>
            <w:tcW w:w="2866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26020" w:rsidRPr="00AE5C03" w:rsidRDefault="00CC674C" w:rsidP="00CC674C">
            <w:pPr>
              <w:jc w:val="both"/>
            </w:pPr>
            <w:r>
              <w:t xml:space="preserve">Providenciar </w:t>
            </w:r>
            <w:r w:rsidR="003603BC">
              <w:t>os ofícios, colher assinatura do Coordenador e encaminhar</w:t>
            </w:r>
            <w:r>
              <w:t xml:space="preserve"> para as devidas partes de cada </w:t>
            </w:r>
            <w:proofErr w:type="gramStart"/>
            <w:r>
              <w:t>Processo</w:t>
            </w:r>
            <w:proofErr w:type="gramEnd"/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26020" w:rsidRPr="00AE5C03" w:rsidRDefault="00AE5C03" w:rsidP="00BF3C60">
            <w:pPr>
              <w:jc w:val="both"/>
            </w:pPr>
            <w:r w:rsidRPr="00AE5C03">
              <w:t>Sec. Simone</w:t>
            </w:r>
          </w:p>
        </w:tc>
      </w:tr>
      <w:tr w:rsidR="00946C47" w:rsidRPr="00AE5C03" w:rsidTr="00FC0B5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AE5C03" w:rsidRDefault="00526020" w:rsidP="00E721F6">
            <w:pPr>
              <w:jc w:val="both"/>
              <w:rPr>
                <w:b/>
              </w:rPr>
            </w:pPr>
          </w:p>
        </w:tc>
      </w:tr>
      <w:tr w:rsidR="00FC0B53" w:rsidRPr="00AE5C03" w:rsidTr="00CC674C">
        <w:trPr>
          <w:trHeight w:val="109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PARTICIPANTES:</w:t>
            </w:r>
          </w:p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CARGO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ASSINATURA</w:t>
            </w:r>
          </w:p>
        </w:tc>
      </w:tr>
      <w:tr w:rsidR="00FC0B53" w:rsidRPr="00AE5C03" w:rsidTr="00CC674C">
        <w:trPr>
          <w:trHeight w:val="127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r w:rsidRPr="00AE5C03">
              <w:t>Marcelo Petrucci Maia</w:t>
            </w:r>
          </w:p>
          <w:p w:rsidR="00FC0B53" w:rsidRPr="00AE5C03" w:rsidRDefault="00FC0B53" w:rsidP="00D5171C"/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C674C">
        <w:trPr>
          <w:trHeight w:val="117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AD651B">
            <w:pPr>
              <w:rPr>
                <w:rFonts w:cs="Arial"/>
              </w:rPr>
            </w:pPr>
            <w:r w:rsidRPr="00AE5C03">
              <w:rPr>
                <w:rFonts w:cs="Arial"/>
              </w:rPr>
              <w:t xml:space="preserve">Núbia </w:t>
            </w:r>
            <w:r w:rsidRPr="00AE5C03">
              <w:t>Margot Menezes Jardim</w:t>
            </w:r>
          </w:p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Conselheira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C674C">
        <w:trPr>
          <w:trHeight w:val="135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rPr>
                <w:rFonts w:cs="Arial"/>
              </w:rPr>
            </w:pPr>
            <w:r w:rsidRPr="00AE5C03">
              <w:t xml:space="preserve">Fernando </w:t>
            </w:r>
            <w:proofErr w:type="spellStart"/>
            <w:r w:rsidRPr="00AE5C03">
              <w:t>Oltramari</w:t>
            </w:r>
            <w:proofErr w:type="spellEnd"/>
          </w:p>
          <w:p w:rsidR="00FC0B53" w:rsidRPr="00AE5C03" w:rsidRDefault="00FC0B53" w:rsidP="00D5171C">
            <w:pPr>
              <w:rPr>
                <w:rFonts w:cs="Arial"/>
              </w:rPr>
            </w:pPr>
          </w:p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 xml:space="preserve"> </w:t>
            </w:r>
          </w:p>
        </w:tc>
      </w:tr>
      <w:tr w:rsidR="00FC0B53" w:rsidRPr="00AE5C03" w:rsidTr="00CC674C">
        <w:trPr>
          <w:trHeight w:val="135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roofErr w:type="spellStart"/>
            <w:r w:rsidRPr="00AE5C03">
              <w:t>Ednezer</w:t>
            </w:r>
            <w:proofErr w:type="spellEnd"/>
            <w:r w:rsidRPr="00AE5C03">
              <w:t xml:space="preserve"> Rodrigues Flores </w:t>
            </w:r>
          </w:p>
          <w:p w:rsidR="00FC0B53" w:rsidRPr="00AE5C03" w:rsidRDefault="00FC0B53" w:rsidP="00D5171C"/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Conselheiro Suplente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C674C">
        <w:trPr>
          <w:trHeight w:val="281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DEMAIS PARTICIPANTES:</w:t>
            </w:r>
          </w:p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C674C">
        <w:trPr>
          <w:trHeight w:val="209"/>
        </w:trPr>
        <w:tc>
          <w:tcPr>
            <w:tcW w:w="169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r w:rsidRPr="00AE5C03">
              <w:t xml:space="preserve">Letícia S. </w:t>
            </w:r>
            <w:proofErr w:type="spellStart"/>
            <w:r w:rsidRPr="00AE5C03">
              <w:t>Filgueras</w:t>
            </w:r>
            <w:proofErr w:type="spellEnd"/>
          </w:p>
          <w:p w:rsidR="00FC0B53" w:rsidRPr="00AE5C03" w:rsidRDefault="00FC0B53" w:rsidP="000E6B7C"/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Assessora Jurídica</w:t>
            </w:r>
          </w:p>
        </w:tc>
        <w:tc>
          <w:tcPr>
            <w:tcW w:w="2137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C674C">
        <w:trPr>
          <w:trHeight w:val="209"/>
        </w:trPr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r w:rsidRPr="00AE5C03">
              <w:t>Simone S. Corrêa</w:t>
            </w:r>
          </w:p>
        </w:tc>
        <w:tc>
          <w:tcPr>
            <w:tcW w:w="11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Secretária</w:t>
            </w:r>
          </w:p>
          <w:p w:rsidR="00FC0B53" w:rsidRPr="00AE5C03" w:rsidRDefault="00FC0B53" w:rsidP="000E6B7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E5C03" w:rsidRDefault="00B05D04" w:rsidP="00A53895"/>
    <w:sectPr w:rsidR="00B05D04" w:rsidRPr="00AE5C03" w:rsidSect="004C0F89"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B1CFB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708D"/>
    <w:rsid w:val="00373CC9"/>
    <w:rsid w:val="003817BE"/>
    <w:rsid w:val="00387268"/>
    <w:rsid w:val="003A4389"/>
    <w:rsid w:val="003B192E"/>
    <w:rsid w:val="003C048C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369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2887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D04AB"/>
    <w:rsid w:val="006D1B92"/>
    <w:rsid w:val="006E495B"/>
    <w:rsid w:val="006F0B4E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579F"/>
    <w:rsid w:val="00887F55"/>
    <w:rsid w:val="00897E8A"/>
    <w:rsid w:val="008C1066"/>
    <w:rsid w:val="008C5345"/>
    <w:rsid w:val="008D0F16"/>
    <w:rsid w:val="008D15BB"/>
    <w:rsid w:val="008E4B3F"/>
    <w:rsid w:val="00903826"/>
    <w:rsid w:val="00911A77"/>
    <w:rsid w:val="009150C2"/>
    <w:rsid w:val="009173DB"/>
    <w:rsid w:val="009337FE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4604"/>
    <w:rsid w:val="00AE5C03"/>
    <w:rsid w:val="00AE645B"/>
    <w:rsid w:val="00AE655C"/>
    <w:rsid w:val="00AF5207"/>
    <w:rsid w:val="00B01978"/>
    <w:rsid w:val="00B05D04"/>
    <w:rsid w:val="00B1036B"/>
    <w:rsid w:val="00B177DF"/>
    <w:rsid w:val="00B20110"/>
    <w:rsid w:val="00B25BF0"/>
    <w:rsid w:val="00B2647A"/>
    <w:rsid w:val="00B30C93"/>
    <w:rsid w:val="00B378A0"/>
    <w:rsid w:val="00B5187F"/>
    <w:rsid w:val="00B51888"/>
    <w:rsid w:val="00B51BF5"/>
    <w:rsid w:val="00B53794"/>
    <w:rsid w:val="00B66C3C"/>
    <w:rsid w:val="00B73B42"/>
    <w:rsid w:val="00B74B6E"/>
    <w:rsid w:val="00B74BF1"/>
    <w:rsid w:val="00B7725B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D4393"/>
    <w:rsid w:val="00CD6E36"/>
    <w:rsid w:val="00CD71B2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7EE7-BAD3-4D0A-8FF4-5FD08CF4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2014-04-08T17:58:00Z</cp:lastPrinted>
  <dcterms:created xsi:type="dcterms:W3CDTF">2014-04-22T18:49:00Z</dcterms:created>
  <dcterms:modified xsi:type="dcterms:W3CDTF">2014-05-09T18:38:00Z</dcterms:modified>
</cp:coreProperties>
</file>