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8E5BD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52192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8E5BD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8E5BD4" w:rsidP="00E3150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janeiro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E3150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 w:rsidR="000F05B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2566E" w:rsidRPr="00DF1176" w:rsidTr="00D7274E">
        <w:trPr>
          <w:trHeight w:hRule="exact" w:val="55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D7274E" w:rsidP="000D7F7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e Coordenadora-Adjunta da COA-CAU/RS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5008F0" w:rsidRDefault="00B40CA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Andréa 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</w:rPr>
              <w:t>Larruscahim</w:t>
            </w:r>
            <w:proofErr w:type="spellEnd"/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5008F0" w:rsidRDefault="0002566E" w:rsidP="00B40CA9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B40CA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D7274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7274E" w:rsidRPr="00DF1176" w:rsidRDefault="00D7274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D7274E" w:rsidRPr="00EC26D0" w:rsidRDefault="00D7274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7274E" w:rsidRPr="005008F0" w:rsidRDefault="00D7274E" w:rsidP="00D7274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EC26D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C26D0" w:rsidRPr="00DF1176" w:rsidRDefault="00EC26D0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C26D0" w:rsidRPr="00EC26D0" w:rsidRDefault="003B3DC0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C26D0" w:rsidRPr="005008F0" w:rsidRDefault="003B3DC0" w:rsidP="003B3DC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CEF-CAU/RS</w:t>
            </w:r>
          </w:p>
        </w:tc>
      </w:tr>
      <w:tr w:rsidR="0002566E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B76A88" w:rsidRDefault="00B40CA9" w:rsidP="00B40CA9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B40CA9" w:rsidP="00B40CA9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B40CA9" w:rsidP="00B40CA9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02566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CPUA-CAU/RS</w:t>
            </w:r>
          </w:p>
        </w:tc>
      </w:tr>
      <w:tr w:rsidR="00F42139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 w:rsidR="000F05B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F42139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42139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9A4F9A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  <w:r w:rsidR="000F05B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2566E" w:rsidRDefault="008E5BD4" w:rsidP="008E5BD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Luciane Delgado Capitão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capitão</w:t>
            </w:r>
            <w:r w:rsidR="000805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</w:t>
            </w:r>
            <w:proofErr w:type="spellEnd"/>
            <w:r w:rsidR="000805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0F05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660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C4E84" w:rsidTr="00A40361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C4E84" w:rsidRDefault="009C4E84" w:rsidP="00A403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9C4E84" w:rsidP="00D71E8F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E84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</w:t>
            </w:r>
            <w:r w:rsidR="00A438A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71E8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9C4E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ª </w:t>
            </w:r>
            <w:r w:rsidR="00A438A7">
              <w:rPr>
                <w:rFonts w:asciiTheme="minorHAnsi" w:hAnsiTheme="minorHAnsi" w:cstheme="minorHAnsi"/>
                <w:b/>
                <w:sz w:val="22"/>
                <w:szCs w:val="22"/>
              </w:rPr>
              <w:t>reunião ordinária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3F32FD" w:rsidP="003F32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houve aprovação de súmula</w:t>
            </w:r>
            <w:r w:rsidR="00A438A7" w:rsidRPr="00553FC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F73E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</w:t>
            </w:r>
            <w:r w:rsidR="00F73E9A">
              <w:rPr>
                <w:rFonts w:asciiTheme="minorHAnsi" w:hAnsiTheme="minorHAnsi" w:cstheme="minorHAnsi"/>
                <w:sz w:val="22"/>
                <w:szCs w:val="22"/>
              </w:rPr>
              <w:t>pauta previamente apresentada.</w:t>
            </w:r>
          </w:p>
        </w:tc>
      </w:tr>
    </w:tbl>
    <w:p w:rsidR="0036352D" w:rsidRDefault="0036352D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3F32FD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CALENDÁRIO GERAL 2022</w:t>
            </w:r>
            <w:r w:rsidR="00C95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7E0D03" w:rsidRPr="00F73E9A" w:rsidRDefault="003F32FD" w:rsidP="007E0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31C5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vAlign w:val="center"/>
          </w:tcPr>
          <w:p w:rsidR="007E0D03" w:rsidRPr="00F73E9A" w:rsidRDefault="003F32FD" w:rsidP="003F32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7E37DF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D71E8F" w:rsidP="007E37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gramStart"/>
            <w:r w:rsidR="00FD1BA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ecretária- </w:t>
            </w:r>
            <w:r w:rsidR="00FD1BAB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eral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, Josiane Bernardi</w:t>
            </w:r>
            <w:r w:rsidR="00FD1BA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as alterações no calendário das reuniões da CPC-CAU/RS alterando para tarde, </w:t>
            </w:r>
            <w:r w:rsidR="00FD1BAB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partir de fevereiro. As reuniões da </w:t>
            </w:r>
            <w:r w:rsidR="00FD1BA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omissão de acervo passam para o turno da manhã. Josiane informa as alterações das reuniões presenciais</w:t>
            </w:r>
            <w:r w:rsidR="00FD1BAB">
              <w:rPr>
                <w:rFonts w:asciiTheme="minorHAnsi" w:hAnsiTheme="minorHAnsi" w:cstheme="minorHAnsi"/>
                <w:sz w:val="22"/>
                <w:szCs w:val="22"/>
              </w:rPr>
              <w:t xml:space="preserve"> em março/2022</w:t>
            </w:r>
            <w:r w:rsidR="007E37DF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 w:rsidR="00FD1BAB">
              <w:rPr>
                <w:rFonts w:asciiTheme="minorHAnsi" w:hAnsiTheme="minorHAnsi" w:cstheme="minorHAnsi"/>
                <w:sz w:val="22"/>
                <w:szCs w:val="22"/>
              </w:rPr>
              <w:t xml:space="preserve"> destaca a possível visita da </w:t>
            </w:r>
            <w:r w:rsidR="007E37DF">
              <w:rPr>
                <w:rFonts w:asciiTheme="minorHAnsi" w:hAnsiTheme="minorHAnsi" w:cstheme="minorHAnsi"/>
                <w:sz w:val="22"/>
                <w:szCs w:val="22"/>
              </w:rPr>
              <w:t xml:space="preserve">Nádia </w:t>
            </w:r>
            <w:proofErr w:type="spellStart"/>
            <w:r w:rsidR="007E37DF">
              <w:rPr>
                <w:rFonts w:asciiTheme="minorHAnsi" w:hAnsiTheme="minorHAnsi" w:cstheme="minorHAnsi"/>
                <w:sz w:val="22"/>
                <w:szCs w:val="22"/>
              </w:rPr>
              <w:t>Somekh</w:t>
            </w:r>
            <w:proofErr w:type="spellEnd"/>
            <w:r w:rsidR="007E37DF">
              <w:rPr>
                <w:rFonts w:asciiTheme="minorHAnsi" w:hAnsiTheme="minorHAnsi" w:cstheme="minorHAnsi"/>
                <w:sz w:val="22"/>
                <w:szCs w:val="22"/>
              </w:rPr>
              <w:t xml:space="preserve">, presidente do </w:t>
            </w:r>
            <w:r w:rsidR="00FD1BAB">
              <w:rPr>
                <w:rFonts w:asciiTheme="minorHAnsi" w:hAnsiTheme="minorHAnsi" w:cstheme="minorHAnsi"/>
                <w:sz w:val="22"/>
                <w:szCs w:val="22"/>
              </w:rPr>
              <w:t>CAU/BR.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5A656C" w:rsidP="005A6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001/2022 aprovada </w:t>
            </w:r>
            <w:r w:rsidR="00857232">
              <w:rPr>
                <w:rFonts w:asciiTheme="minorHAnsi" w:hAnsiTheme="minorHAnsi" w:cstheme="minorHAnsi"/>
                <w:sz w:val="22"/>
                <w:szCs w:val="22"/>
              </w:rPr>
              <w:t>por unanimidade dos presentes.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PROPOSIÇÃO DE RESOLUÇÃO – SERVIÇO TÉCNICO ESPECIALIZADO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F73E9A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F73E9A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7E37DF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7E37DF" w:rsidRDefault="00E06581" w:rsidP="007E37DF">
            <w:pPr>
              <w:tabs>
                <w:tab w:val="left" w:pos="567"/>
                <w:tab w:val="left" w:pos="851"/>
                <w:tab w:val="left" w:pos="1560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37DF">
              <w:rPr>
                <w:rFonts w:asciiTheme="minorHAnsi" w:hAnsiTheme="minorHAnsi" w:cstheme="minorHAnsi"/>
                <w:sz w:val="22"/>
                <w:szCs w:val="22"/>
              </w:rPr>
              <w:t xml:space="preserve">O advogado Flávio apresenta </w:t>
            </w:r>
            <w:r w:rsidRPr="007E37DF">
              <w:rPr>
                <w:rFonts w:asciiTheme="minorHAnsi" w:eastAsiaTheme="minorHAnsi" w:hAnsiTheme="minorHAnsi" w:cstheme="minorHAnsi"/>
                <w:sz w:val="22"/>
                <w:szCs w:val="22"/>
              </w:rPr>
              <w:t>a p</w:t>
            </w:r>
            <w:r w:rsidRPr="007E37D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pt-BR"/>
              </w:rPr>
              <w:t xml:space="preserve">roposição </w:t>
            </w:r>
            <w:r w:rsidR="000F45C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pt-BR"/>
              </w:rPr>
              <w:t xml:space="preserve">enviada </w:t>
            </w:r>
            <w:r w:rsidRPr="007E37D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pt-BR"/>
              </w:rPr>
              <w:t xml:space="preserve">ao CAU/BR de Resolução que </w:t>
            </w:r>
            <w:r w:rsidR="007E37DF" w:rsidRPr="007E37D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pt-BR"/>
              </w:rPr>
              <w:t>estab</w:t>
            </w:r>
            <w:r w:rsidRPr="007E37D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pt-BR"/>
              </w:rPr>
              <w:t>elece diretrizes para definir as atividades de arquitetura e urbanismo que têm natureza de serviço técnico especializado</w:t>
            </w:r>
            <w:r w:rsidRPr="007E37DF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5A656C" w:rsidP="005A6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nº 002/2022 aprovada por unanimidade dos presentes</w:t>
            </w:r>
            <w:r w:rsidR="008572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– TRIENAL DA ARQUITETURA E URBANISMO DO RS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31C5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F45CA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Default="000F45CA" w:rsidP="00E065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="00E06581">
              <w:rPr>
                <w:rFonts w:asciiTheme="minorHAnsi" w:hAnsiTheme="minorHAnsi" w:cstheme="minorHAnsi"/>
                <w:sz w:val="22"/>
                <w:szCs w:val="22"/>
              </w:rPr>
              <w:t xml:space="preserve">residente, Tiago Holzmann, introduz ao tema explicando que a Trienal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será</w:t>
            </w:r>
            <w:r w:rsidR="00E06581">
              <w:rPr>
                <w:rFonts w:asciiTheme="minorHAnsi" w:hAnsiTheme="minorHAnsi" w:cstheme="minorHAnsi"/>
                <w:sz w:val="22"/>
                <w:szCs w:val="22"/>
              </w:rPr>
              <w:t xml:space="preserve"> realizada a cada três anos,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trazendo </w:t>
            </w:r>
            <w:r w:rsidR="00E06581">
              <w:rPr>
                <w:rFonts w:asciiTheme="minorHAnsi" w:hAnsiTheme="minorHAnsi" w:cstheme="minorHAnsi"/>
                <w:sz w:val="22"/>
                <w:szCs w:val="22"/>
              </w:rPr>
              <w:t>no segundo ano de cada gestão um grande evento do CAU/RS em parceria com as entidades para promover a Arquitetura e Urbanismo e pugnar pela profissão. No projeto especial da Trienal de 2022 será utilizado os recursos imobilizados do CAU. Presidente Tiago destaca que a Trienal é um conjunto de eventos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E06581">
              <w:rPr>
                <w:rFonts w:asciiTheme="minorHAnsi" w:hAnsiTheme="minorHAnsi" w:cstheme="minorHAnsi"/>
                <w:sz w:val="22"/>
                <w:szCs w:val="22"/>
              </w:rPr>
              <w:t xml:space="preserve"> que estão incluídos os quatro eventos nas regionais e o prêmio CAU/RS dentro da programação.</w:t>
            </w:r>
          </w:p>
          <w:p w:rsidR="00E06581" w:rsidRDefault="00E06581" w:rsidP="000F45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secretária-geral, Josiane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Bernandi</w:t>
            </w:r>
            <w:proofErr w:type="spellEnd"/>
            <w:r w:rsidR="00F62D7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 proposta de realização da Trienal da Arquitetura e Urbanismo do RS dividida em três etapas, sendo uma etapa no Interior e duas etapas em Porto Alegre.</w:t>
            </w:r>
            <w:r w:rsidR="00F62D74">
              <w:rPr>
                <w:rFonts w:asciiTheme="minorHAnsi" w:hAnsiTheme="minorHAnsi" w:cstheme="minorHAnsi"/>
                <w:sz w:val="22"/>
                <w:szCs w:val="22"/>
              </w:rPr>
              <w:t xml:space="preserve"> Josiane explica que os eventos regionais ocorrerão nas cidades próximas as sedes do CAU/RS, </w:t>
            </w:r>
            <w:r w:rsidR="00985BE8">
              <w:rPr>
                <w:rFonts w:asciiTheme="minorHAnsi" w:hAnsiTheme="minorHAnsi" w:cstheme="minorHAnsi"/>
                <w:sz w:val="22"/>
                <w:szCs w:val="22"/>
              </w:rPr>
              <w:t xml:space="preserve">de acordo com o número de profissionais de cada região, </w:t>
            </w:r>
            <w:r w:rsidR="00F62D74">
              <w:rPr>
                <w:rFonts w:asciiTheme="minorHAnsi" w:hAnsiTheme="minorHAnsi" w:cstheme="minorHAnsi"/>
                <w:sz w:val="22"/>
                <w:szCs w:val="22"/>
              </w:rPr>
              <w:t>sendo correspondente a Regional de Caxias a cidade de Bento Gonçalves, a Regional de Pelotas a cidade de Bagé, a Regional de Passo Fundo a cidade de Cruz Alta e a Regional de Santa Maria a cidade de Santa Cruz do Sul.</w:t>
            </w:r>
            <w:r w:rsidR="00983B75">
              <w:rPr>
                <w:rFonts w:asciiTheme="minorHAnsi" w:hAnsiTheme="minorHAnsi" w:cstheme="minorHAnsi"/>
                <w:sz w:val="22"/>
                <w:szCs w:val="22"/>
              </w:rPr>
              <w:t xml:space="preserve"> As etapas em Porto Alegre contemplam os Temas Gerais, Prêmio CAU/RS 2022, Lançamento do Centro de Memória do CAU/RS e o encerramento da Trienal com divulgação de documentário sobre o evento e seus resultados.</w:t>
            </w:r>
            <w:r w:rsidR="00985BE8">
              <w:rPr>
                <w:rFonts w:asciiTheme="minorHAnsi" w:hAnsiTheme="minorHAnsi" w:cstheme="minorHAnsi"/>
                <w:sz w:val="22"/>
                <w:szCs w:val="22"/>
              </w:rPr>
              <w:t xml:space="preserve"> Presidente Tiago reforça a existência do trâmite de utilização do recurso imobilizado que é aprova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985BE8">
              <w:rPr>
                <w:rFonts w:asciiTheme="minorHAnsi" w:hAnsiTheme="minorHAnsi" w:cstheme="minorHAnsi"/>
                <w:sz w:val="22"/>
                <w:szCs w:val="22"/>
              </w:rPr>
              <w:t xml:space="preserve"> na CPFI, no Conselho Diretor e aprova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985BE8">
              <w:rPr>
                <w:rFonts w:asciiTheme="minorHAnsi" w:hAnsiTheme="minorHAnsi" w:cstheme="minorHAnsi"/>
                <w:sz w:val="22"/>
                <w:szCs w:val="22"/>
              </w:rPr>
              <w:t xml:space="preserve"> na Plenária,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acrescenta </w:t>
            </w:r>
            <w:r w:rsidR="00985BE8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que, </w:t>
            </w:r>
            <w:r w:rsidR="00985BE8">
              <w:rPr>
                <w:rFonts w:asciiTheme="minorHAnsi" w:hAnsiTheme="minorHAnsi" w:cstheme="minorHAnsi"/>
                <w:sz w:val="22"/>
                <w:szCs w:val="22"/>
              </w:rPr>
              <w:t xml:space="preserve">no caso dos eventos deve ser feita uma licitação anual para a realização dos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mesmos</w:t>
            </w:r>
            <w:r w:rsidR="00985BE8">
              <w:rPr>
                <w:rFonts w:asciiTheme="minorHAnsi" w:hAnsiTheme="minorHAnsi" w:cstheme="minorHAnsi"/>
                <w:sz w:val="22"/>
                <w:szCs w:val="22"/>
              </w:rPr>
              <w:t>. Presidente propõe que as próximas cidades para realização dos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 eventos</w:t>
            </w:r>
            <w:r w:rsidR="00985BE8">
              <w:rPr>
                <w:rFonts w:asciiTheme="minorHAnsi" w:hAnsiTheme="minorHAnsi" w:cstheme="minorHAnsi"/>
                <w:sz w:val="22"/>
                <w:szCs w:val="22"/>
              </w:rPr>
              <w:t xml:space="preserve"> sejam: Rio Grande, Lajeado, Erechim e Santana do Livramento.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5A6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eliberação nº </w:t>
            </w:r>
            <w:r w:rsidR="005A656C">
              <w:rPr>
                <w:rFonts w:asciiTheme="minorHAnsi" w:hAnsiTheme="minorHAnsi" w:cstheme="minorHAnsi"/>
                <w:sz w:val="22"/>
                <w:szCs w:val="22"/>
              </w:rPr>
              <w:t>003/2022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ESPECIAL – IMPLANTAÇÃO DA LGPD (LEI GERAL DE PROTEÇÃO DE DADOS)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Völker</w:t>
            </w:r>
            <w:proofErr w:type="spellEnd"/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F45CA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8726E" w:rsidRDefault="00EB75CF" w:rsidP="000F45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gerente, 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explica que a Lei Geral de Proteção de Dados já está em vigor cobrando que todas as instituições públicas e privadas pratiquem a LGPD. Tales informa que há necessidade de contratar uma empresa especial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izada para fazer a implantação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CAU/RS</w:t>
            </w:r>
            <w:r w:rsidR="00E8726E">
              <w:rPr>
                <w:rFonts w:asciiTheme="minorHAnsi" w:hAnsiTheme="minorHAnsi" w:cstheme="minorHAnsi"/>
                <w:sz w:val="22"/>
                <w:szCs w:val="22"/>
              </w:rPr>
              <w:t>. Presidente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26E">
              <w:rPr>
                <w:rFonts w:asciiTheme="minorHAnsi" w:hAnsiTheme="minorHAnsi" w:cstheme="minorHAnsi"/>
                <w:sz w:val="22"/>
                <w:szCs w:val="22"/>
              </w:rPr>
              <w:t xml:space="preserve">esclarece que o Projeto Especial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foi </w:t>
            </w:r>
            <w:r w:rsidR="00E8726E">
              <w:rPr>
                <w:rFonts w:asciiTheme="minorHAnsi" w:hAnsiTheme="minorHAnsi" w:cstheme="minorHAnsi"/>
                <w:sz w:val="22"/>
                <w:szCs w:val="22"/>
              </w:rPr>
              <w:t xml:space="preserve">aprovado no Plano de Ação no ano anterior, explica também que o CAU/RS tem um trâmite de utilização dos recursos imobilizados para Projetos Especiais que é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8726E">
              <w:rPr>
                <w:rFonts w:asciiTheme="minorHAnsi" w:hAnsiTheme="minorHAnsi" w:cstheme="minorHAnsi"/>
                <w:sz w:val="22"/>
                <w:szCs w:val="22"/>
              </w:rPr>
              <w:t>aprovação de Mérito do detalhamento do projeto no Conselho Diretor; aprovação dos aspectos financeiros na Comissão de Planejamento e Finanças e depois a aprovação definitiva na Plenária.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60A8">
              <w:rPr>
                <w:rFonts w:asciiTheme="minorHAnsi" w:hAnsiTheme="minorHAnsi" w:cstheme="minorHAnsi"/>
                <w:sz w:val="22"/>
                <w:szCs w:val="22"/>
              </w:rPr>
              <w:t>Tales apresenta todas as etapas de implantação da LGPD e informa que a empresa será contratada através de Licitação.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6D60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eliberação nº</w:t>
            </w:r>
            <w:r w:rsidR="00EB75CF">
              <w:rPr>
                <w:rFonts w:asciiTheme="minorHAnsi" w:hAnsiTheme="minorHAnsi" w:cstheme="minorHAnsi"/>
                <w:sz w:val="22"/>
                <w:szCs w:val="22"/>
              </w:rPr>
              <w:t xml:space="preserve"> 004/2022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DAD">
              <w:rPr>
                <w:rFonts w:asciiTheme="minorHAnsi" w:hAnsiTheme="minorHAnsi" w:cstheme="minorHAnsi"/>
                <w:b/>
                <w:sz w:val="20"/>
                <w:szCs w:val="20"/>
              </w:rPr>
              <w:t>PROJETO ESPECIAL –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11D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CENTRO DE MEMÓRIA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</w:t>
            </w:r>
            <w:r w:rsidRPr="00C11DAD">
              <w:rPr>
                <w:rFonts w:asciiTheme="minorHAnsi" w:hAnsiTheme="minorHAnsi" w:cstheme="minorHAnsi"/>
                <w:b/>
                <w:sz w:val="20"/>
                <w:szCs w:val="20"/>
              </w:rPr>
              <w:t>MAPEAMENTO DOS ACERVOS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31C5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F45CA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315EA" w:rsidRDefault="006D60A8" w:rsidP="00F315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Tiago faz uma introdução ao Projeto explicando que este é a base para construção do Museu da Arquitetura.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secretária geral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Josiane Bernardi 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 Projeto e</w:t>
            </w:r>
            <w:r w:rsidR="00A70EF7">
              <w:rPr>
                <w:rFonts w:asciiTheme="minorHAnsi" w:hAnsiTheme="minorHAnsi" w:cstheme="minorHAnsi"/>
                <w:sz w:val="22"/>
                <w:szCs w:val="22"/>
              </w:rPr>
              <w:t xml:space="preserve"> explica sobre o software TAINAC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e as etapas de alimentação do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mesmo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7DB5">
              <w:rPr>
                <w:rFonts w:asciiTheme="minorHAnsi" w:hAnsiTheme="minorHAnsi" w:cstheme="minorHAnsi"/>
                <w:sz w:val="22"/>
                <w:szCs w:val="22"/>
              </w:rPr>
              <w:t>Josiane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7DB5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ustifica que a finalidade do projeto é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atender a Deliberação Ple</w:t>
            </w:r>
            <w:r w:rsidR="00047DB5">
              <w:rPr>
                <w:rFonts w:asciiTheme="minorHAnsi" w:hAnsiTheme="minorHAnsi" w:cstheme="minorHAnsi"/>
                <w:sz w:val="22"/>
                <w:szCs w:val="22"/>
              </w:rPr>
              <w:t xml:space="preserve">nária nº 1386/2021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que define 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preservar e difundir os acervos sob guarda do CAU/RS, promovendo, assim, a valorização da Arquitetura e do Urbanismo</w:t>
            </w:r>
            <w:r w:rsidR="00047DB5">
              <w:rPr>
                <w:rFonts w:asciiTheme="minorHAnsi" w:hAnsiTheme="minorHAnsi" w:cstheme="minorHAnsi"/>
                <w:sz w:val="22"/>
                <w:szCs w:val="22"/>
              </w:rPr>
              <w:t xml:space="preserve">; atender a Portaria nº 398, de 25 de novembro de 2019, oriunda do Ministério da Justiça e Segurança Pública/Arquivo Nacional;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47DB5">
              <w:rPr>
                <w:rFonts w:asciiTheme="minorHAnsi" w:hAnsiTheme="minorHAnsi" w:cstheme="minorHAnsi"/>
                <w:sz w:val="22"/>
                <w:szCs w:val="22"/>
              </w:rPr>
              <w:t xml:space="preserve">mpliar o diagnóstico </w:t>
            </w:r>
            <w:proofErr w:type="spellStart"/>
            <w:r w:rsidR="00047DB5">
              <w:rPr>
                <w:rFonts w:asciiTheme="minorHAnsi" w:hAnsiTheme="minorHAnsi" w:cstheme="minorHAnsi"/>
                <w:sz w:val="22"/>
                <w:szCs w:val="22"/>
              </w:rPr>
              <w:t>arquivístico</w:t>
            </w:r>
            <w:proofErr w:type="spellEnd"/>
            <w:r w:rsidR="00047DB5">
              <w:rPr>
                <w:rFonts w:asciiTheme="minorHAnsi" w:hAnsiTheme="minorHAnsi" w:cstheme="minorHAnsi"/>
                <w:sz w:val="22"/>
                <w:szCs w:val="22"/>
              </w:rPr>
              <w:t xml:space="preserve"> e museológico dos acervos relevantes de arquitetura e urbanismo no Rio Grande do Sul</w:t>
            </w:r>
            <w:r w:rsidR="00F315EA">
              <w:rPr>
                <w:rFonts w:asciiTheme="minorHAnsi" w:hAnsiTheme="minorHAnsi" w:cstheme="minorHAnsi"/>
                <w:sz w:val="22"/>
                <w:szCs w:val="22"/>
              </w:rPr>
              <w:t xml:space="preserve"> e difundir o acesso aos mesmos, à sociedade em geral; 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315EA">
              <w:rPr>
                <w:rFonts w:asciiTheme="minorHAnsi" w:hAnsiTheme="minorHAnsi" w:cstheme="minorHAnsi"/>
                <w:sz w:val="22"/>
                <w:szCs w:val="22"/>
              </w:rPr>
              <w:t>revisão de inauguração do Centro de Memória do CAU/RS em 15 de dezembro de 2022. Josi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="00F315EA">
              <w:rPr>
                <w:rFonts w:asciiTheme="minorHAnsi" w:hAnsiTheme="minorHAnsi" w:cstheme="minorHAnsi"/>
                <w:sz w:val="22"/>
                <w:szCs w:val="22"/>
              </w:rPr>
              <w:t xml:space="preserve"> apresenta também os objetivos, o orçamento previsto e o cronograma de aplicação dos recursos e realização dos trabalhos.</w:t>
            </w:r>
          </w:p>
          <w:p w:rsidR="00F315EA" w:rsidRDefault="00B45236" w:rsidP="000F45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Conselheira Márcia destaca a importância do convênio que traz ao CAU/RS material humano altamente capacitado, tais como técnicos museólogos e arquivistas da UFRGS.</w:t>
            </w:r>
            <w:r w:rsidR="000F4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0EF7">
              <w:rPr>
                <w:rFonts w:asciiTheme="minorHAnsi" w:hAnsiTheme="minorHAnsi" w:cstheme="minorHAnsi"/>
                <w:sz w:val="22"/>
                <w:szCs w:val="22"/>
              </w:rPr>
              <w:t>Conselheiro Fábio destaca o trabalho que foi desenvolvido e que o projeto vai permitir que todos tenham acesso ampliado aos acervos no Rio Grande de Sul.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6D60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eliberação nº</w:t>
            </w:r>
            <w:r w:rsidR="006D60A8">
              <w:rPr>
                <w:rFonts w:asciiTheme="minorHAnsi" w:hAnsiTheme="minorHAnsi" w:cstheme="minorHAnsi"/>
                <w:sz w:val="22"/>
                <w:szCs w:val="22"/>
              </w:rPr>
              <w:t xml:space="preserve"> 005/2022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DAD">
              <w:rPr>
                <w:rFonts w:asciiTheme="minorHAnsi" w:hAnsiTheme="minorHAnsi" w:cstheme="minorHAnsi"/>
                <w:b/>
                <w:sz w:val="20"/>
                <w:szCs w:val="20"/>
              </w:rPr>
              <w:t>PROJETO ESPECIAL – PESQUISAS ACADÊMICAS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31C5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CD3331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61CA8" w:rsidRDefault="00A42727" w:rsidP="00CD33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3063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erente Tales apresenta o Projeto Especial Pesquisas Acadêmicas CAU/RS 2022, cujo conceito é viabilizar, por meio de Edital de Chamada Pública voltado às Instituições de Ensino Superior, a realização de pesquisas acadêmicas que tenham como objeto os temas de interesse do CAU/RS.</w:t>
            </w:r>
            <w:r w:rsidR="00CD33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632E">
              <w:rPr>
                <w:rFonts w:asciiTheme="minorHAnsi" w:hAnsiTheme="minorHAnsi" w:cstheme="minorHAnsi"/>
                <w:sz w:val="22"/>
                <w:szCs w:val="22"/>
              </w:rPr>
              <w:t>O Presidente Tiago reforça que diversas áreas do CAU/RS tem a necessidade de pesquisas específicas aos trabalhos do CAU.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eliberação nº </w:t>
            </w:r>
            <w:r w:rsidR="00A42727">
              <w:rPr>
                <w:rFonts w:asciiTheme="minorHAnsi" w:hAnsiTheme="minorHAnsi" w:cstheme="minorHAnsi"/>
                <w:sz w:val="22"/>
                <w:szCs w:val="22"/>
              </w:rPr>
              <w:t>006/2022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FA1EDB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71C07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EDB" w:rsidRPr="007043C7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DAD">
              <w:rPr>
                <w:rFonts w:asciiTheme="minorHAnsi" w:hAnsiTheme="minorHAnsi" w:cstheme="minorHAnsi"/>
                <w:b/>
                <w:sz w:val="20"/>
                <w:szCs w:val="20"/>
              </w:rPr>
              <w:t>PROJETO ESPECIAL – NENHUMA CASA SEM BANHEIRO</w:t>
            </w:r>
            <w:r w:rsidRPr="007043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Chefia de Gabinete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EDB" w:rsidRPr="0030632E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32E">
              <w:rPr>
                <w:rFonts w:asciiTheme="minorHAnsi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Pr="0030632E">
              <w:rPr>
                <w:rFonts w:asciiTheme="minorHAnsi" w:hAnsiTheme="minorHAnsi" w:cstheme="minorHAnsi"/>
                <w:sz w:val="22"/>
                <w:szCs w:val="22"/>
              </w:rPr>
              <w:t>Cesarino</w:t>
            </w:r>
            <w:proofErr w:type="spellEnd"/>
            <w:r w:rsidRPr="0030632E">
              <w:rPr>
                <w:rFonts w:asciiTheme="minorHAnsi" w:hAnsiTheme="minorHAnsi" w:cstheme="minorHAnsi"/>
                <w:sz w:val="22"/>
                <w:szCs w:val="22"/>
              </w:rPr>
              <w:t xml:space="preserve"> Soares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CD3331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61CA8" w:rsidRPr="00181991" w:rsidRDefault="0030632E" w:rsidP="00CD33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Chefe de Gabinete, Paulo Soares</w:t>
            </w:r>
            <w:r w:rsidR="00CD333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o Projeto Nenhuma Casa Sem Banheiro, detalhando o repasse dos recursos aos municípios de Canoas, Viamão e Charqueadas. </w:t>
            </w:r>
            <w:r w:rsidR="00461CA8">
              <w:rPr>
                <w:rFonts w:asciiTheme="minorHAnsi" w:hAnsiTheme="minorHAnsi" w:cstheme="minorHAnsi"/>
                <w:sz w:val="22"/>
                <w:szCs w:val="22"/>
              </w:rPr>
              <w:t>Presidente Tiago relata algumas dificuldades burocráticas enfrentadas por municípios na implantação do projeto.</w:t>
            </w:r>
            <w:r w:rsidR="00CD33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1CA8">
              <w:rPr>
                <w:rFonts w:asciiTheme="minorHAnsi" w:hAnsiTheme="minorHAnsi" w:cstheme="minorHAnsi"/>
                <w:sz w:val="22"/>
                <w:szCs w:val="22"/>
              </w:rPr>
              <w:t>Conselheira Andrea relata a utilização do Projeto pelo governo do estado sem menção ao nome do CAU no programa.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EDB" w:rsidRPr="00273BC7" w:rsidRDefault="00FA1EDB" w:rsidP="003063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eliberação nº</w:t>
            </w:r>
            <w:r w:rsidR="0030632E">
              <w:rPr>
                <w:rFonts w:asciiTheme="minorHAnsi" w:hAnsiTheme="minorHAnsi" w:cstheme="minorHAnsi"/>
                <w:sz w:val="22"/>
                <w:szCs w:val="22"/>
              </w:rPr>
              <w:t>007/2022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EA75AE" w:rsidRDefault="00FA1EDB" w:rsidP="00FA1ED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71C07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7043C7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DAD">
              <w:rPr>
                <w:rFonts w:asciiTheme="minorHAnsi" w:hAnsiTheme="minorHAnsi" w:cstheme="minorHAnsi"/>
                <w:b/>
                <w:sz w:val="20"/>
                <w:szCs w:val="20"/>
              </w:rPr>
              <w:t>COMITÊ DE TE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CNOLOGIA E INFORMAÇÃO DO CAU/RS</w:t>
            </w:r>
            <w:r w:rsidRPr="007043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31C5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DAD">
              <w:rPr>
                <w:rFonts w:asciiTheme="minorHAnsi" w:hAnsiTheme="minorHAnsi" w:cstheme="minorHAnsi"/>
                <w:sz w:val="20"/>
                <w:szCs w:val="20"/>
              </w:rPr>
              <w:t>Josiane Bernardi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CD3331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181991" w:rsidRDefault="008612A2" w:rsidP="008612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geral, Josiane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Bernandi</w:t>
            </w:r>
            <w:proofErr w:type="spellEnd"/>
            <w:r w:rsidR="00CD333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relata que todas as Instituições possuem um PDTI (Plano Diretor de Tecnologia da Informação e Comunicação). Josiane propõe a revogação</w:t>
            </w:r>
            <w:r w:rsidR="00CD3331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Deliberação Plenária nº567/2016 e a </w:t>
            </w:r>
            <w:r w:rsidR="00CD3331">
              <w:rPr>
                <w:rFonts w:asciiTheme="minorHAnsi" w:hAnsiTheme="minorHAnsi" w:cstheme="minorHAnsi"/>
                <w:sz w:val="22"/>
                <w:szCs w:val="22"/>
              </w:rPr>
              <w:t xml:space="preserve">criação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uma nova Deliberação que trata </w:t>
            </w:r>
            <w:r w:rsidR="00CD3331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nova composição do Comitê de TI para desenvolvimento do tema.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8612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eliberação nº </w:t>
            </w:r>
            <w:r w:rsidR="00461CA8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8612A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61CA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58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51632A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71C07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7043C7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PAUTA 27ª PLENÁRIA EXTRAORDINÁRIA</w:t>
            </w:r>
            <w:r w:rsidRPr="007043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31C5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DAD">
              <w:rPr>
                <w:rFonts w:asciiTheme="minorHAnsi" w:hAnsiTheme="minorHAnsi" w:cstheme="minorHAnsi"/>
                <w:sz w:val="20"/>
                <w:szCs w:val="20"/>
              </w:rPr>
              <w:t>Josiane Bernardi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CD3331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Default="009E3A02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apresenta as pautas da 27ª Plenária Extraordinária: </w:t>
            </w:r>
          </w:p>
          <w:p w:rsidR="009C269E" w:rsidRPr="009C269E" w:rsidRDefault="009C269E" w:rsidP="009C269E">
            <w:pPr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Projeto de Deliberação Plenária que homologa a alteração do Calendário Geral 2022 do CAU/RS – Protocolo SICCAU nº 1409469/2021;</w:t>
            </w:r>
          </w:p>
          <w:p w:rsidR="009C269E" w:rsidRPr="009C269E" w:rsidRDefault="009C269E" w:rsidP="009C269E">
            <w:pPr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 xml:space="preserve">(Origem: Presidência)                                        </w:t>
            </w:r>
          </w:p>
          <w:p w:rsidR="009C269E" w:rsidRPr="009C269E" w:rsidRDefault="009C269E" w:rsidP="009C269E">
            <w:pPr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Projeto de Deliberação Plenária que homologa o Projeto Especial para realização da Trienal da Arquitetura e Urbanismo do Rio Grande do Sul;</w:t>
            </w:r>
          </w:p>
          <w:p w:rsidR="009C269E" w:rsidRPr="009C269E" w:rsidRDefault="009C269E" w:rsidP="009C269E">
            <w:pPr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(Origem: Conselho Diretor)</w:t>
            </w:r>
          </w:p>
          <w:p w:rsidR="009C269E" w:rsidRPr="009C269E" w:rsidRDefault="009C269E" w:rsidP="009C269E">
            <w:pPr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Projeto de Deliberação Plenária que homologa o Projeto Especial para Implantação da LGPD (Lei Geral de Proteção de Dados);</w:t>
            </w:r>
          </w:p>
          <w:p w:rsidR="009C269E" w:rsidRPr="009C269E" w:rsidRDefault="009C269E" w:rsidP="009C269E">
            <w:pPr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(Origem: Conselho Diretor)</w:t>
            </w:r>
          </w:p>
          <w:p w:rsidR="009C269E" w:rsidRPr="009C269E" w:rsidRDefault="009C269E" w:rsidP="009C269E">
            <w:pPr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Projeto de Deliberação Plenária que homologa o Projeto Especial para Consolidação e Lançamento do Centro de Memória do CAU/RS e Ampliação do Mapeamento dos Acervos de Arquitetura e Urbanismo;</w:t>
            </w:r>
          </w:p>
          <w:p w:rsidR="009C269E" w:rsidRPr="009C269E" w:rsidRDefault="009C269E" w:rsidP="009C269E">
            <w:pPr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(Origem: Conselho Diretor)</w:t>
            </w:r>
          </w:p>
          <w:p w:rsidR="009C269E" w:rsidRPr="009C269E" w:rsidRDefault="009C269E" w:rsidP="009C269E">
            <w:pPr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Projeto de Deliberação Plenária que homologa o Projeto Especial para viabilizar a realização de edital visando a realização de Pesquisas Acadêmicas;</w:t>
            </w:r>
          </w:p>
          <w:p w:rsidR="009C269E" w:rsidRPr="009C269E" w:rsidRDefault="009C269E" w:rsidP="009C269E">
            <w:pPr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(Origem: Conselho Diretor)</w:t>
            </w:r>
          </w:p>
          <w:p w:rsidR="009C269E" w:rsidRPr="009C269E" w:rsidRDefault="009C269E" w:rsidP="009C269E">
            <w:pPr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 xml:space="preserve">Projeto de Deliberação Plenária que homologa o Projeto Especial </w:t>
            </w:r>
            <w:r w:rsidRPr="009C269E">
              <w:rPr>
                <w:rFonts w:ascii="Calibri" w:eastAsia="Calibri" w:hAnsi="Calibri" w:cs="Calibri"/>
                <w:sz w:val="20"/>
                <w:szCs w:val="22"/>
              </w:rPr>
              <w:t>Nenhuma Casa Sem Banheiro</w:t>
            </w: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;</w:t>
            </w:r>
          </w:p>
          <w:p w:rsidR="009C269E" w:rsidRPr="009C269E" w:rsidRDefault="009C269E" w:rsidP="009C269E">
            <w:pPr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(Origem: Conselho Diretor)</w:t>
            </w:r>
          </w:p>
          <w:p w:rsidR="009C269E" w:rsidRPr="009C269E" w:rsidRDefault="009C269E" w:rsidP="009C269E">
            <w:pPr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Projeto de Deliberação Plenária que homologa regramento para criação e composição do Comitê de Tecnologia e Comunicação do CAU/RS (CTI-CAU/RS);</w:t>
            </w:r>
          </w:p>
          <w:p w:rsidR="009C269E" w:rsidRPr="009C269E" w:rsidRDefault="009C269E" w:rsidP="009C269E">
            <w:pPr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(Origem: Conselho Diretor)</w:t>
            </w:r>
          </w:p>
          <w:p w:rsidR="009C269E" w:rsidRPr="009C269E" w:rsidRDefault="009C269E" w:rsidP="009C269E">
            <w:pPr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Calibri" w:hAnsi="Calibri" w:cs="Calibri"/>
                <w:sz w:val="20"/>
                <w:szCs w:val="22"/>
                <w:lang w:eastAsia="pt-BR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Projeto de Deliberação Plenária que homologa manifestação do CAU/RS quanto a argumentos acerca da inadequação da graduação em Arquitetura e Urbanismo, na modalidade de Ensino a Distância;</w:t>
            </w:r>
          </w:p>
          <w:p w:rsidR="009C269E" w:rsidRPr="00181991" w:rsidRDefault="009C269E" w:rsidP="00CD3331">
            <w:pPr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69E">
              <w:rPr>
                <w:rFonts w:ascii="Calibri" w:hAnsi="Calibri" w:cs="Calibri"/>
                <w:sz w:val="20"/>
                <w:szCs w:val="22"/>
                <w:lang w:eastAsia="pt-BR"/>
              </w:rPr>
              <w:t>(Origem: Comissão de Ensino e Formação)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612A2">
              <w:rPr>
                <w:rFonts w:asciiTheme="minorHAnsi" w:hAnsiTheme="minorHAnsi" w:cstheme="minorHAnsi"/>
                <w:sz w:val="22"/>
                <w:szCs w:val="22"/>
              </w:rPr>
              <w:t>eliberação nº008/2022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51632A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71C07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7043C7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91A">
              <w:rPr>
                <w:rFonts w:asciiTheme="minorHAnsi" w:hAnsiTheme="minorHAnsi" w:cstheme="minorHAnsi"/>
                <w:b/>
                <w:sz w:val="20"/>
                <w:szCs w:val="20"/>
              </w:rPr>
              <w:t>COLEGIADO DE REPRESENTANTES INSTITUCIONAIS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CPUA/Gabinete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Pedro Xavier de Araújo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CD3331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611CB" w:rsidRPr="00181991" w:rsidRDefault="00A611CB" w:rsidP="00CD33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 Pedro Xavier solicita a instituição do Colegiado de Representantes Institucionais e de que forma viabilizar uma agenda de reuniões com o Colegiado.</w:t>
            </w:r>
            <w:r w:rsidR="00CD33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Presidente Tiago ressalta que o Colegiado é um compromisso de plataforma e deve ser formalizado na revisão do Regimento Geral do CAU/RS pautado na COA-CAU/RS</w:t>
            </w:r>
            <w:r w:rsidR="00E847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B46D54" w:rsidP="00B46D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Agendada reunião do Colegiado de Representantes no dia 21 de março de 2022.</w:t>
            </w:r>
          </w:p>
        </w:tc>
      </w:tr>
      <w:tr w:rsidR="00836649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36649" w:rsidRPr="00DF1176" w:rsidRDefault="00836649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36649" w:rsidRPr="0051632A" w:rsidRDefault="00836649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71C07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7043C7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9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BSERVATÓRIO URBANO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CPUA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Pedro Xavier de Araújo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CD3331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47DB" w:rsidRPr="00181991" w:rsidRDefault="00E847DB" w:rsidP="00CD33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Pedro relata que a CPUA-CAU/RS não tem condições de desenvolver o Projeto de Observatório Urbano, devolvendo o projeto ao Conselho Diretor, sugerindo um Grupo de Trabalho específico ou a contratação de empresa especializada.</w:t>
            </w:r>
            <w:r w:rsidR="00CD33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gerente Tales relata a possibilidade de utilizar a plataforma do IGEO como base para o Projeto do Observatório Urbano.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CD3331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FA1EDB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1EDB" w:rsidRPr="0051632A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71C07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7043C7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DAD">
              <w:rPr>
                <w:rFonts w:asciiTheme="minorHAnsi" w:hAnsiTheme="minorHAnsi" w:cstheme="minorHAnsi"/>
                <w:b/>
                <w:sz w:val="20"/>
                <w:szCs w:val="20"/>
              </w:rPr>
              <w:t>PLANEJAMENTO ESTRATÉGICO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DAD">
              <w:rPr>
                <w:rFonts w:asciiTheme="minorHAnsi" w:hAnsiTheme="minorHAnsi" w:cstheme="minorHAnsi"/>
                <w:sz w:val="20"/>
                <w:szCs w:val="20"/>
              </w:rPr>
              <w:t xml:space="preserve">Tales </w:t>
            </w:r>
            <w:proofErr w:type="spellStart"/>
            <w:r w:rsidRPr="00C11DAD">
              <w:rPr>
                <w:rFonts w:asciiTheme="minorHAnsi" w:hAnsiTheme="minorHAnsi" w:cstheme="minorHAnsi"/>
                <w:sz w:val="20"/>
                <w:szCs w:val="20"/>
              </w:rPr>
              <w:t>Völker</w:t>
            </w:r>
            <w:proofErr w:type="spellEnd"/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CD3331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181991" w:rsidRDefault="008C13AA" w:rsidP="008C1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relata que o planejamento participou das reuniões de todas as comissões revisando os projetos das comissões, buscando identificar os obstáculos encontrados em 2021 e quais os projetos que serão trabalhados em 2022.</w:t>
            </w:r>
          </w:p>
        </w:tc>
      </w:tr>
      <w:tr w:rsidR="00FA1EDB" w:rsidRPr="00EA75AE" w:rsidTr="0036352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273BC7" w:rsidRDefault="00CD3331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FA1EDB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1EDB" w:rsidRPr="0051632A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A1EDB" w:rsidRPr="00F75745" w:rsidRDefault="00FA1EDB" w:rsidP="00FA1EDB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0B06A5" w:rsidRDefault="00FA1EDB" w:rsidP="00FA1ED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Default="00FA1EDB" w:rsidP="00FA1E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4C70" w:rsidRDefault="008C13AA" w:rsidP="004C4E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Tiago informa sobre a reunião com o secretário de cultura de Porto Alegre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 xml:space="preserve"> em que conversaram sobre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ções da prefeitura.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Presidente Tiago relata </w:t>
            </w:r>
            <w:r w:rsidR="00206600">
              <w:rPr>
                <w:rFonts w:asciiTheme="minorHAnsi" w:hAnsiTheme="minorHAnsi" w:cstheme="minorHAnsi"/>
                <w:sz w:val="22"/>
                <w:szCs w:val="22"/>
              </w:rPr>
              <w:t xml:space="preserve">a ação dos </w:t>
            </w:r>
            <w:proofErr w:type="spellStart"/>
            <w:r w:rsidR="00206600">
              <w:rPr>
                <w:rFonts w:asciiTheme="minorHAnsi" w:hAnsiTheme="minorHAnsi" w:cstheme="minorHAnsi"/>
                <w:sz w:val="22"/>
                <w:szCs w:val="22"/>
              </w:rPr>
              <w:t>CAUs</w:t>
            </w:r>
            <w:proofErr w:type="spellEnd"/>
            <w:r w:rsidR="0020660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206600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206600">
              <w:rPr>
                <w:rFonts w:asciiTheme="minorHAnsi" w:hAnsiTheme="minorHAnsi" w:cstheme="minorHAnsi"/>
                <w:sz w:val="22"/>
                <w:szCs w:val="22"/>
              </w:rPr>
              <w:t xml:space="preserve"> contra SICCAU no CAU/BR.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 xml:space="preserve"> A Secretária Geral</w:t>
            </w:r>
            <w:r w:rsidR="00206600">
              <w:rPr>
                <w:rFonts w:asciiTheme="minorHAnsi" w:hAnsiTheme="minorHAnsi" w:cstheme="minorHAnsi"/>
                <w:sz w:val="22"/>
                <w:szCs w:val="22"/>
              </w:rPr>
              <w:t>, Josiane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06600">
              <w:rPr>
                <w:rFonts w:asciiTheme="minorHAnsi" w:hAnsiTheme="minorHAnsi" w:cstheme="minorHAnsi"/>
                <w:sz w:val="22"/>
                <w:szCs w:val="22"/>
              </w:rPr>
              <w:t xml:space="preserve"> informa sobre a homologação no Plenário do CAU/BR 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206600">
              <w:rPr>
                <w:rFonts w:asciiTheme="minorHAnsi" w:hAnsiTheme="minorHAnsi" w:cstheme="minorHAnsi"/>
                <w:sz w:val="22"/>
                <w:szCs w:val="22"/>
              </w:rPr>
              <w:t>acordo de cooperação com o SEI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>, e da</w:t>
            </w:r>
            <w:r w:rsidR="00206600">
              <w:rPr>
                <w:rFonts w:asciiTheme="minorHAnsi" w:hAnsiTheme="minorHAnsi" w:cstheme="minorHAnsi"/>
                <w:sz w:val="22"/>
                <w:szCs w:val="22"/>
              </w:rPr>
              <w:t xml:space="preserve"> questão da interpretação do inciso primeiro da resolução 91. Presidente Tiago ressalta que, caso seja necessário, entrará na justiça para defender a interpretação do CAU/RS. Josiane relata que os processos éticos foram devolvidos sem 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>o devido julgamento</w:t>
            </w:r>
            <w:r w:rsidR="00206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C70">
              <w:rPr>
                <w:rFonts w:asciiTheme="minorHAnsi" w:hAnsiTheme="minorHAnsi" w:cstheme="minorHAnsi"/>
                <w:sz w:val="22"/>
                <w:szCs w:val="22"/>
              </w:rPr>
              <w:t>Presidente Tiago faz uma saudação a tod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>os os colegas e aos conduzidos à</w:t>
            </w:r>
            <w:r w:rsidR="00884C70">
              <w:rPr>
                <w:rFonts w:asciiTheme="minorHAnsi" w:hAnsiTheme="minorHAnsi" w:cstheme="minorHAnsi"/>
                <w:sz w:val="22"/>
                <w:szCs w:val="22"/>
              </w:rPr>
              <w:t xml:space="preserve">s coordenações das comissões e 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884C70">
              <w:rPr>
                <w:rFonts w:asciiTheme="minorHAnsi" w:hAnsiTheme="minorHAnsi" w:cstheme="minorHAnsi"/>
                <w:sz w:val="22"/>
                <w:szCs w:val="22"/>
              </w:rPr>
              <w:t xml:space="preserve"> vice-presidente Deise.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F75745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C4E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Jaime de Menezes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884C70" w:rsidP="000E1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1629">
              <w:rPr>
                <w:rFonts w:asciiTheme="minorHAnsi" w:hAnsiTheme="minorHAnsi" w:cstheme="minorHAnsi"/>
                <w:sz w:val="22"/>
                <w:szCs w:val="22"/>
              </w:rPr>
              <w:t>relata sobre o trabalho com o planejamento na definição dos projetos para 2022, tais como: equidade de gênero e a revisão do regimento.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0E1629" w:rsidP="00D77C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 Fausto relata sobre a reuni</w:t>
            </w:r>
            <w:r w:rsidR="00D77C1D">
              <w:rPr>
                <w:rFonts w:asciiTheme="minorHAnsi" w:hAnsiTheme="minorHAnsi" w:cstheme="minorHAnsi"/>
                <w:sz w:val="22"/>
                <w:szCs w:val="22"/>
              </w:rPr>
              <w:t>ão da CPFI sobre a aprovação do aporte financeiro dos projetos já aprovados no Plano de Ação para 2022. Destaca a apresentação do PCCR que foi produtiva.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8A07D6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 Hamilton Ilha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36649" w:rsidRPr="00E61094" w:rsidRDefault="00D77C1D" w:rsidP="00CD33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Andrea relata os ajustes dos projetos do Plano de Ação com os novos membros da comissão.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F75745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Pr="00E61094" w:rsidRDefault="00FA1EDB" w:rsidP="00FA1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Ensino e Formação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Rodrigo Spinelli 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FA5904" w:rsidRDefault="00884C70" w:rsidP="00884C70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O Conselheiro Rodrigo Spinelli relata a reunião produtiva com o planejamento estratégico e que a CEF abraça o assunto da residência técnica, comenta também que a carta com os demais conselhos contrários ao EAD foi encaminhada à Plenária.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57FB3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E61094" w:rsidRDefault="00FA1EDB" w:rsidP="00FA1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D7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77C1D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FA5904" w:rsidRDefault="00D77C1D" w:rsidP="00FA1E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lheira Márcia </w:t>
            </w:r>
            <w:r w:rsidR="00FB1357">
              <w:rPr>
                <w:rFonts w:asciiTheme="minorHAnsi" w:eastAsia="MS Mincho" w:hAnsiTheme="minorHAnsi" w:cstheme="minorHAnsi"/>
                <w:sz w:val="22"/>
                <w:szCs w:val="22"/>
              </w:rPr>
              <w:t>relatou o trabalho com o planejamento e a organização dos trabalhos com os processos e assessoria jurídica.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8A07D6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D77C1D" w:rsidP="009E3A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 Pedro</w:t>
            </w:r>
            <w:r w:rsidR="009E3A02">
              <w:rPr>
                <w:rFonts w:asciiTheme="minorHAnsi" w:hAnsiTheme="minorHAnsi" w:cstheme="minorHAnsi"/>
                <w:sz w:val="22"/>
                <w:szCs w:val="22"/>
              </w:rPr>
              <w:t xml:space="preserve"> relata sobre a reunião</w:t>
            </w:r>
            <w:r w:rsidR="004C4E5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E3A02">
              <w:rPr>
                <w:rFonts w:asciiTheme="minorHAnsi" w:hAnsiTheme="minorHAnsi" w:cstheme="minorHAnsi"/>
                <w:sz w:val="22"/>
                <w:szCs w:val="22"/>
              </w:rPr>
              <w:t xml:space="preserve"> em destaque o projeto do CAU Educa e o projeto de revisão da carta aos candidatos.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273BC7" w:rsidRDefault="009E3A02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 Fábio relata sobre a reunião da CPC com o planejamento do Plano de Trabalho para 2022. </w:t>
            </w:r>
          </w:p>
        </w:tc>
      </w:tr>
      <w:tr w:rsidR="0076082C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6082C" w:rsidRPr="00DF1176" w:rsidRDefault="0076082C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6082C" w:rsidRPr="00EA75AE" w:rsidRDefault="0076082C" w:rsidP="00FA1ED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A1EDB" w:rsidRPr="0014043F" w:rsidRDefault="00FA1EDB" w:rsidP="00FA1EDB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174214" w:rsidRDefault="00FA1EDB" w:rsidP="007608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9E3A02">
              <w:rPr>
                <w:rFonts w:asciiTheme="minorHAnsi" w:eastAsia="MS Mincho" w:hAnsiTheme="minorHAnsi" w:cstheme="minorHAnsi"/>
                <w:sz w:val="22"/>
                <w:szCs w:val="22"/>
              </w:rPr>
              <w:t>ncerra às 17</w:t>
            </w:r>
            <w:r w:rsidR="004C4E5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9E3A02"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76082C">
              <w:rPr>
                <w:rFonts w:asciiTheme="minorHAnsi" w:eastAsia="MS Mincho" w:hAnsiTheme="minorHAnsi" w:cstheme="minorHAnsi"/>
                <w:sz w:val="22"/>
                <w:szCs w:val="22"/>
              </w:rPr>
              <w:t>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</w:t>
            </w:r>
            <w:r w:rsidR="009E3A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participantes presentes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352D" w:rsidRDefault="0036352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352D" w:rsidRDefault="0036352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9F3171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LUCIANE DELGADO CAPITÃO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6C" w:rsidRDefault="005A656C" w:rsidP="004C3048">
      <w:r>
        <w:separator/>
      </w:r>
    </w:p>
  </w:endnote>
  <w:endnote w:type="continuationSeparator" w:id="0">
    <w:p w:rsidR="005A656C" w:rsidRDefault="005A656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5950FA" w:rsidRDefault="005A656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A656C" w:rsidRPr="005F2A2D" w:rsidRDefault="005A656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5A656C" w:rsidRDefault="005A65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3154B" w:rsidRDefault="005A656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A656C" w:rsidRPr="003F1946" w:rsidRDefault="005A656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1C5B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A656C" w:rsidRPr="003F1946" w:rsidRDefault="005A656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656C" w:rsidRPr="00FC6A2F" w:rsidRDefault="005A656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A656C" w:rsidRDefault="005A656C" w:rsidP="006130EF">
    <w:pPr>
      <w:pStyle w:val="Rodap"/>
    </w:pPr>
  </w:p>
  <w:p w:rsidR="005A656C" w:rsidRDefault="005A65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3154B" w:rsidRDefault="005A656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A656C" w:rsidRPr="003F1946" w:rsidRDefault="005A656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1C5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A656C" w:rsidRPr="003F1946" w:rsidRDefault="005A656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656C" w:rsidRPr="00FC6A2F" w:rsidRDefault="005A656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A656C" w:rsidRDefault="005A65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6C" w:rsidRDefault="005A656C" w:rsidP="004C3048">
      <w:r>
        <w:separator/>
      </w:r>
    </w:p>
  </w:footnote>
  <w:footnote w:type="continuationSeparator" w:id="0">
    <w:p w:rsidR="005A656C" w:rsidRDefault="005A656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E4E5A" w:rsidRDefault="005A656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56C" w:rsidRDefault="005A65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E4E5A" w:rsidRDefault="005A656C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21</w:t>
    </w:r>
    <w:r w:rsidR="00630BFC">
      <w:rPr>
        <w:rFonts w:ascii="DaxCondensed" w:hAnsi="DaxCondensed" w:cs="Arial"/>
        <w:color w:val="386C71"/>
        <w:sz w:val="20"/>
        <w:szCs w:val="20"/>
      </w:rPr>
      <w:t>8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56C" w:rsidRDefault="005A656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Default="005A656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21</w:t>
    </w:r>
    <w:r w:rsidR="00630BFC">
      <w:rPr>
        <w:rFonts w:ascii="DaxCondensed" w:hAnsi="DaxCondensed" w:cs="Arial"/>
        <w:color w:val="386C71"/>
        <w:sz w:val="20"/>
        <w:szCs w:val="20"/>
      </w:rPr>
      <w:t>8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5A656C" w:rsidRDefault="005A65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6"/>
  </w:num>
  <w:num w:numId="4">
    <w:abstractNumId w:val="20"/>
  </w:num>
  <w:num w:numId="5">
    <w:abstractNumId w:val="8"/>
  </w:num>
  <w:num w:numId="6">
    <w:abstractNumId w:val="24"/>
  </w:num>
  <w:num w:numId="7">
    <w:abstractNumId w:val="3"/>
  </w:num>
  <w:num w:numId="8">
    <w:abstractNumId w:val="5"/>
  </w:num>
  <w:num w:numId="9">
    <w:abstractNumId w:val="26"/>
  </w:num>
  <w:num w:numId="10">
    <w:abstractNumId w:val="30"/>
  </w:num>
  <w:num w:numId="11">
    <w:abstractNumId w:val="21"/>
  </w:num>
  <w:num w:numId="12">
    <w:abstractNumId w:val="39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5"/>
  </w:num>
  <w:num w:numId="18">
    <w:abstractNumId w:val="10"/>
  </w:num>
  <w:num w:numId="19">
    <w:abstractNumId w:val="38"/>
  </w:num>
  <w:num w:numId="20">
    <w:abstractNumId w:val="0"/>
  </w:num>
  <w:num w:numId="21">
    <w:abstractNumId w:val="12"/>
  </w:num>
  <w:num w:numId="22">
    <w:abstractNumId w:val="1"/>
  </w:num>
  <w:num w:numId="23">
    <w:abstractNumId w:val="33"/>
  </w:num>
  <w:num w:numId="24">
    <w:abstractNumId w:val="19"/>
  </w:num>
  <w:num w:numId="25">
    <w:abstractNumId w:val="2"/>
  </w:num>
  <w:num w:numId="26">
    <w:abstractNumId w:val="15"/>
  </w:num>
  <w:num w:numId="27">
    <w:abstractNumId w:val="22"/>
  </w:num>
  <w:num w:numId="28">
    <w:abstractNumId w:val="17"/>
  </w:num>
  <w:num w:numId="29">
    <w:abstractNumId w:val="32"/>
  </w:num>
  <w:num w:numId="30">
    <w:abstractNumId w:val="35"/>
  </w:num>
  <w:num w:numId="31">
    <w:abstractNumId w:val="13"/>
  </w:num>
  <w:num w:numId="32">
    <w:abstractNumId w:val="27"/>
  </w:num>
  <w:num w:numId="33">
    <w:abstractNumId w:val="34"/>
  </w:num>
  <w:num w:numId="34">
    <w:abstractNumId w:val="37"/>
  </w:num>
  <w:num w:numId="35">
    <w:abstractNumId w:val="29"/>
  </w:num>
  <w:num w:numId="36">
    <w:abstractNumId w:val="11"/>
  </w:num>
  <w:num w:numId="37">
    <w:abstractNumId w:val="3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375F0"/>
    <w:rsid w:val="00040A86"/>
    <w:rsid w:val="00040B89"/>
    <w:rsid w:val="000425B3"/>
    <w:rsid w:val="0004430A"/>
    <w:rsid w:val="00046F2B"/>
    <w:rsid w:val="00047DB5"/>
    <w:rsid w:val="00050BD3"/>
    <w:rsid w:val="000527E4"/>
    <w:rsid w:val="00055A81"/>
    <w:rsid w:val="00055CD2"/>
    <w:rsid w:val="00055F08"/>
    <w:rsid w:val="000560F7"/>
    <w:rsid w:val="0005663F"/>
    <w:rsid w:val="00056DB5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239A"/>
    <w:rsid w:val="000C3500"/>
    <w:rsid w:val="000C5F1C"/>
    <w:rsid w:val="000C6E9E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F0000"/>
    <w:rsid w:val="000F05B3"/>
    <w:rsid w:val="000F0725"/>
    <w:rsid w:val="000F3341"/>
    <w:rsid w:val="000F339D"/>
    <w:rsid w:val="000F45CA"/>
    <w:rsid w:val="000F470D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6600"/>
    <w:rsid w:val="00207E5F"/>
    <w:rsid w:val="00211126"/>
    <w:rsid w:val="002133CA"/>
    <w:rsid w:val="00217AC0"/>
    <w:rsid w:val="00220A16"/>
    <w:rsid w:val="002248BC"/>
    <w:rsid w:val="002257E5"/>
    <w:rsid w:val="00225FAC"/>
    <w:rsid w:val="0022675C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27DA6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52D"/>
    <w:rsid w:val="003637C1"/>
    <w:rsid w:val="00364A84"/>
    <w:rsid w:val="003650A6"/>
    <w:rsid w:val="00366967"/>
    <w:rsid w:val="00366C5E"/>
    <w:rsid w:val="00367DAC"/>
    <w:rsid w:val="00372A96"/>
    <w:rsid w:val="0037378E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4E57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64"/>
    <w:rsid w:val="00533BE1"/>
    <w:rsid w:val="0053650D"/>
    <w:rsid w:val="005366CC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312F"/>
    <w:rsid w:val="00553FCD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307FD"/>
    <w:rsid w:val="00630BFC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CB6"/>
    <w:rsid w:val="00702CE3"/>
    <w:rsid w:val="007037A5"/>
    <w:rsid w:val="007043C7"/>
    <w:rsid w:val="00704873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3AAF"/>
    <w:rsid w:val="00724272"/>
    <w:rsid w:val="00724F3A"/>
    <w:rsid w:val="00725542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1C5B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4485"/>
    <w:rsid w:val="00754489"/>
    <w:rsid w:val="0075456A"/>
    <w:rsid w:val="0075463B"/>
    <w:rsid w:val="0075766A"/>
    <w:rsid w:val="0076082C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37DF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7BFF"/>
    <w:rsid w:val="009820E0"/>
    <w:rsid w:val="00983B75"/>
    <w:rsid w:val="0098466D"/>
    <w:rsid w:val="00985BE8"/>
    <w:rsid w:val="00986A13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D7D"/>
    <w:rsid w:val="00A74942"/>
    <w:rsid w:val="00A74BF4"/>
    <w:rsid w:val="00A74F61"/>
    <w:rsid w:val="00A75416"/>
    <w:rsid w:val="00A756DD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0CA9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3331"/>
    <w:rsid w:val="00CD4444"/>
    <w:rsid w:val="00CD4C30"/>
    <w:rsid w:val="00CD51DC"/>
    <w:rsid w:val="00CD53AE"/>
    <w:rsid w:val="00CD709C"/>
    <w:rsid w:val="00CE1502"/>
    <w:rsid w:val="00CE2D04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888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3211"/>
    <w:rsid w:val="00DA41C3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507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7DB"/>
    <w:rsid w:val="00E84BDF"/>
    <w:rsid w:val="00E8726E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78"/>
    <w:rsid w:val="00F957AF"/>
    <w:rsid w:val="00F965C7"/>
    <w:rsid w:val="00F97F8D"/>
    <w:rsid w:val="00FA0689"/>
    <w:rsid w:val="00FA1EDB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19AE-415F-4D56-97DD-400F4559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2148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Luciane Delgado Capitão</cp:lastModifiedBy>
  <cp:revision>19</cp:revision>
  <cp:lastPrinted>2021-12-10T20:45:00Z</cp:lastPrinted>
  <dcterms:created xsi:type="dcterms:W3CDTF">2022-01-26T20:06:00Z</dcterms:created>
  <dcterms:modified xsi:type="dcterms:W3CDTF">2022-03-03T18:17:00Z</dcterms:modified>
</cp:coreProperties>
</file>