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C" w:rsidRPr="00990971" w:rsidRDefault="0031480C" w:rsidP="0031480C">
      <w:pPr>
        <w:spacing w:after="120"/>
        <w:ind w:hanging="70"/>
        <w:jc w:val="center"/>
        <w:rPr>
          <w:rFonts w:ascii="Calibri" w:hAnsi="Calibri" w:cs="Calibri"/>
          <w:b/>
          <w:sz w:val="22"/>
          <w:szCs w:val="22"/>
          <w:lang w:val="pt-PT"/>
        </w:rPr>
      </w:pPr>
      <w:bookmarkStart w:id="0" w:name="_GoBack"/>
      <w:bookmarkEnd w:id="0"/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PORTARIA PRESIDENCIAL 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Nº </w:t>
      </w:r>
      <w:r w:rsidR="009361DA" w:rsidRPr="009361DA">
        <w:rPr>
          <w:rFonts w:ascii="Calibri" w:hAnsi="Calibri" w:cs="Calibri"/>
          <w:b/>
          <w:sz w:val="22"/>
          <w:szCs w:val="22"/>
          <w:lang w:val="pt-PT"/>
        </w:rPr>
        <w:t>020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, DE </w:t>
      </w:r>
      <w:r w:rsidR="009361DA" w:rsidRPr="009361DA">
        <w:rPr>
          <w:rFonts w:ascii="Calibri" w:hAnsi="Calibri" w:cs="Calibri"/>
          <w:b/>
          <w:sz w:val="22"/>
          <w:szCs w:val="22"/>
          <w:lang w:val="pt-PT"/>
        </w:rPr>
        <w:t>28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 DE</w:t>
      </w: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="00CB31B8" w:rsidRPr="00990971">
        <w:rPr>
          <w:rFonts w:ascii="Calibri" w:hAnsi="Calibri" w:cs="Calibri"/>
          <w:b/>
          <w:sz w:val="22"/>
          <w:szCs w:val="22"/>
          <w:lang w:val="pt-PT"/>
        </w:rPr>
        <w:t>JANEIRO</w:t>
      </w:r>
      <w:r w:rsidR="00402B48" w:rsidRPr="00990971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DE </w:t>
      </w:r>
      <w:r w:rsidR="00CB31B8" w:rsidRPr="00990971">
        <w:rPr>
          <w:rFonts w:ascii="Calibri" w:hAnsi="Calibri" w:cs="Calibri"/>
          <w:b/>
          <w:sz w:val="22"/>
          <w:szCs w:val="22"/>
          <w:lang w:val="pt-PT"/>
        </w:rPr>
        <w:t>2022</w:t>
      </w:r>
    </w:p>
    <w:p w:rsidR="0031480C" w:rsidRPr="00990971" w:rsidRDefault="0031480C" w:rsidP="00402B48">
      <w:pPr>
        <w:pStyle w:val="Recuodecorpodetex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31480C">
      <w:pPr>
        <w:pStyle w:val="Recuodecorpodetexto"/>
        <w:ind w:left="4536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Constitui Comissão Especial de Licitação para processar e julgar Licitação</w:t>
      </w:r>
      <w:r w:rsidR="00CB31B8" w:rsidRPr="00990971">
        <w:rPr>
          <w:rFonts w:ascii="Calibri" w:hAnsi="Calibri" w:cs="Calibri"/>
          <w:sz w:val="22"/>
          <w:szCs w:val="22"/>
        </w:rPr>
        <w:t xml:space="preserve"> nº </w:t>
      </w:r>
      <w:r w:rsidR="00B07EE0">
        <w:rPr>
          <w:rFonts w:ascii="Calibri" w:hAnsi="Calibri" w:cs="Calibri"/>
          <w:sz w:val="22"/>
          <w:szCs w:val="22"/>
        </w:rPr>
        <w:t>003</w:t>
      </w:r>
      <w:r w:rsidR="00CB31B8" w:rsidRPr="00990971">
        <w:rPr>
          <w:rFonts w:ascii="Calibri" w:hAnsi="Calibri" w:cs="Calibri"/>
          <w:sz w:val="22"/>
          <w:szCs w:val="22"/>
        </w:rPr>
        <w:t>/2022</w:t>
      </w:r>
      <w:r w:rsidR="00EC6225" w:rsidRPr="00990971">
        <w:rPr>
          <w:rFonts w:ascii="Calibri" w:hAnsi="Calibri" w:cs="Calibri"/>
          <w:sz w:val="22"/>
          <w:szCs w:val="22"/>
        </w:rPr>
        <w:t>,</w:t>
      </w:r>
      <w:r w:rsidRPr="00990971">
        <w:rPr>
          <w:rFonts w:ascii="Calibri" w:hAnsi="Calibri" w:cs="Calibri"/>
          <w:sz w:val="22"/>
          <w:szCs w:val="22"/>
        </w:rPr>
        <w:t xml:space="preserve"> na modalidade TOMADA DE PREÇOS, do tipo ME</w:t>
      </w:r>
      <w:r w:rsidR="00402B48" w:rsidRPr="00990971">
        <w:rPr>
          <w:rFonts w:ascii="Calibri" w:hAnsi="Calibri" w:cs="Calibri"/>
          <w:sz w:val="22"/>
          <w:szCs w:val="22"/>
        </w:rPr>
        <w:t>NOR</w:t>
      </w:r>
      <w:r w:rsidRPr="00990971">
        <w:rPr>
          <w:rFonts w:ascii="Calibri" w:hAnsi="Calibri" w:cs="Calibri"/>
          <w:sz w:val="22"/>
          <w:szCs w:val="22"/>
        </w:rPr>
        <w:t xml:space="preserve"> PREÇO, para CONTRATAÇÃO de empresa especializada na prestação de </w:t>
      </w:r>
      <w:r w:rsidR="00CB31B8" w:rsidRPr="00990971">
        <w:rPr>
          <w:rFonts w:ascii="Calibri" w:hAnsi="Calibri" w:cs="Calibri"/>
          <w:sz w:val="22"/>
          <w:szCs w:val="22"/>
        </w:rPr>
        <w:t>serviços de execução de remanescente de obra do</w:t>
      </w:r>
      <w:r w:rsidRPr="00990971">
        <w:rPr>
          <w:rFonts w:ascii="Calibri" w:hAnsi="Calibri" w:cs="Calibri"/>
          <w:sz w:val="22"/>
          <w:szCs w:val="22"/>
        </w:rPr>
        <w:t xml:space="preserve"> </w:t>
      </w:r>
      <w:r w:rsidR="00402B48" w:rsidRPr="00990971">
        <w:rPr>
          <w:rFonts w:ascii="Calibri" w:hAnsi="Calibri" w:cs="Calibri"/>
          <w:sz w:val="22"/>
          <w:szCs w:val="22"/>
        </w:rPr>
        <w:t>p</w:t>
      </w:r>
      <w:r w:rsidRPr="00990971">
        <w:rPr>
          <w:rFonts w:ascii="Calibri" w:hAnsi="Calibri" w:cs="Calibri"/>
          <w:sz w:val="22"/>
          <w:szCs w:val="22"/>
        </w:rPr>
        <w:t xml:space="preserve">rojeto de </w:t>
      </w:r>
      <w:r w:rsidR="00402B48" w:rsidRPr="00990971">
        <w:rPr>
          <w:rFonts w:ascii="Calibri" w:hAnsi="Calibri" w:cs="Calibri"/>
          <w:sz w:val="22"/>
          <w:szCs w:val="22"/>
        </w:rPr>
        <w:t>a</w:t>
      </w:r>
      <w:r w:rsidRPr="00990971">
        <w:rPr>
          <w:rFonts w:ascii="Calibri" w:hAnsi="Calibri" w:cs="Calibri"/>
          <w:sz w:val="22"/>
          <w:szCs w:val="22"/>
        </w:rPr>
        <w:t>rquitetura advindo do concurso – Espaço do Arquiteto para o CAU/RS.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990971">
        <w:rPr>
          <w:rFonts w:ascii="Calibri" w:hAnsi="Calibri" w:cs="Calibri"/>
          <w:sz w:val="22"/>
          <w:szCs w:val="22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990971">
        <w:rPr>
          <w:rFonts w:ascii="Calibri" w:hAnsi="Calibri" w:cs="Calibri"/>
          <w:sz w:val="22"/>
          <w:szCs w:val="22"/>
          <w:lang w:eastAsia="pt-BR"/>
        </w:rPr>
        <w:t xml:space="preserve"> após análise do assunto em epígrafe, e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Considerando o art. 6º, inciso XVI c/c o art. 51da Lei 8.666/93 que dispõe acerca da Comissão Permanente ou Especial de Licitação,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RESOLVE: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402B48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 1º</w:t>
      </w:r>
      <w:r w:rsidR="0031480C" w:rsidRPr="00990971">
        <w:rPr>
          <w:rFonts w:ascii="Calibri" w:hAnsi="Calibri" w:cs="Calibri"/>
          <w:sz w:val="22"/>
          <w:szCs w:val="22"/>
        </w:rPr>
        <w:t xml:space="preserve"> – Designar os empregados </w:t>
      </w:r>
      <w:r w:rsidR="00CB31B8" w:rsidRPr="00990971">
        <w:rPr>
          <w:rFonts w:ascii="Calibri" w:hAnsi="Calibri" w:cs="Calibri"/>
          <w:sz w:val="22"/>
          <w:szCs w:val="22"/>
        </w:rPr>
        <w:t>Luciana Eloy Lima, matrícula nº 179</w:t>
      </w:r>
      <w:r w:rsidR="0031480C" w:rsidRPr="00990971">
        <w:rPr>
          <w:rFonts w:ascii="Calibri" w:hAnsi="Calibri" w:cs="Calibri"/>
          <w:sz w:val="22"/>
          <w:szCs w:val="22"/>
        </w:rPr>
        <w:t xml:space="preserve"> como Presidente da Comissão Especial de Licitação; </w:t>
      </w:r>
      <w:r w:rsidR="009F518C" w:rsidRPr="00990971">
        <w:rPr>
          <w:rFonts w:ascii="Calibri" w:hAnsi="Calibri" w:cs="Calibri"/>
          <w:sz w:val="22"/>
          <w:szCs w:val="22"/>
        </w:rPr>
        <w:t>Cezar</w:t>
      </w:r>
      <w:r w:rsidR="00990971" w:rsidRPr="00990971">
        <w:rPr>
          <w:rFonts w:ascii="Calibri" w:hAnsi="Calibri" w:cs="Calibri"/>
          <w:sz w:val="22"/>
          <w:szCs w:val="22"/>
        </w:rPr>
        <w:t xml:space="preserve"> Eduardo Rieger</w:t>
      </w:r>
      <w:r w:rsidR="0031480C" w:rsidRPr="00990971">
        <w:rPr>
          <w:rFonts w:ascii="Calibri" w:hAnsi="Calibri" w:cs="Calibri"/>
          <w:sz w:val="22"/>
          <w:szCs w:val="22"/>
        </w:rPr>
        <w:t xml:space="preserve">, matrícula nº </w:t>
      </w:r>
      <w:r w:rsidR="00990971" w:rsidRPr="00990971">
        <w:rPr>
          <w:rFonts w:ascii="Calibri" w:hAnsi="Calibri" w:cs="Calibri"/>
          <w:sz w:val="22"/>
          <w:szCs w:val="22"/>
        </w:rPr>
        <w:t>159</w:t>
      </w:r>
      <w:r w:rsidR="0031480C" w:rsidRPr="00990971">
        <w:rPr>
          <w:rFonts w:ascii="Calibri" w:hAnsi="Calibri" w:cs="Calibri"/>
          <w:sz w:val="22"/>
          <w:szCs w:val="22"/>
        </w:rPr>
        <w:t xml:space="preserve">, </w:t>
      </w:r>
      <w:r w:rsidR="00C5549E" w:rsidRPr="00990971">
        <w:rPr>
          <w:rFonts w:ascii="Calibri" w:hAnsi="Calibri" w:cs="Calibri"/>
          <w:sz w:val="22"/>
          <w:szCs w:val="22"/>
        </w:rPr>
        <w:t>Tales</w:t>
      </w:r>
      <w:r w:rsidR="00990971" w:rsidRPr="00990971">
        <w:rPr>
          <w:rFonts w:ascii="Calibri" w:hAnsi="Calibri" w:cs="Calibri"/>
          <w:sz w:val="22"/>
          <w:szCs w:val="22"/>
        </w:rPr>
        <w:t xml:space="preserve"> Volker</w:t>
      </w:r>
      <w:r w:rsidR="0031480C" w:rsidRPr="00990971">
        <w:rPr>
          <w:rFonts w:ascii="Calibri" w:hAnsi="Calibri" w:cs="Calibri"/>
          <w:sz w:val="22"/>
          <w:szCs w:val="22"/>
        </w:rPr>
        <w:t xml:space="preserve">, matrícula nº </w:t>
      </w:r>
      <w:r w:rsidR="00990971" w:rsidRPr="00990971">
        <w:rPr>
          <w:rFonts w:ascii="Calibri" w:hAnsi="Calibri" w:cs="Calibri"/>
          <w:sz w:val="22"/>
          <w:szCs w:val="22"/>
        </w:rPr>
        <w:t>147</w:t>
      </w:r>
      <w:r w:rsidR="0031480C" w:rsidRPr="00990971">
        <w:rPr>
          <w:rFonts w:ascii="Calibri" w:hAnsi="Calibri" w:cs="Calibri"/>
          <w:sz w:val="22"/>
          <w:szCs w:val="22"/>
        </w:rPr>
        <w:t xml:space="preserve"> como membros da referida Comissão, para processá-la e julgá-la na modalidade TOMADA DE PREÇOS, do tipo ME</w:t>
      </w:r>
      <w:r w:rsidRPr="00990971">
        <w:rPr>
          <w:rFonts w:ascii="Calibri" w:hAnsi="Calibri" w:cs="Calibri"/>
          <w:sz w:val="22"/>
          <w:szCs w:val="22"/>
        </w:rPr>
        <w:t>NOR</w:t>
      </w:r>
      <w:r w:rsidR="0031480C" w:rsidRPr="00990971">
        <w:rPr>
          <w:rFonts w:ascii="Calibri" w:hAnsi="Calibri" w:cs="Calibri"/>
          <w:sz w:val="22"/>
          <w:szCs w:val="22"/>
        </w:rPr>
        <w:t xml:space="preserve"> PREÇO, para contratação de empresa especializada na prestação de serviços de execução </w:t>
      </w:r>
      <w:r w:rsidR="00CB31B8" w:rsidRPr="00990971">
        <w:rPr>
          <w:rFonts w:ascii="Calibri" w:hAnsi="Calibri" w:cs="Calibri"/>
          <w:sz w:val="22"/>
          <w:szCs w:val="22"/>
        </w:rPr>
        <w:t xml:space="preserve">de remanescente de obra do </w:t>
      </w:r>
      <w:r w:rsidRPr="00990971">
        <w:rPr>
          <w:rFonts w:ascii="Calibri" w:hAnsi="Calibri" w:cs="Calibri"/>
          <w:sz w:val="22"/>
          <w:szCs w:val="22"/>
        </w:rPr>
        <w:t>p</w:t>
      </w:r>
      <w:r w:rsidR="0031480C" w:rsidRPr="00990971">
        <w:rPr>
          <w:rFonts w:ascii="Calibri" w:hAnsi="Calibri" w:cs="Calibri"/>
          <w:sz w:val="22"/>
          <w:szCs w:val="22"/>
        </w:rPr>
        <w:t xml:space="preserve">rojeto de </w:t>
      </w:r>
      <w:r w:rsidRPr="00990971">
        <w:rPr>
          <w:rFonts w:ascii="Calibri" w:hAnsi="Calibri" w:cs="Calibri"/>
          <w:sz w:val="22"/>
          <w:szCs w:val="22"/>
        </w:rPr>
        <w:t>ar</w:t>
      </w:r>
      <w:r w:rsidR="0031480C" w:rsidRPr="00990971">
        <w:rPr>
          <w:rFonts w:ascii="Calibri" w:hAnsi="Calibri" w:cs="Calibri"/>
          <w:sz w:val="22"/>
          <w:szCs w:val="22"/>
        </w:rPr>
        <w:t>quitetura advindo do concurso – Espaço do Arquiteto.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 2º – No impedimento ou ausência do Presidente titular, a Comissão Especial de Licitação, ora constituída, terá como presidente substitut</w:t>
      </w:r>
      <w:r w:rsidR="00402B48" w:rsidRPr="00990971">
        <w:rPr>
          <w:rFonts w:ascii="Calibri" w:hAnsi="Calibri" w:cs="Calibri"/>
          <w:sz w:val="22"/>
          <w:szCs w:val="22"/>
        </w:rPr>
        <w:t>a</w:t>
      </w:r>
      <w:r w:rsidRPr="00990971">
        <w:rPr>
          <w:rFonts w:ascii="Calibri" w:hAnsi="Calibri" w:cs="Calibri"/>
          <w:sz w:val="22"/>
          <w:szCs w:val="22"/>
        </w:rPr>
        <w:t xml:space="preserve"> a empregada </w:t>
      </w:r>
      <w:r w:rsidR="009F518C" w:rsidRPr="00990971">
        <w:rPr>
          <w:rFonts w:ascii="Calibri" w:hAnsi="Calibri" w:cs="Calibri"/>
          <w:sz w:val="22"/>
          <w:szCs w:val="22"/>
        </w:rPr>
        <w:t>Letícia</w:t>
      </w:r>
      <w:r w:rsidR="00990971" w:rsidRPr="00990971">
        <w:rPr>
          <w:rFonts w:ascii="Calibri" w:hAnsi="Calibri" w:cs="Calibri"/>
          <w:sz w:val="22"/>
          <w:szCs w:val="22"/>
        </w:rPr>
        <w:t xml:space="preserve"> Bettio Machado</w:t>
      </w:r>
      <w:r w:rsidRPr="00990971">
        <w:rPr>
          <w:rFonts w:ascii="Calibri" w:hAnsi="Calibri" w:cs="Calibri"/>
          <w:sz w:val="22"/>
          <w:szCs w:val="22"/>
        </w:rPr>
        <w:t xml:space="preserve">, matrícula nº </w:t>
      </w:r>
      <w:r w:rsidR="00990971" w:rsidRPr="00990971">
        <w:rPr>
          <w:rFonts w:ascii="Calibri" w:hAnsi="Calibri" w:cs="Calibri"/>
          <w:sz w:val="22"/>
          <w:szCs w:val="22"/>
        </w:rPr>
        <w:t>193</w:t>
      </w:r>
      <w:r w:rsidR="005B1C0E">
        <w:rPr>
          <w:rFonts w:ascii="Calibri" w:hAnsi="Calibri" w:cs="Calibri"/>
          <w:sz w:val="22"/>
          <w:szCs w:val="22"/>
        </w:rPr>
        <w:t>,</w:t>
      </w:r>
      <w:r w:rsidRPr="00990971">
        <w:rPr>
          <w:rFonts w:ascii="Calibri" w:hAnsi="Calibri" w:cs="Calibri"/>
          <w:sz w:val="22"/>
          <w:szCs w:val="22"/>
        </w:rPr>
        <w:t xml:space="preserve"> e os membros terão como substitutos os empregados</w:t>
      </w:r>
      <w:r w:rsidR="00F37F7C" w:rsidRPr="00990971">
        <w:rPr>
          <w:rFonts w:ascii="Calibri" w:hAnsi="Calibri" w:cs="Calibri"/>
          <w:sz w:val="22"/>
          <w:szCs w:val="22"/>
        </w:rPr>
        <w:t xml:space="preserve"> </w:t>
      </w:r>
      <w:r w:rsidR="00990971" w:rsidRPr="00990971">
        <w:rPr>
          <w:rFonts w:ascii="Calibri" w:hAnsi="Calibri" w:cs="Calibri"/>
          <w:sz w:val="22"/>
          <w:szCs w:val="22"/>
        </w:rPr>
        <w:t>Jaime Leo Martines Soares</w:t>
      </w:r>
      <w:r w:rsidRPr="00990971">
        <w:rPr>
          <w:rFonts w:ascii="Calibri" w:hAnsi="Calibri" w:cs="Calibri"/>
          <w:sz w:val="22"/>
          <w:szCs w:val="22"/>
        </w:rPr>
        <w:t xml:space="preserve">, matrícula nº </w:t>
      </w:r>
      <w:r w:rsidR="00990971" w:rsidRPr="00990971">
        <w:rPr>
          <w:rFonts w:ascii="Calibri" w:hAnsi="Calibri" w:cs="Calibri"/>
          <w:sz w:val="22"/>
          <w:szCs w:val="22"/>
        </w:rPr>
        <w:t>90</w:t>
      </w:r>
      <w:r w:rsidRPr="00990971">
        <w:rPr>
          <w:rFonts w:ascii="Calibri" w:hAnsi="Calibri" w:cs="Calibri"/>
          <w:sz w:val="22"/>
          <w:szCs w:val="22"/>
        </w:rPr>
        <w:t xml:space="preserve"> e </w:t>
      </w:r>
      <w:r w:rsidR="00990971" w:rsidRPr="00990971">
        <w:rPr>
          <w:rFonts w:ascii="Calibri" w:hAnsi="Calibri" w:cs="Calibri"/>
          <w:sz w:val="22"/>
          <w:szCs w:val="22"/>
        </w:rPr>
        <w:t>Oritz Adriano Adams de Campos</w:t>
      </w:r>
      <w:r w:rsidRPr="00990971">
        <w:rPr>
          <w:rFonts w:ascii="Calibri" w:hAnsi="Calibri" w:cs="Calibri"/>
          <w:sz w:val="22"/>
          <w:szCs w:val="22"/>
        </w:rPr>
        <w:t xml:space="preserve">, matrícula nº </w:t>
      </w:r>
      <w:r w:rsidR="00990971" w:rsidRPr="00990971">
        <w:rPr>
          <w:rFonts w:ascii="Calibri" w:hAnsi="Calibri" w:cs="Calibri"/>
          <w:sz w:val="22"/>
          <w:szCs w:val="22"/>
        </w:rPr>
        <w:t>192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 3º – A investidura dos membros da Comissão Especial de Licitação, objeto desta Portaria, é feita a contar da data de sua publicação.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</w:t>
      </w:r>
      <w:r w:rsidR="00402B48" w:rsidRPr="00990971">
        <w:rPr>
          <w:rFonts w:ascii="Calibri" w:hAnsi="Calibri" w:cs="Calibri"/>
          <w:sz w:val="22"/>
          <w:szCs w:val="22"/>
        </w:rPr>
        <w:t xml:space="preserve"> </w:t>
      </w:r>
      <w:r w:rsidRPr="00990971">
        <w:rPr>
          <w:rFonts w:ascii="Calibri" w:hAnsi="Calibri" w:cs="Calibri"/>
          <w:sz w:val="22"/>
          <w:szCs w:val="22"/>
        </w:rPr>
        <w:t>4º - Caberá à Comissão Especial de Licitação apreciar e efetuar o assessoramento necessário à Autoridade Competente nas fases recursais enumeradas nas letras “a”, “b”, “e” e “f”, do inciso I, do Artigo 109, da Lei 8.666/93.</w:t>
      </w:r>
    </w:p>
    <w:p w:rsidR="00402B48" w:rsidRPr="00990971" w:rsidRDefault="00402B48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 5º - A Comissão Especial de Licitação atuará até que cessem todas as obrigações atinentes ao Processo Licitatório.</w:t>
      </w:r>
    </w:p>
    <w:p w:rsidR="0031480C" w:rsidRPr="00990971" w:rsidRDefault="0031480C" w:rsidP="00537541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06171F" w:rsidRPr="00990971">
        <w:rPr>
          <w:rFonts w:ascii="Calibri" w:hAnsi="Calibri" w:cs="Calibri"/>
          <w:sz w:val="22"/>
          <w:szCs w:val="22"/>
        </w:rPr>
        <w:t>6</w:t>
      </w:r>
      <w:r w:rsidRPr="00990971">
        <w:rPr>
          <w:rFonts w:ascii="Calibri" w:hAnsi="Calibri" w:cs="Calibri"/>
          <w:sz w:val="22"/>
          <w:szCs w:val="22"/>
        </w:rPr>
        <w:t>º – Esta Portaria entra em vigor na data de sua publicação no sítio eletrônico do CAU/RS.</w:t>
      </w:r>
    </w:p>
    <w:p w:rsidR="0031480C" w:rsidRPr="00990971" w:rsidRDefault="0031480C" w:rsidP="00537541">
      <w:pPr>
        <w:pStyle w:val="SombreamentoMdio1-nfase11"/>
        <w:jc w:val="both"/>
        <w:rPr>
          <w:rFonts w:cs="Calibri"/>
        </w:rPr>
      </w:pPr>
    </w:p>
    <w:p w:rsidR="0031480C" w:rsidRPr="00990971" w:rsidRDefault="0031480C" w:rsidP="00537541">
      <w:pPr>
        <w:pStyle w:val="Textopadro"/>
        <w:jc w:val="right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Porto Alegre – </w:t>
      </w:r>
      <w:r w:rsidRPr="009361DA">
        <w:rPr>
          <w:rFonts w:ascii="Calibri" w:hAnsi="Calibri" w:cs="Calibri"/>
          <w:sz w:val="22"/>
          <w:szCs w:val="22"/>
        </w:rPr>
        <w:t xml:space="preserve">RS, </w:t>
      </w:r>
      <w:r w:rsidR="009361DA" w:rsidRPr="009361DA">
        <w:rPr>
          <w:rFonts w:ascii="Calibri" w:hAnsi="Calibri" w:cs="Calibri"/>
          <w:sz w:val="22"/>
          <w:szCs w:val="22"/>
        </w:rPr>
        <w:t>28</w:t>
      </w:r>
      <w:r w:rsidRPr="009361DA">
        <w:rPr>
          <w:rFonts w:ascii="Calibri" w:hAnsi="Calibri" w:cs="Calibri"/>
          <w:sz w:val="22"/>
          <w:szCs w:val="22"/>
        </w:rPr>
        <w:t xml:space="preserve"> de </w:t>
      </w:r>
      <w:r w:rsidR="009F518C" w:rsidRPr="009361DA">
        <w:rPr>
          <w:rFonts w:ascii="Calibri" w:hAnsi="Calibri" w:cs="Calibri"/>
          <w:sz w:val="22"/>
          <w:szCs w:val="22"/>
        </w:rPr>
        <w:t>janeiro</w:t>
      </w:r>
      <w:r w:rsidR="009F518C" w:rsidRPr="00990971">
        <w:rPr>
          <w:rFonts w:ascii="Calibri" w:hAnsi="Calibri" w:cs="Calibri"/>
          <w:sz w:val="22"/>
          <w:szCs w:val="22"/>
        </w:rPr>
        <w:t xml:space="preserve"> de 2022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TIAGO HOLZMANN DA SILVA</w:t>
      </w:r>
    </w:p>
    <w:p w:rsidR="00EA63DF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Presidente do CAU/RS</w:t>
      </w:r>
    </w:p>
    <w:sectPr w:rsidR="00EA63DF" w:rsidRPr="00990971" w:rsidSect="0099097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EA" w:rsidRDefault="00A56AEA">
      <w:r>
        <w:separator/>
      </w:r>
    </w:p>
  </w:endnote>
  <w:endnote w:type="continuationSeparator" w:id="0">
    <w:p w:rsidR="00A56AEA" w:rsidRDefault="00A5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EA" w:rsidRDefault="00A56AEA">
      <w:r>
        <w:separator/>
      </w:r>
    </w:p>
  </w:footnote>
  <w:footnote w:type="continuationSeparator" w:id="0">
    <w:p w:rsidR="00A56AEA" w:rsidRDefault="00A5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8169D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8169D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43551"/>
    <w:rsid w:val="0006171F"/>
    <w:rsid w:val="00085881"/>
    <w:rsid w:val="00086752"/>
    <w:rsid w:val="00094F7B"/>
    <w:rsid w:val="000A6759"/>
    <w:rsid w:val="000B13FA"/>
    <w:rsid w:val="000C37E7"/>
    <w:rsid w:val="000E537F"/>
    <w:rsid w:val="000E63FA"/>
    <w:rsid w:val="000F5B57"/>
    <w:rsid w:val="000F768C"/>
    <w:rsid w:val="00110872"/>
    <w:rsid w:val="0012120C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4368C"/>
    <w:rsid w:val="00365CA2"/>
    <w:rsid w:val="0036737E"/>
    <w:rsid w:val="00381CC6"/>
    <w:rsid w:val="00382182"/>
    <w:rsid w:val="00396F55"/>
    <w:rsid w:val="003C0167"/>
    <w:rsid w:val="003C5847"/>
    <w:rsid w:val="003E2E61"/>
    <w:rsid w:val="00402B48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12150"/>
    <w:rsid w:val="00537541"/>
    <w:rsid w:val="00573CC3"/>
    <w:rsid w:val="005873C5"/>
    <w:rsid w:val="005A6046"/>
    <w:rsid w:val="005B1C0E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B42E7"/>
    <w:rsid w:val="007E504C"/>
    <w:rsid w:val="007F2EC8"/>
    <w:rsid w:val="008169D0"/>
    <w:rsid w:val="008278B5"/>
    <w:rsid w:val="0083244E"/>
    <w:rsid w:val="00850DDD"/>
    <w:rsid w:val="00866735"/>
    <w:rsid w:val="00873CEC"/>
    <w:rsid w:val="00874A6E"/>
    <w:rsid w:val="0087569A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361DA"/>
    <w:rsid w:val="009464E2"/>
    <w:rsid w:val="00953C63"/>
    <w:rsid w:val="00981992"/>
    <w:rsid w:val="00990971"/>
    <w:rsid w:val="00996A47"/>
    <w:rsid w:val="009D67A2"/>
    <w:rsid w:val="009E049B"/>
    <w:rsid w:val="009F1C32"/>
    <w:rsid w:val="009F518C"/>
    <w:rsid w:val="00A21842"/>
    <w:rsid w:val="00A3576E"/>
    <w:rsid w:val="00A36D52"/>
    <w:rsid w:val="00A56AEA"/>
    <w:rsid w:val="00A60568"/>
    <w:rsid w:val="00A6423D"/>
    <w:rsid w:val="00A704A3"/>
    <w:rsid w:val="00A740BB"/>
    <w:rsid w:val="00A74CBF"/>
    <w:rsid w:val="00A84B7C"/>
    <w:rsid w:val="00AC6E01"/>
    <w:rsid w:val="00AF6A95"/>
    <w:rsid w:val="00B05089"/>
    <w:rsid w:val="00B07EE0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126D3"/>
    <w:rsid w:val="00C54033"/>
    <w:rsid w:val="00C5549E"/>
    <w:rsid w:val="00C55653"/>
    <w:rsid w:val="00C67533"/>
    <w:rsid w:val="00CA29EF"/>
    <w:rsid w:val="00CA39D4"/>
    <w:rsid w:val="00CB1D99"/>
    <w:rsid w:val="00CB31B8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915ED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C6225"/>
    <w:rsid w:val="00ED560A"/>
    <w:rsid w:val="00EE0EDE"/>
    <w:rsid w:val="00EF649E"/>
    <w:rsid w:val="00F24E84"/>
    <w:rsid w:val="00F37F7C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64D3-D0FB-4AE4-AA0C-2C87FCC8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2019-07-16T20:32:00Z</cp:lastPrinted>
  <dcterms:created xsi:type="dcterms:W3CDTF">2022-02-07T15:08:00Z</dcterms:created>
  <dcterms:modified xsi:type="dcterms:W3CDTF">2022-02-07T15:08:00Z</dcterms:modified>
</cp:coreProperties>
</file>