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9"/>
        <w:gridCol w:w="7995"/>
      </w:tblGrid>
      <w:tr w:rsidR="00F205BE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121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F205BE" w:rsidRDefault="0050277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995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F205BE" w:rsidRDefault="0050277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Uso de superávit financeiro - Projeto Especial “Nenhuma Casa Sem Banheiro”</w:t>
            </w:r>
          </w:p>
        </w:tc>
      </w:tr>
      <w:tr w:rsidR="00F205BE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205BE" w:rsidRDefault="0050277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DELIBERAÇÃO Nº 005/2022 – CPFI-CAU/RS</w:t>
            </w:r>
          </w:p>
        </w:tc>
      </w:tr>
    </w:tbl>
    <w:p w:rsidR="00F205BE" w:rsidRDefault="00F205BE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F205BE" w:rsidRDefault="00502774">
      <w:pPr>
        <w:jc w:val="both"/>
      </w:pPr>
      <w:r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>
        <w:rPr>
          <w:rFonts w:ascii="Times New Roman" w:hAnsi="Times New Roman"/>
        </w:rPr>
        <w:t xml:space="preserve"> por </w:t>
      </w:r>
      <w:r>
        <w:rPr>
          <w:rFonts w:ascii="Times New Roman" w:hAnsi="Times New Roman"/>
        </w:rPr>
        <w:t xml:space="preserve">meio de reunião remota, realizada através do </w:t>
      </w:r>
      <w:r>
        <w:rPr>
          <w:rFonts w:ascii="Times New Roman" w:hAnsi="Times New Roman"/>
          <w:i/>
        </w:rPr>
        <w:t>software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Teams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, no dia 25 de janeiro de 2022, no uso das competências que lhe conferem o art. 97 do Regimento Interno do CAU/RS, após análise do assunto em epígrafe, </w:t>
      </w:r>
      <w:proofErr w:type="gramStart"/>
      <w:r>
        <w:rPr>
          <w:rFonts w:ascii="Times New Roman" w:hAnsi="Times New Roman"/>
          <w:sz w:val="22"/>
          <w:szCs w:val="22"/>
          <w:lang w:eastAsia="pt-BR"/>
        </w:rPr>
        <w:t>e</w:t>
      </w:r>
      <w:proofErr w:type="gramEnd"/>
    </w:p>
    <w:p w:rsidR="00F205BE" w:rsidRDefault="00F205BE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F205BE" w:rsidRDefault="00502774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a Portaria Normativa Nº 005, </w:t>
      </w:r>
      <w:r>
        <w:rPr>
          <w:rFonts w:ascii="Times New Roman" w:hAnsi="Times New Roman"/>
          <w:sz w:val="22"/>
          <w:szCs w:val="22"/>
          <w:lang w:eastAsia="pt-BR"/>
        </w:rPr>
        <w:t>de 01 de abril de 2019, que dispõe acerca da utilização do superávit financeiro do CAU/RS;</w:t>
      </w:r>
    </w:p>
    <w:p w:rsidR="00F205BE" w:rsidRDefault="00F205BE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F205BE" w:rsidRDefault="00502774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que as deliberações de comissão devem ser encaminhadas à Presidência do CAU/RS, para verificação e encaminhamentos, conforme Regimento Interno do CAU/R</w:t>
      </w:r>
      <w:r>
        <w:rPr>
          <w:rFonts w:ascii="Times New Roman" w:hAnsi="Times New Roman"/>
          <w:sz w:val="22"/>
          <w:szCs w:val="22"/>
          <w:lang w:eastAsia="pt-BR"/>
        </w:rPr>
        <w:t>S;</w:t>
      </w:r>
    </w:p>
    <w:p w:rsidR="00F205BE" w:rsidRDefault="00F205BE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F205BE" w:rsidRDefault="00502774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F205BE" w:rsidRDefault="00F205BE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F205BE" w:rsidRDefault="00502774">
      <w:pPr>
        <w:numPr>
          <w:ilvl w:val="0"/>
          <w:numId w:val="1"/>
        </w:numPr>
        <w:jc w:val="both"/>
      </w:pPr>
      <w:r>
        <w:rPr>
          <w:rFonts w:ascii="Times New Roman" w:hAnsi="Times New Roman"/>
          <w:sz w:val="22"/>
          <w:szCs w:val="22"/>
          <w:lang w:eastAsia="pt-BR"/>
        </w:rPr>
        <w:t>Pela aprovação da utilização de até R$ 500.000,00 (quinhentos mil reais) de recursos do superávit financeiro para o Projeto Especial “</w:t>
      </w:r>
      <w:r>
        <w:rPr>
          <w:rFonts w:ascii="Times New Roman" w:hAnsi="Times New Roman"/>
          <w:sz w:val="22"/>
          <w:szCs w:val="22"/>
        </w:rPr>
        <w:t>Nenhuma Casa Sem Banheiro</w:t>
      </w:r>
      <w:r>
        <w:rPr>
          <w:rFonts w:ascii="Times New Roman" w:hAnsi="Times New Roman"/>
          <w:sz w:val="22"/>
          <w:szCs w:val="22"/>
          <w:lang w:eastAsia="pt-BR"/>
        </w:rPr>
        <w:t>”;</w:t>
      </w:r>
    </w:p>
    <w:p w:rsidR="00F205BE" w:rsidRDefault="00F205BE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F205BE" w:rsidRDefault="00502774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elaboração de planilha com detalhamento da execução do projeto, informand</w:t>
      </w:r>
      <w:r>
        <w:rPr>
          <w:rFonts w:ascii="Times New Roman" w:hAnsi="Times New Roman"/>
          <w:sz w:val="22"/>
          <w:szCs w:val="22"/>
          <w:lang w:eastAsia="pt-BR"/>
        </w:rPr>
        <w:t xml:space="preserve">o a CPFI o ingresso de novos municípios ao programa e o valor correspondente, sob a responsabilidade </w:t>
      </w:r>
      <w:proofErr w:type="gramStart"/>
      <w:r>
        <w:rPr>
          <w:rFonts w:ascii="Times New Roman" w:hAnsi="Times New Roman"/>
          <w:sz w:val="22"/>
          <w:szCs w:val="22"/>
          <w:lang w:eastAsia="pt-BR"/>
        </w:rPr>
        <w:t>do</w:t>
      </w:r>
      <w:proofErr w:type="gramEnd"/>
      <w:r>
        <w:rPr>
          <w:rFonts w:ascii="Times New Roman" w:hAnsi="Times New Roman"/>
          <w:sz w:val="22"/>
          <w:szCs w:val="22"/>
          <w:lang w:eastAsia="pt-BR"/>
        </w:rPr>
        <w:t xml:space="preserve"> Gabinete da Presidência;</w:t>
      </w:r>
    </w:p>
    <w:p w:rsidR="00F205BE" w:rsidRDefault="00F205BE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F205BE" w:rsidRDefault="00502774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Pelo encaminhamento desta deliberação à Presidência do CAU/RS para apreciação e homologação do Plenário.</w:t>
      </w:r>
    </w:p>
    <w:p w:rsidR="00F205BE" w:rsidRDefault="00F205BE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F205BE" w:rsidRDefault="00F205BE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F205BE" w:rsidRDefault="00502774">
      <w:pPr>
        <w:jc w:val="both"/>
      </w:pPr>
      <w:r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b/>
          <w:sz w:val="22"/>
          <w:szCs w:val="22"/>
          <w:lang w:eastAsia="pt-BR"/>
        </w:rPr>
        <w:t>05 votos favorá</w:t>
      </w:r>
      <w:r>
        <w:rPr>
          <w:rFonts w:ascii="Times New Roman" w:hAnsi="Times New Roman"/>
          <w:b/>
          <w:sz w:val="22"/>
          <w:szCs w:val="22"/>
          <w:lang w:eastAsia="pt-BR"/>
        </w:rPr>
        <w:t>veis</w:t>
      </w:r>
      <w:r>
        <w:rPr>
          <w:rFonts w:ascii="Times New Roman" w:hAnsi="Times New Roman"/>
          <w:sz w:val="22"/>
          <w:szCs w:val="22"/>
          <w:lang w:eastAsia="pt-BR"/>
        </w:rPr>
        <w:t xml:space="preserve"> dos conselheiros Fausto Henrique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Steffen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Orildes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Tres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Lidia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Glacir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Gomes Rodrigues, Carlos Eduardo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Iponema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Costa e Débora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Francele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. </w:t>
      </w:r>
    </w:p>
    <w:p w:rsidR="00F205BE" w:rsidRDefault="00F205BE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F205BE" w:rsidRDefault="00F205BE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F205BE" w:rsidRDefault="00502774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Porto Alegre – RS, 25 de janeiro de 2022.</w:t>
      </w:r>
    </w:p>
    <w:p w:rsidR="00F205BE" w:rsidRDefault="00F205BE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F205BE" w:rsidRDefault="00F205BE">
      <w:pPr>
        <w:autoSpaceDE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F205BE" w:rsidRDefault="00502774">
      <w:pPr>
        <w:jc w:val="center"/>
      </w:pPr>
      <w:r>
        <w:rPr>
          <w:rFonts w:ascii="Calibri" w:hAnsi="Calibri" w:cs="Calibri"/>
          <w:b/>
          <w:sz w:val="22"/>
          <w:szCs w:val="22"/>
        </w:rPr>
        <w:t>FAUSTO HENRIQUE STEFFEN</w:t>
      </w:r>
    </w:p>
    <w:p w:rsidR="00F205BE" w:rsidRDefault="00502774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Coordenador da </w:t>
      </w:r>
      <w:proofErr w:type="spellStart"/>
      <w:proofErr w:type="gramStart"/>
      <w:r>
        <w:rPr>
          <w:rFonts w:ascii="Calibri" w:hAnsi="Calibri"/>
          <w:sz w:val="22"/>
          <w:szCs w:val="22"/>
        </w:rPr>
        <w:t>CPFi</w:t>
      </w:r>
      <w:proofErr w:type="spellEnd"/>
      <w:proofErr w:type="gramEnd"/>
    </w:p>
    <w:p w:rsidR="00F205BE" w:rsidRDefault="00F205BE">
      <w:pPr>
        <w:tabs>
          <w:tab w:val="left" w:pos="4651"/>
        </w:tabs>
        <w:rPr>
          <w:sz w:val="22"/>
          <w:szCs w:val="22"/>
        </w:rPr>
      </w:pPr>
    </w:p>
    <w:sectPr w:rsidR="00F205BE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985" w:right="985" w:bottom="1701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02774">
      <w:r>
        <w:separator/>
      </w:r>
    </w:p>
  </w:endnote>
  <w:endnote w:type="continuationSeparator" w:id="0">
    <w:p w:rsidR="00000000" w:rsidRDefault="00502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234" w:rsidRDefault="00502774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3C5234" w:rsidRDefault="00502774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3C5234" w:rsidRDefault="00502774">
    <w:pPr>
      <w:pStyle w:val="Rodap"/>
      <w:tabs>
        <w:tab w:val="clear" w:pos="8640"/>
        <w:tab w:val="right" w:pos="9214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  <w:proofErr w:type="gramEnd"/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>
      <w:rPr>
        <w:rFonts w:ascii="DaxCondensed" w:hAnsi="DaxCondensed" w:cs="Arial"/>
        <w:color w:val="2C778C"/>
        <w:sz w:val="20"/>
        <w:szCs w:val="20"/>
      </w:rPr>
      <w:t>2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3C5234" w:rsidRDefault="00502774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234" w:rsidRDefault="00502774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3C5234" w:rsidRDefault="00502774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3C5234" w:rsidRDefault="00502774">
    <w:pPr>
      <w:pStyle w:val="Rodap"/>
      <w:tabs>
        <w:tab w:val="clear" w:pos="8640"/>
        <w:tab w:val="right" w:pos="9214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  <w:proofErr w:type="gramEnd"/>
    <w:r>
      <w:rPr>
        <w:sz w:val="20"/>
        <w:szCs w:val="20"/>
      </w:rPr>
      <w:tab/>
    </w:r>
  </w:p>
  <w:p w:rsidR="003C5234" w:rsidRDefault="00502774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</w:t>
    </w:r>
    <w:r>
      <w:rPr>
        <w:rFonts w:ascii="DaxCondensed" w:hAnsi="DaxCondensed" w:cs="Arial"/>
        <w:b/>
        <w:color w:val="2C778C"/>
        <w:sz w:val="20"/>
        <w:szCs w:val="20"/>
      </w:rPr>
      <w:t>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02774">
      <w:r>
        <w:rPr>
          <w:color w:val="000000"/>
        </w:rPr>
        <w:separator/>
      </w:r>
    </w:p>
  </w:footnote>
  <w:footnote w:type="continuationSeparator" w:id="0">
    <w:p w:rsidR="00000000" w:rsidRDefault="005027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234" w:rsidRDefault="00502774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-619762</wp:posOffset>
          </wp:positionV>
          <wp:extent cx="7569832" cy="974722"/>
          <wp:effectExtent l="0" t="0" r="0" b="0"/>
          <wp:wrapNone/>
          <wp:docPr id="1" name="Imagem 27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234" w:rsidRDefault="00502774">
    <w:pPr>
      <w:pStyle w:val="Cabealho"/>
      <w:ind w:left="2694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-687701</wp:posOffset>
          </wp:positionV>
          <wp:extent cx="7560003" cy="969958"/>
          <wp:effectExtent l="0" t="0" r="2847" b="1592"/>
          <wp:wrapNone/>
          <wp:docPr id="2" name="Imagem 28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0003" cy="9699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3C5234" w:rsidRDefault="00502774">
    <w:pPr>
      <w:pStyle w:val="Cabealho"/>
      <w:ind w:left="2694"/>
    </w:pPr>
    <w:r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3C5234" w:rsidRDefault="0050277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11521"/>
    <w:multiLevelType w:val="multilevel"/>
    <w:tmpl w:val="8FB44DA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205BE"/>
    <w:rsid w:val="00502774"/>
    <w:rsid w:val="007928F4"/>
    <w:rsid w:val="00F2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2020-02-04T18:16:00Z</cp:lastPrinted>
  <dcterms:created xsi:type="dcterms:W3CDTF">2022-02-11T17:20:00Z</dcterms:created>
  <dcterms:modified xsi:type="dcterms:W3CDTF">2022-02-11T17:20:00Z</dcterms:modified>
</cp:coreProperties>
</file>