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72B5155B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0A1836">
        <w:rPr>
          <w:rFonts w:asciiTheme="minorHAnsi" w:hAnsiTheme="minorHAnsi" w:cstheme="minorHAnsi"/>
          <w:szCs w:val="22"/>
        </w:rPr>
        <w:t>015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0A1836">
        <w:rPr>
          <w:rFonts w:asciiTheme="minorHAnsi" w:hAnsiTheme="minorHAnsi" w:cstheme="minorHAnsi"/>
          <w:szCs w:val="22"/>
        </w:rPr>
        <w:t>21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D47954">
        <w:rPr>
          <w:rFonts w:asciiTheme="minorHAnsi" w:hAnsiTheme="minorHAnsi" w:cstheme="minorHAnsi"/>
          <w:szCs w:val="22"/>
        </w:rPr>
        <w:t>JANEIRO DE 2022.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0A388D6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D47954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481E6A2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87F28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87F28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6353A3" w:rsidRPr="006353A3">
        <w:rPr>
          <w:rFonts w:asciiTheme="minorHAnsi" w:hAnsiTheme="minorHAnsi" w:cstheme="minorHAnsi"/>
          <w:szCs w:val="22"/>
        </w:rPr>
        <w:t>Amanda Elisa Barros Gehrke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6353A3">
        <w:rPr>
          <w:rFonts w:asciiTheme="minorHAnsi" w:hAnsiTheme="minorHAnsi" w:cstheme="minorHAnsi"/>
          <w:szCs w:val="22"/>
        </w:rPr>
        <w:t>56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6353A3">
        <w:rPr>
          <w:rFonts w:asciiTheme="minorHAnsi" w:hAnsiTheme="minorHAnsi" w:cstheme="minorHAnsi"/>
        </w:rPr>
        <w:t>Coordenação de Fiscalização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353A3" w:rsidRPr="006353A3">
        <w:rPr>
          <w:rFonts w:asciiTheme="minorHAnsi" w:hAnsiTheme="minorHAnsi" w:cstheme="minorHAnsi"/>
          <w:szCs w:val="22"/>
        </w:rPr>
        <w:t>Andréa Borba Pinheiro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6353A3">
        <w:rPr>
          <w:rFonts w:asciiTheme="minorHAnsi" w:hAnsiTheme="minorHAnsi" w:cstheme="minorHAnsi"/>
          <w:szCs w:val="22"/>
        </w:rPr>
        <w:t>98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D47954">
        <w:rPr>
          <w:rFonts w:ascii="Calibri" w:hAnsi="Calibri" w:cs="Calibri"/>
          <w:color w:val="000000"/>
          <w:shd w:val="clear" w:color="auto" w:fill="FFFFFF"/>
        </w:rPr>
        <w:t>31/01/2022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D47954">
        <w:rPr>
          <w:rFonts w:ascii="Calibri" w:hAnsi="Calibri" w:cs="Calibri"/>
          <w:color w:val="000000"/>
          <w:shd w:val="clear" w:color="auto" w:fill="FFFFFF"/>
        </w:rPr>
        <w:t>11/02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D47954">
        <w:rPr>
          <w:rFonts w:ascii="Calibri" w:hAnsi="Calibri" w:cs="Calibri"/>
          <w:color w:val="000000"/>
          <w:shd w:val="clear" w:color="auto" w:fill="FFFFFF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49EA6E69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0A1836">
        <w:rPr>
          <w:rFonts w:asciiTheme="minorHAnsi" w:hAnsiTheme="minorHAnsi" w:cstheme="minorHAnsi"/>
          <w:szCs w:val="22"/>
        </w:rPr>
        <w:t>21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D47954">
        <w:rPr>
          <w:rFonts w:asciiTheme="minorHAnsi" w:hAnsiTheme="minorHAnsi" w:cstheme="minorHAnsi"/>
          <w:szCs w:val="22"/>
        </w:rPr>
        <w:t>janeiro de 2022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98B5" w14:textId="77777777" w:rsidR="002A49D4" w:rsidRDefault="002A49D4">
      <w:r>
        <w:separator/>
      </w:r>
    </w:p>
  </w:endnote>
  <w:endnote w:type="continuationSeparator" w:id="0">
    <w:p w14:paraId="3A322382" w14:textId="77777777" w:rsidR="002A49D4" w:rsidRDefault="002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8369" w14:textId="77777777" w:rsidR="002A49D4" w:rsidRDefault="002A49D4">
      <w:r>
        <w:separator/>
      </w:r>
    </w:p>
  </w:footnote>
  <w:footnote w:type="continuationSeparator" w:id="0">
    <w:p w14:paraId="6C2B0F7F" w14:textId="77777777" w:rsidR="002A49D4" w:rsidRDefault="002A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1836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22BC99"/>
  <w15:docId w15:val="{B315069C-FB9C-4C93-B9FE-2680FE3B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6EDA-915F-4E35-B224-FAA1B69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 Acosta</cp:lastModifiedBy>
  <cp:revision>3</cp:revision>
  <cp:lastPrinted>2021-04-01T17:02:00Z</cp:lastPrinted>
  <dcterms:created xsi:type="dcterms:W3CDTF">2022-01-20T19:51:00Z</dcterms:created>
  <dcterms:modified xsi:type="dcterms:W3CDTF">2022-01-21T15:31:00Z</dcterms:modified>
</cp:coreProperties>
</file>