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371E7A">
              <w:rPr>
                <w:rFonts w:ascii="Times New Roman" w:hAnsi="Times New Roman"/>
                <w:bCs/>
                <w:sz w:val="22"/>
                <w:szCs w:val="22"/>
                <w:lang w:eastAsia="pt-BR"/>
              </w:rPr>
              <w:t>1216462</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3532D4"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Arquiteta e Urb</w:t>
            </w:r>
            <w:r w:rsidR="00371E7A">
              <w:rPr>
                <w:rFonts w:ascii="Times New Roman" w:hAnsi="Times New Roman"/>
                <w:bCs/>
                <w:sz w:val="22"/>
                <w:szCs w:val="22"/>
                <w:lang w:eastAsia="pt-BR"/>
              </w:rPr>
              <w:t>anista LUPICÍNIO OLIVEIRA DA CUNHA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47046A"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003</w:t>
      </w:r>
      <w:r w:rsidR="00E91C75" w:rsidRPr="00044DD9">
        <w:rPr>
          <w:rFonts w:ascii="Times New Roman" w:hAnsi="Times New Roman"/>
          <w:smallCaps/>
          <w:sz w:val="22"/>
          <w:szCs w:val="22"/>
          <w:lang w:eastAsia="pt-BR"/>
        </w:rPr>
        <w:t>/</w:t>
      </w:r>
      <w:r>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3532D4">
        <w:rPr>
          <w:rFonts w:ascii="Times New Roman" w:hAnsi="Times New Roman"/>
          <w:sz w:val="22"/>
          <w:szCs w:val="22"/>
          <w:lang w:eastAsia="pt-BR"/>
        </w:rPr>
        <w:t>09</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3532D4">
        <w:rPr>
          <w:rFonts w:ascii="Times New Roman" w:hAnsi="Times New Roman"/>
          <w:sz w:val="22"/>
          <w:szCs w:val="22"/>
          <w:lang w:eastAsia="pt-BR"/>
        </w:rPr>
        <w:t>fevereiro 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B26E0A">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B45857">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B45857">
        <w:rPr>
          <w:rFonts w:ascii="Times New Roman" w:hAnsi="Times New Roman"/>
          <w:sz w:val="22"/>
          <w:szCs w:val="22"/>
          <w:lang w:eastAsia="pt-BR"/>
        </w:rPr>
        <w:t>Lupicínio Oliveira da Cunha</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B45857">
        <w:rPr>
          <w:rFonts w:ascii="Times New Roman" w:hAnsi="Times New Roman"/>
          <w:sz w:val="22"/>
          <w:szCs w:val="22"/>
        </w:rPr>
        <w:t>ao</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Pr>
          <w:rFonts w:ascii="Times New Roman" w:hAnsi="Times New Roman"/>
          <w:sz w:val="22"/>
          <w:szCs w:val="22"/>
          <w:lang w:eastAsia="pt-BR"/>
        </w:rPr>
        <w:t>09 de fevereiro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8D3D5E" w:rsidRPr="005D2735" w:rsidRDefault="008D3D5E" w:rsidP="008D3D5E">
      <w:pPr>
        <w:jc w:val="center"/>
        <w:rPr>
          <w:rFonts w:ascii="Times New Roman" w:hAnsi="Times New Roman"/>
          <w:sz w:val="22"/>
          <w:szCs w:val="22"/>
          <w:lang w:eastAsia="pt-BR"/>
        </w:rPr>
      </w:pPr>
    </w:p>
    <w:p w:rsidR="0047046A" w:rsidRDefault="0047046A" w:rsidP="0047046A">
      <w:pPr>
        <w:jc w:val="center"/>
        <w:rPr>
          <w:sz w:val="23"/>
          <w:szCs w:val="23"/>
        </w:rPr>
      </w:pPr>
      <w:r>
        <w:rPr>
          <w:rFonts w:asciiTheme="minorHAnsi" w:hAnsiTheme="minorHAnsi" w:cstheme="minorHAnsi"/>
          <w:b/>
          <w:sz w:val="22"/>
          <w:szCs w:val="22"/>
        </w:rPr>
        <w:t>CHEILA DA SILVA CHAGAS</w:t>
      </w:r>
    </w:p>
    <w:p w:rsidR="0047046A" w:rsidRDefault="0047046A" w:rsidP="0047046A">
      <w:pPr>
        <w:jc w:val="center"/>
        <w:rPr>
          <w:rFonts w:asciiTheme="minorHAnsi" w:hAnsiTheme="minorHAnsi"/>
          <w:sz w:val="22"/>
          <w:szCs w:val="22"/>
        </w:rPr>
      </w:pPr>
      <w:r>
        <w:rPr>
          <w:rFonts w:asciiTheme="minorHAnsi" w:hAnsiTheme="minorHAnsi"/>
          <w:sz w:val="22"/>
          <w:szCs w:val="22"/>
        </w:rPr>
        <w:t>Assessora – Gerente Financeira do CAU/RS</w:t>
      </w:r>
    </w:p>
    <w:p w:rsidR="008A2A27" w:rsidRPr="00044DD9" w:rsidRDefault="008A2A27" w:rsidP="00E91C75">
      <w:pPr>
        <w:jc w:val="center"/>
        <w:rPr>
          <w:rFonts w:ascii="Times New Roman" w:hAnsi="Times New Roman"/>
          <w:sz w:val="22"/>
          <w:szCs w:val="22"/>
          <w:lang w:eastAsia="pt-BR"/>
        </w:rPr>
      </w:pPr>
      <w:bookmarkStart w:id="0" w:name="_GoBack"/>
      <w:bookmarkEnd w:id="0"/>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7046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47046A">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E4300"/>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3D5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AFBB-3499-4E8C-8638-9FBCC153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1514</Words>
  <Characters>8177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9</cp:revision>
  <cp:lastPrinted>2016-09-05T13:56:00Z</cp:lastPrinted>
  <dcterms:created xsi:type="dcterms:W3CDTF">2020-02-07T17:41:00Z</dcterms:created>
  <dcterms:modified xsi:type="dcterms:W3CDTF">2021-02-10T00:13:00Z</dcterms:modified>
</cp:coreProperties>
</file>