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1503A">
        <w:rPr>
          <w:rFonts w:asciiTheme="minorHAnsi" w:hAnsiTheme="minorHAnsi" w:cstheme="minorHAnsi"/>
          <w:b/>
          <w:sz w:val="22"/>
          <w:szCs w:val="22"/>
        </w:rPr>
        <w:t>147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16"/>
        <w:gridCol w:w="1843"/>
        <w:gridCol w:w="2126"/>
      </w:tblGrid>
      <w:tr w:rsidR="000310DD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>janeiro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5D94" w:rsidRPr="007E42A4" w:rsidTr="009C43C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61503A" w:rsidRDefault="0061503A" w:rsidP="002E5D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61503A" w:rsidRDefault="0061503A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61503A" w:rsidRPr="007E42A4" w:rsidTr="009C43C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1503A" w:rsidRPr="007E42A4" w:rsidRDefault="0061503A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503A" w:rsidRPr="0061503A" w:rsidRDefault="009C43C2" w:rsidP="009C43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503A" w:rsidRPr="0061503A" w:rsidRDefault="0061503A" w:rsidP="00615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61503A" w:rsidRPr="007E42A4" w:rsidTr="009C43C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1503A" w:rsidRPr="007E42A4" w:rsidRDefault="0061503A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503A" w:rsidRPr="0061503A" w:rsidRDefault="009C43C2" w:rsidP="009C43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503A" w:rsidRPr="0061503A" w:rsidRDefault="00667DFA" w:rsidP="00615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1503A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61503A" w:rsidRPr="007E42A4" w:rsidTr="009C43C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1503A" w:rsidRPr="007E42A4" w:rsidRDefault="0061503A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503A" w:rsidRPr="0061503A" w:rsidRDefault="009C43C2" w:rsidP="009C43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Vicente Brandão 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503A" w:rsidRPr="0061503A" w:rsidRDefault="00667DFA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Coord. do CEAU-CAU/RS e </w:t>
            </w:r>
            <w:r w:rsidR="0061503A"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Presidente da </w:t>
            </w:r>
            <w:proofErr w:type="spellStart"/>
            <w:r w:rsidR="0061503A"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="0061503A"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61503A" w:rsidRPr="007E42A4" w:rsidTr="009C43C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1503A" w:rsidRPr="007E42A4" w:rsidRDefault="0061503A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503A" w:rsidRDefault="00344F06" w:rsidP="00615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F06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503A" w:rsidRPr="007E42A4" w:rsidRDefault="00344F06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2E5D94" w:rsidRPr="007E42A4" w:rsidTr="009C43C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7E42A4" w:rsidRDefault="00344F06" w:rsidP="00344F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7E42A4" w:rsidRDefault="00344F06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9C43C2" w:rsidRPr="007E42A4" w:rsidTr="009C43C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3C2" w:rsidRPr="007E42A4" w:rsidRDefault="009C43C2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43C2" w:rsidRDefault="009C43C2" w:rsidP="00344F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C43C2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43C2" w:rsidRDefault="009C43C2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E5D94" w:rsidRPr="007E42A4" w:rsidTr="009C43C2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7E42A4" w:rsidRDefault="00344F06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4F06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7E42A4" w:rsidRDefault="00344F06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C43C2" w:rsidRPr="007E42A4" w:rsidTr="00667DF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3C2" w:rsidRPr="007E42A4" w:rsidRDefault="009C43C2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43C2" w:rsidRPr="007E42A4" w:rsidRDefault="009C43C2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5D94">
              <w:rPr>
                <w:rFonts w:asciiTheme="minorHAnsi" w:eastAsia="MS Mincho" w:hAnsiTheme="minorHAnsi" w:cstheme="minorHAnsi"/>
                <w:sz w:val="22"/>
                <w:szCs w:val="22"/>
              </w:rPr>
              <w:t>Bárbara Finger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43C2" w:rsidRPr="007E42A4" w:rsidRDefault="009C43C2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5D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2E5D94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  <w:r w:rsidRPr="002E5D94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2E5D94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E5D94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43C2" w:rsidRPr="007E42A4" w:rsidRDefault="002E5D94" w:rsidP="00A918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 w:rsidR="009C43C2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9C43C2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 w:rsidR="009C43C2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A91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Registrada a ausência justificada da presidente do IAB/RS, </w:t>
            </w:r>
            <w:r w:rsidR="00A91894" w:rsidRPr="009C43C2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  <w:r w:rsidR="00A91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Registrada a ausência da coordenadora da CEP-CAU/RS, </w:t>
            </w:r>
            <w:r w:rsidR="00A91894" w:rsidRPr="00A91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</w:t>
            </w:r>
            <w:proofErr w:type="spellStart"/>
            <w:r w:rsidR="00A91894" w:rsidRPr="00A91894">
              <w:rPr>
                <w:rFonts w:asciiTheme="minorHAnsi" w:eastAsia="MS Mincho" w:hAnsiTheme="minorHAnsi" w:cstheme="minorHAnsi"/>
                <w:sz w:val="22"/>
                <w:szCs w:val="22"/>
              </w:rPr>
              <w:t>Larruscahim</w:t>
            </w:r>
            <w:proofErr w:type="spellEnd"/>
            <w:r w:rsidR="00A91894" w:rsidRPr="00A91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Hamilton Ilha</w:t>
            </w:r>
            <w:r w:rsidR="00A91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667DFA" w:rsidRPr="007E42A4" w:rsidTr="00AB1895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67DFA" w:rsidRPr="007E42A4" w:rsidRDefault="00667DFA" w:rsidP="00AB189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67DFA" w:rsidRPr="00357587" w:rsidTr="00AB1895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7DFA" w:rsidRPr="00667DFA" w:rsidRDefault="00667DFA" w:rsidP="00667DF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67DFA" w:rsidRPr="007E42A4" w:rsidTr="00AB18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7DFA" w:rsidRPr="007E42A4" w:rsidRDefault="00667DFA" w:rsidP="00AB189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7DFA" w:rsidRPr="007E42A4" w:rsidRDefault="00667DFA" w:rsidP="009237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</w:t>
            </w:r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faz a abertura da reunião, informando os principais objetivos da </w:t>
            </w:r>
            <w:r w:rsidR="00CC32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Colegiado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 </w:t>
            </w:r>
            <w:r w:rsidR="00923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reestruturação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923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equipe </w:t>
            </w:r>
            <w:r w:rsidR="00923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Assessoria e Secretaria do CAU/RS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</w:t>
            </w:r>
            <w:r w:rsidR="00952327" w:rsidRP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equipe, composta pela assessora </w:t>
            </w:r>
            <w:r w:rsid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operacional</w:t>
            </w:r>
            <w:r w:rsidR="00952327" w:rsidRP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952327" w:rsidRPr="00344F06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  <w:r w:rsidR="00952327" w:rsidRP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 pela secretária Maria José Mendes da Silva, faz sua apresentação. Registra-se a ausência </w:t>
            </w:r>
            <w:r w:rsid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 assessor</w:t>
            </w:r>
            <w:r w:rsidR="00952327" w:rsidRP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técnico</w:t>
            </w:r>
            <w:r w:rsidR="00952327" w:rsidRP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Paulo Henrique </w:t>
            </w:r>
            <w:proofErr w:type="spellStart"/>
            <w:r w:rsidR="00952327" w:rsidRP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Cesarino</w:t>
            </w:r>
            <w:proofErr w:type="spellEnd"/>
            <w:r w:rsidR="00952327" w:rsidRP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Cardoso Soares, que também compõe a equipe. </w:t>
            </w:r>
            <w:r w:rsid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</w:t>
            </w:r>
            <w:r w:rsidR="00952327" w:rsidRP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chefe de Gabinete, Fau</w:t>
            </w:r>
            <w:r w:rsidR="00923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sto Leiria Loureiro, </w:t>
            </w:r>
            <w:r w:rsid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também realiza a sua apresentação e se coloca</w:t>
            </w:r>
            <w:r w:rsidR="00952327" w:rsidRPr="009523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à disposição de todos.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Os(As) conselheiros(as) </w:t>
            </w:r>
            <w:r w:rsidR="00CC32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 representantes das entidades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presentes na reunião realizam sua apresentação a todos com breve relato </w:t>
            </w:r>
            <w:r w:rsidR="00CC32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das atividades realizadas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2E5D94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67DFA" w:rsidRPr="007E42A4" w:rsidRDefault="00667DFA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5D94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667DFA" w:rsidRDefault="002E5D94" w:rsidP="00667DF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E5D94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5D94" w:rsidRPr="007E42A4" w:rsidTr="00DE5389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667DFA" w:rsidP="00667DF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C</w:t>
            </w:r>
            <w:r w:rsidRPr="00667DF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oordenação do CEAU/RS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D94" w:rsidRPr="007E42A4" w:rsidRDefault="00667DFA" w:rsidP="002E5D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02AB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D94" w:rsidRPr="007E42A4" w:rsidRDefault="00667DFA" w:rsidP="002E5D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D94" w:rsidRPr="007E42A4" w:rsidRDefault="00667DFA" w:rsidP="00602A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7DFA">
              <w:rPr>
                <w:rFonts w:asciiTheme="minorHAnsi" w:hAnsiTheme="minorHAnsi" w:cstheme="minorHAnsi"/>
                <w:sz w:val="22"/>
                <w:szCs w:val="22"/>
              </w:rPr>
              <w:t>Registra-se, conforme Regimento Interno, q</w:t>
            </w:r>
            <w:r w:rsidR="00602AB5">
              <w:rPr>
                <w:rFonts w:asciiTheme="minorHAnsi" w:hAnsiTheme="minorHAnsi" w:cstheme="minorHAnsi"/>
                <w:sz w:val="22"/>
                <w:szCs w:val="22"/>
              </w:rPr>
              <w:t>ue a coordenação do CEAU/RS em 2021 é da</w:t>
            </w:r>
            <w:r w:rsidRPr="00667D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91894"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="00A91894"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A91894">
              <w:rPr>
                <w:rFonts w:asciiTheme="minorHAnsi" w:hAnsiTheme="minorHAnsi" w:cstheme="minorHAnsi"/>
                <w:sz w:val="22"/>
                <w:szCs w:val="22"/>
              </w:rPr>
              <w:t>, tendo como representante o</w:t>
            </w:r>
            <w:r w:rsidRPr="00667DFA">
              <w:rPr>
                <w:rFonts w:asciiTheme="minorHAnsi" w:hAnsiTheme="minorHAnsi" w:cstheme="minorHAnsi"/>
                <w:sz w:val="22"/>
                <w:szCs w:val="22"/>
              </w:rPr>
              <w:t xml:space="preserve"> presidente </w:t>
            </w:r>
            <w:r w:rsidR="00A91894">
              <w:rPr>
                <w:rFonts w:asciiTheme="minorHAnsi" w:hAnsiTheme="minorHAnsi" w:cstheme="minorHAnsi"/>
                <w:sz w:val="22"/>
                <w:szCs w:val="22"/>
              </w:rPr>
              <w:t>Vicente Brandão, e a coordenação adjunta do IAB/RS, sendo representada pela</w:t>
            </w:r>
            <w:r w:rsidRPr="00667D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2AB5" w:rsidRPr="00667DFA">
              <w:rPr>
                <w:rFonts w:asciiTheme="minorHAnsi" w:hAnsiTheme="minorHAnsi" w:cstheme="minorHAnsi"/>
                <w:sz w:val="22"/>
                <w:szCs w:val="22"/>
              </w:rPr>
              <w:t>presidente da entidade</w:t>
            </w:r>
            <w:r w:rsidR="00602AB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91894">
              <w:rPr>
                <w:rFonts w:asciiTheme="minorHAnsi" w:hAnsiTheme="minorHAnsi" w:cstheme="minorHAnsi"/>
                <w:sz w:val="22"/>
                <w:szCs w:val="22"/>
              </w:rPr>
              <w:t>Paula Motta</w:t>
            </w:r>
            <w:r w:rsidRPr="00667D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D94" w:rsidRPr="007E42A4" w:rsidRDefault="00602AB5" w:rsidP="002E5D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Presidente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/RS, Vicente Brandão, assume como coordenador.</w:t>
            </w:r>
          </w:p>
        </w:tc>
      </w:tr>
      <w:tr w:rsidR="002E5D94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5D94" w:rsidRPr="007E42A4" w:rsidTr="00DE5389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031337" w:rsidP="00952327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 </w:t>
            </w:r>
            <w:r w:rsidR="00CC321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Plano de T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rabalho do </w:t>
            </w:r>
            <w:r w:rsidR="009523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CEAU-CAU/RS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D94" w:rsidRPr="007E42A4" w:rsidRDefault="00031337" w:rsidP="002E5D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D94" w:rsidRPr="007E42A4" w:rsidRDefault="00031337" w:rsidP="002E5D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F2C60" w:rsidRDefault="006348F5" w:rsidP="005234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C5C3E">
              <w:rPr>
                <w:rFonts w:asciiTheme="minorHAnsi" w:hAnsiTheme="minorHAnsi" w:cstheme="minorHAnsi"/>
                <w:sz w:val="22"/>
                <w:szCs w:val="22"/>
              </w:rPr>
              <w:t xml:space="preserve"> assessor Fausto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destaca pontos relevantes e </w:t>
            </w:r>
            <w:r w:rsidRPr="001A6718">
              <w:rPr>
                <w:rFonts w:asciiTheme="minorHAnsi" w:hAnsiTheme="minorHAnsi" w:cstheme="minorHAnsi"/>
                <w:sz w:val="22"/>
                <w:szCs w:val="22"/>
              </w:rPr>
              <w:t>elenca os temas que dev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ser retomados ou finalizados, bem como temáticas </w:t>
            </w:r>
            <w:r w:rsidRPr="001A6718">
              <w:rPr>
                <w:rFonts w:asciiTheme="minorHAnsi" w:hAnsiTheme="minorHAnsi" w:cstheme="minorHAnsi"/>
                <w:sz w:val="22"/>
                <w:szCs w:val="22"/>
              </w:rPr>
              <w:t>importantes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para eleição de prioridades da plataforma da gestão. </w:t>
            </w:r>
            <w:r w:rsidR="005234D8">
              <w:rPr>
                <w:rFonts w:asciiTheme="minorHAnsi" w:hAnsiTheme="minorHAnsi" w:cstheme="minorHAnsi"/>
                <w:sz w:val="22"/>
                <w:szCs w:val="22"/>
              </w:rPr>
              <w:t>Os(As) representantes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34D8">
              <w:rPr>
                <w:rFonts w:asciiTheme="minorHAnsi" w:hAnsiTheme="minorHAnsi" w:cstheme="minorHAnsi"/>
                <w:sz w:val="22"/>
                <w:szCs w:val="22"/>
              </w:rPr>
              <w:t xml:space="preserve">e conselheiros(as)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destaca</w:t>
            </w:r>
            <w:r w:rsidR="005234D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0A4F27">
              <w:rPr>
                <w:rFonts w:asciiTheme="minorHAnsi" w:hAnsiTheme="minorHAnsi" w:cstheme="minorHAnsi"/>
                <w:sz w:val="22"/>
                <w:szCs w:val="22"/>
              </w:rPr>
              <w:t>s principais frentes de atuação. A conselheira Gislaine</w:t>
            </w:r>
            <w:r w:rsidR="006D6D33">
              <w:rPr>
                <w:rFonts w:asciiTheme="minorHAnsi" w:hAnsiTheme="minorHAnsi" w:cstheme="minorHAnsi"/>
                <w:sz w:val="22"/>
                <w:szCs w:val="22"/>
              </w:rPr>
              <w:t xml:space="preserve"> sugere o tratamento da pauta sobre a </w:t>
            </w:r>
            <w:r w:rsidR="006D6D33" w:rsidRPr="006D6D33">
              <w:rPr>
                <w:rFonts w:asciiTheme="minorHAnsi" w:hAnsiTheme="minorHAnsi" w:cstheme="minorHAnsi"/>
                <w:sz w:val="22"/>
                <w:szCs w:val="22"/>
              </w:rPr>
              <w:t>Lei Geral de Proteção de Dados</w:t>
            </w:r>
            <w:r w:rsidR="0074306A">
              <w:rPr>
                <w:rFonts w:asciiTheme="minorHAnsi" w:hAnsiTheme="minorHAnsi" w:cstheme="minorHAnsi"/>
                <w:sz w:val="22"/>
                <w:szCs w:val="22"/>
              </w:rPr>
              <w:t xml:space="preserve"> (LGPD)</w:t>
            </w:r>
            <w:r w:rsidR="006D6D33">
              <w:rPr>
                <w:rFonts w:asciiTheme="minorHAnsi" w:hAnsiTheme="minorHAnsi" w:cstheme="minorHAnsi"/>
                <w:sz w:val="22"/>
                <w:szCs w:val="22"/>
              </w:rPr>
              <w:t xml:space="preserve"> e seus impactos nos escritórios de Arquitetura e Urbanismo</w:t>
            </w:r>
            <w:r w:rsidR="0074306A">
              <w:rPr>
                <w:rFonts w:asciiTheme="minorHAnsi" w:hAnsiTheme="minorHAnsi" w:cstheme="minorHAnsi"/>
                <w:sz w:val="22"/>
                <w:szCs w:val="22"/>
              </w:rPr>
              <w:t xml:space="preserve">. O coordenador Vicente sugere que a reunião seja dividida em dois momentos. Ele explica que o primeiro momento seria direcionado às questões imediatas, como aprovação de projetos, </w:t>
            </w:r>
            <w:r w:rsidR="00EF2C60">
              <w:rPr>
                <w:rFonts w:asciiTheme="minorHAnsi" w:hAnsiTheme="minorHAnsi" w:cstheme="minorHAnsi"/>
                <w:sz w:val="22"/>
                <w:szCs w:val="22"/>
              </w:rPr>
              <w:t xml:space="preserve">questões relacionadas ao </w:t>
            </w:r>
            <w:r w:rsidR="0074306A">
              <w:rPr>
                <w:rFonts w:asciiTheme="minorHAnsi" w:hAnsiTheme="minorHAnsi" w:cstheme="minorHAnsi"/>
                <w:sz w:val="22"/>
                <w:szCs w:val="22"/>
              </w:rPr>
              <w:t xml:space="preserve">ensino, prevenção contra incêndios, entre outros. Ele propõe que o segundo momento seja destinado à criação de um projeto </w:t>
            </w:r>
            <w:r w:rsidR="00EF2C60">
              <w:rPr>
                <w:rFonts w:asciiTheme="minorHAnsi" w:hAnsiTheme="minorHAnsi" w:cstheme="minorHAnsi"/>
                <w:sz w:val="22"/>
                <w:szCs w:val="22"/>
              </w:rPr>
              <w:t>pelo</w:t>
            </w:r>
            <w:r w:rsidR="007430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5BEE">
              <w:rPr>
                <w:rFonts w:asciiTheme="minorHAnsi" w:hAnsiTheme="minorHAnsi" w:cstheme="minorHAnsi"/>
                <w:sz w:val="22"/>
                <w:szCs w:val="22"/>
              </w:rPr>
              <w:t>CEAU-CAU/RS</w:t>
            </w:r>
            <w:r w:rsidR="003B00E0">
              <w:rPr>
                <w:rFonts w:asciiTheme="minorHAnsi" w:hAnsiTheme="minorHAnsi" w:cstheme="minorHAnsi"/>
                <w:sz w:val="22"/>
                <w:szCs w:val="22"/>
              </w:rPr>
              <w:t xml:space="preserve"> e destaca a importância da criação de projetos voltados aos jovens, com objetivo de conscientização e valorização da Arquitetura e Urbanismo</w:t>
            </w:r>
            <w:r w:rsidR="00A57D21">
              <w:rPr>
                <w:rFonts w:asciiTheme="minorHAnsi" w:hAnsiTheme="minorHAnsi" w:cstheme="minorHAnsi"/>
                <w:sz w:val="22"/>
                <w:szCs w:val="22"/>
              </w:rPr>
              <w:t>. O assessor Fausto fala sobre projeto, lançado pelo CAU/BR, chamado CAU Educa</w:t>
            </w:r>
            <w:r w:rsidR="004D386D">
              <w:rPr>
                <w:rFonts w:asciiTheme="minorHAnsi" w:hAnsiTheme="minorHAnsi" w:cstheme="minorHAnsi"/>
                <w:sz w:val="22"/>
                <w:szCs w:val="22"/>
              </w:rPr>
              <w:t xml:space="preserve"> e avalia que a sugestão está alinhada a essa iniciativa</w:t>
            </w:r>
            <w:r w:rsidR="00EF2C60">
              <w:rPr>
                <w:rFonts w:asciiTheme="minorHAnsi" w:hAnsiTheme="minorHAnsi" w:cstheme="minorHAnsi"/>
                <w:sz w:val="22"/>
                <w:szCs w:val="22"/>
              </w:rPr>
              <w:t xml:space="preserve">, citando exemplos de projetos criados. A secretária executiva Carla informa que passa a atuar na Gestão dos Projetos do CAU/RS. Ela explica que </w:t>
            </w:r>
            <w:r w:rsidR="006F46F4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EF2C60">
              <w:rPr>
                <w:rFonts w:asciiTheme="minorHAnsi" w:hAnsiTheme="minorHAnsi" w:cstheme="minorHAnsi"/>
                <w:sz w:val="22"/>
                <w:szCs w:val="22"/>
              </w:rPr>
              <w:t xml:space="preserve"> modelo de</w:t>
            </w:r>
            <w:r w:rsidR="006F46F4">
              <w:rPr>
                <w:rFonts w:asciiTheme="minorHAnsi" w:hAnsiTheme="minorHAnsi" w:cstheme="minorHAnsi"/>
                <w:sz w:val="22"/>
                <w:szCs w:val="22"/>
              </w:rPr>
              <w:t xml:space="preserve"> plano de</w:t>
            </w:r>
            <w:r w:rsidR="00EF2C60">
              <w:rPr>
                <w:rFonts w:asciiTheme="minorHAnsi" w:hAnsiTheme="minorHAnsi" w:cstheme="minorHAnsi"/>
                <w:sz w:val="22"/>
                <w:szCs w:val="22"/>
              </w:rPr>
              <w:t xml:space="preserve"> trabalho</w:t>
            </w:r>
            <w:r w:rsidR="006F46F4">
              <w:rPr>
                <w:rFonts w:asciiTheme="minorHAnsi" w:hAnsiTheme="minorHAnsi" w:cstheme="minorHAnsi"/>
                <w:sz w:val="22"/>
                <w:szCs w:val="22"/>
              </w:rPr>
              <w:t xml:space="preserve"> está em estruturação e que o objetivo é relacionar os projetos de cada Comissão e Colegiado, preferenc</w:t>
            </w:r>
            <w:r w:rsidR="005E6202">
              <w:rPr>
                <w:rFonts w:asciiTheme="minorHAnsi" w:hAnsiTheme="minorHAnsi" w:cstheme="minorHAnsi"/>
                <w:sz w:val="22"/>
                <w:szCs w:val="22"/>
              </w:rPr>
              <w:t>ialmente, até o final da gestão</w:t>
            </w:r>
            <w:r w:rsidR="006F46F4">
              <w:rPr>
                <w:rFonts w:asciiTheme="minorHAnsi" w:hAnsiTheme="minorHAnsi" w:cstheme="minorHAnsi"/>
                <w:sz w:val="22"/>
                <w:szCs w:val="22"/>
              </w:rPr>
              <w:t xml:space="preserve"> ou até o final de 2021. Ela detalha que a Gestão de Projetos atuar</w:t>
            </w:r>
            <w:r w:rsidR="005E6202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6F46F4">
              <w:rPr>
                <w:rFonts w:asciiTheme="minorHAnsi" w:hAnsiTheme="minorHAnsi" w:cstheme="minorHAnsi"/>
                <w:sz w:val="22"/>
                <w:szCs w:val="22"/>
              </w:rPr>
              <w:t xml:space="preserve"> para efetuar a relação entre os projetos e objetivos estratégicos da gestão</w:t>
            </w:r>
            <w:r w:rsidR="005E620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F46F4">
              <w:rPr>
                <w:rFonts w:asciiTheme="minorHAnsi" w:hAnsiTheme="minorHAnsi" w:cstheme="minorHAnsi"/>
                <w:sz w:val="22"/>
                <w:szCs w:val="22"/>
              </w:rPr>
              <w:t xml:space="preserve"> com planejamento integrado, evitando sobreposição e sombreamento de atividades. </w:t>
            </w:r>
          </w:p>
          <w:p w:rsidR="002E5D94" w:rsidRPr="007E42A4" w:rsidRDefault="004B73B0" w:rsidP="008076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Evandro, fala sobre a importância da promoção de ações </w:t>
            </w:r>
            <w:r w:rsidR="005E6202">
              <w:rPr>
                <w:rFonts w:asciiTheme="minorHAnsi" w:hAnsiTheme="minorHAnsi" w:cstheme="minorHAnsi"/>
                <w:sz w:val="22"/>
                <w:szCs w:val="22"/>
              </w:rPr>
              <w:t>de incentivo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as entidades criem projetos, visando</w:t>
            </w:r>
            <w:r w:rsidR="005E620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integraç</w:t>
            </w:r>
            <w:r w:rsidR="0066107B">
              <w:rPr>
                <w:rFonts w:asciiTheme="minorHAnsi" w:hAnsiTheme="minorHAnsi" w:cstheme="minorHAnsi"/>
                <w:sz w:val="22"/>
                <w:szCs w:val="22"/>
              </w:rPr>
              <w:t xml:space="preserve">ão com os estudantes. O </w:t>
            </w:r>
            <w:r w:rsidR="002202DD">
              <w:rPr>
                <w:rFonts w:asciiTheme="minorHAnsi" w:hAnsiTheme="minorHAnsi" w:cstheme="minorHAnsi"/>
                <w:sz w:val="22"/>
                <w:szCs w:val="22"/>
              </w:rPr>
              <w:t>conselheiro Spinelli fala sobre a importância da valorização da profissão de Arquitetura e Urbanismo e concorda com a via de conscientizaçã</w:t>
            </w:r>
            <w:r w:rsidR="00A41D6C">
              <w:rPr>
                <w:rFonts w:asciiTheme="minorHAnsi" w:hAnsiTheme="minorHAnsi" w:cstheme="minorHAnsi"/>
                <w:sz w:val="22"/>
                <w:szCs w:val="22"/>
              </w:rPr>
              <w:t>o a partir dos públicos jovens.</w:t>
            </w:r>
            <w:r w:rsidR="00C957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D6C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41D6C">
              <w:rPr>
                <w:rFonts w:asciiTheme="minorHAnsi" w:hAnsiTheme="minorHAnsi" w:cstheme="minorHAnsi"/>
                <w:sz w:val="22"/>
                <w:szCs w:val="22"/>
              </w:rPr>
              <w:t>Colegiado debate sobre as diretrizes para o CAU/RS e entidades</w:t>
            </w:r>
            <w:r w:rsidR="00DB6931">
              <w:rPr>
                <w:rFonts w:asciiTheme="minorHAnsi" w:hAnsiTheme="minorHAnsi" w:cstheme="minorHAnsi"/>
                <w:sz w:val="22"/>
                <w:szCs w:val="22"/>
              </w:rPr>
              <w:t xml:space="preserve"> e a</w:t>
            </w:r>
            <w:r w:rsidR="00DB6931">
              <w:rPr>
                <w:rFonts w:asciiTheme="minorHAnsi" w:hAnsiTheme="minorHAnsi" w:cstheme="minorHAnsi"/>
                <w:sz w:val="22"/>
                <w:szCs w:val="22"/>
              </w:rPr>
              <w:t xml:space="preserve"> secretária executiva Carla</w:t>
            </w:r>
            <w:r w:rsidR="00DB6931">
              <w:rPr>
                <w:rFonts w:asciiTheme="minorHAnsi" w:hAnsiTheme="minorHAnsi" w:cstheme="minorHAnsi"/>
                <w:sz w:val="22"/>
                <w:szCs w:val="22"/>
              </w:rPr>
              <w:t xml:space="preserve"> informa os procedimentos para execução dos projetos.</w:t>
            </w:r>
            <w:r w:rsidR="00B27576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pontua que</w:t>
            </w:r>
            <w:r w:rsidR="00F403D8">
              <w:rPr>
                <w:rFonts w:asciiTheme="minorHAnsi" w:hAnsiTheme="minorHAnsi" w:cstheme="minorHAnsi"/>
                <w:sz w:val="22"/>
                <w:szCs w:val="22"/>
              </w:rPr>
              <w:t xml:space="preserve">, em </w:t>
            </w:r>
            <w:r w:rsidR="005E6E21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F403D8">
              <w:rPr>
                <w:rFonts w:asciiTheme="minorHAnsi" w:hAnsiTheme="minorHAnsi" w:cstheme="minorHAnsi"/>
                <w:sz w:val="22"/>
                <w:szCs w:val="22"/>
              </w:rPr>
              <w:t>primeiro momento, o Colegiado deva se concentrar em definir</w:t>
            </w:r>
            <w:r w:rsidR="00B27576">
              <w:rPr>
                <w:rFonts w:asciiTheme="minorHAnsi" w:hAnsiTheme="minorHAnsi" w:cstheme="minorHAnsi"/>
                <w:sz w:val="22"/>
                <w:szCs w:val="22"/>
              </w:rPr>
              <w:t xml:space="preserve"> as diretrizes</w:t>
            </w:r>
            <w:r w:rsidR="00F403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1124D">
              <w:rPr>
                <w:rFonts w:asciiTheme="minorHAnsi" w:hAnsiTheme="minorHAnsi" w:cstheme="minorHAnsi"/>
                <w:sz w:val="22"/>
                <w:szCs w:val="22"/>
              </w:rPr>
              <w:t>recomendações</w:t>
            </w:r>
            <w:r w:rsidR="00DB7775">
              <w:rPr>
                <w:rFonts w:asciiTheme="minorHAnsi" w:hAnsiTheme="minorHAnsi" w:cstheme="minorHAnsi"/>
                <w:sz w:val="22"/>
                <w:szCs w:val="22"/>
              </w:rPr>
              <w:t xml:space="preserve"> e manifestações</w:t>
            </w:r>
            <w:r w:rsidR="005E6E2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275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3D8">
              <w:rPr>
                <w:rFonts w:asciiTheme="minorHAnsi" w:hAnsiTheme="minorHAnsi" w:cstheme="minorHAnsi"/>
                <w:sz w:val="22"/>
                <w:szCs w:val="22"/>
              </w:rPr>
              <w:t>para que sejam desdobradas em ações.</w:t>
            </w:r>
            <w:r w:rsidR="00807653">
              <w:rPr>
                <w:rFonts w:asciiTheme="minorHAnsi" w:hAnsiTheme="minorHAnsi" w:cstheme="minorHAnsi"/>
                <w:sz w:val="22"/>
                <w:szCs w:val="22"/>
              </w:rPr>
              <w:t xml:space="preserve"> Assessoria informa que foi compartilhado material com as Atividades de 2018-2020 para leitura do Colegiado.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D94" w:rsidRPr="007E42A4" w:rsidRDefault="00807653" w:rsidP="002E5D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Representantes e conselheiros(as) realizarão a leitura do Relatório de Atividades 2018-2020 e seguirão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tratando das diretrizes para finalização do Plano de Trabalho.</w:t>
            </w:r>
          </w:p>
        </w:tc>
      </w:tr>
      <w:tr w:rsidR="002E5D94" w:rsidRPr="007E42A4" w:rsidTr="00761C2A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5D94" w:rsidRPr="00721452" w:rsidTr="00761C2A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3708AF" w:rsidRDefault="002E5D94" w:rsidP="00667DF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E5D94" w:rsidRPr="00721452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21452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D94" w:rsidRPr="00721452" w:rsidRDefault="00952327" w:rsidP="002E5D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Plano de Trabalho do CEAU-CAU/RS</w:t>
            </w:r>
          </w:p>
        </w:tc>
      </w:tr>
      <w:tr w:rsidR="002E5D94" w:rsidRPr="00721452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21452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952327" w:rsidRDefault="00952327" w:rsidP="002E5D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E5D94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667DF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E5D94" w:rsidRPr="007E42A4" w:rsidTr="009C43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7E42A4" w:rsidRDefault="002E5D94" w:rsidP="008076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65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807653" w:rsidRPr="00807653">
              <w:rPr>
                <w:rFonts w:asciiTheme="minorHAnsi" w:hAnsiTheme="minorHAnsi" w:cstheme="minorHAnsi"/>
                <w:sz w:val="22"/>
                <w:szCs w:val="22"/>
              </w:rPr>
              <w:t>11h25min</w:t>
            </w:r>
            <w:r w:rsidRPr="00807653">
              <w:rPr>
                <w:rFonts w:asciiTheme="minorHAnsi" w:hAnsiTheme="minorHAnsi" w:cstheme="minorHAnsi"/>
                <w:sz w:val="22"/>
                <w:szCs w:val="22"/>
              </w:rPr>
              <w:t xml:space="preserve"> com os</w:t>
            </w:r>
            <w:r w:rsidR="00807653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807653">
              <w:rPr>
                <w:rFonts w:asciiTheme="minorHAnsi" w:hAnsiTheme="minorHAnsi" w:cstheme="minorHAnsi"/>
                <w:sz w:val="22"/>
                <w:szCs w:val="22"/>
              </w:rPr>
              <w:t xml:space="preserve">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807653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E3E" w:rsidRDefault="005A6E3E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1337" w:rsidRPr="007E42A4" w:rsidRDefault="00031337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031337" w:rsidRDefault="00031337" w:rsidP="001F3AF7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33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FAUSTO LOUREIRO</w:t>
            </w:r>
          </w:p>
          <w:p w:rsidR="00031337" w:rsidRPr="007E42A4" w:rsidRDefault="009C5C3E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Técnico do CEAU-CAU/RS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765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765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1F3AF7" w:rsidRDefault="00FE51BF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9"/>
  </w:num>
  <w:num w:numId="5">
    <w:abstractNumId w:val="16"/>
  </w:num>
  <w:num w:numId="6">
    <w:abstractNumId w:val="10"/>
  </w:num>
  <w:num w:numId="7">
    <w:abstractNumId w:val="0"/>
  </w:num>
  <w:num w:numId="8">
    <w:abstractNumId w:val="4"/>
  </w:num>
  <w:num w:numId="9">
    <w:abstractNumId w:val="14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  <w:num w:numId="15">
    <w:abstractNumId w:val="11"/>
  </w:num>
  <w:num w:numId="16">
    <w:abstractNumId w:val="3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33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5D94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6D33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06A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7576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39A3-7366-40E3-ACDC-75F2C28B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815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30</cp:revision>
  <cp:lastPrinted>2020-12-04T15:19:00Z</cp:lastPrinted>
  <dcterms:created xsi:type="dcterms:W3CDTF">2020-12-04T15:16:00Z</dcterms:created>
  <dcterms:modified xsi:type="dcterms:W3CDTF">2021-01-18T15:46:00Z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