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29111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Gerência de Planejamento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E8002A">
        <w:rPr>
          <w:rFonts w:ascii="Times New Roman" w:hAnsi="Times New Roman"/>
          <w:b/>
          <w:smallCaps/>
          <w:sz w:val="22"/>
          <w:szCs w:val="22"/>
          <w:lang w:eastAsia="pt-BR"/>
        </w:rPr>
        <w:t>051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291114">
        <w:rPr>
          <w:rFonts w:ascii="Times New Roman" w:hAnsi="Times New Roman"/>
          <w:b/>
          <w:smallCaps/>
          <w:sz w:val="22"/>
          <w:szCs w:val="22"/>
          <w:lang w:eastAsia="pt-BR"/>
        </w:rPr>
        <w:t>2020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91114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91114">
        <w:rPr>
          <w:rFonts w:ascii="Times New Roman" w:hAnsi="Times New Roman"/>
          <w:sz w:val="22"/>
          <w:szCs w:val="22"/>
          <w:lang w:eastAsia="pt-BR"/>
        </w:rPr>
        <w:t>por meio de reunião remota, realizada atra</w:t>
      </w:r>
      <w:r w:rsidR="005455B8">
        <w:rPr>
          <w:rFonts w:ascii="Times New Roman" w:hAnsi="Times New Roman"/>
          <w:sz w:val="22"/>
          <w:szCs w:val="22"/>
          <w:lang w:eastAsia="pt-BR"/>
        </w:rPr>
        <w:t xml:space="preserve">vés do software </w:t>
      </w:r>
      <w:proofErr w:type="spellStart"/>
      <w:r w:rsidR="005455B8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5455B8">
        <w:rPr>
          <w:rFonts w:ascii="Times New Roman" w:hAnsi="Times New Roman"/>
          <w:sz w:val="22"/>
          <w:szCs w:val="22"/>
          <w:lang w:eastAsia="pt-BR"/>
        </w:rPr>
        <w:t>, no dia 10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5455B8">
        <w:rPr>
          <w:rFonts w:ascii="Times New Roman" w:hAnsi="Times New Roman"/>
          <w:sz w:val="22"/>
          <w:szCs w:val="22"/>
          <w:lang w:eastAsia="pt-BR"/>
        </w:rPr>
        <w:t>dezembro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12104F" w:rsidRDefault="0012104F" w:rsidP="00DA5359">
      <w:pPr>
        <w:jc w:val="both"/>
        <w:rPr>
          <w:rFonts w:ascii="Times New Roman" w:hAnsi="Times New Roman"/>
          <w:sz w:val="22"/>
          <w:szCs w:val="22"/>
        </w:rPr>
      </w:pPr>
    </w:p>
    <w:p w:rsidR="007E2E68" w:rsidRDefault="0012104F" w:rsidP="0012104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de </w:t>
      </w:r>
      <w:r w:rsidR="007E2E68">
        <w:rPr>
          <w:rFonts w:ascii="Times New Roman" w:hAnsi="Times New Roman"/>
          <w:sz w:val="22"/>
          <w:szCs w:val="22"/>
        </w:rPr>
        <w:t>realocação dos recursos do</w:t>
      </w:r>
      <w:r>
        <w:rPr>
          <w:rFonts w:ascii="Times New Roman" w:hAnsi="Times New Roman"/>
          <w:sz w:val="22"/>
          <w:szCs w:val="22"/>
        </w:rPr>
        <w:t xml:space="preserve"> Plano de Ação 2020 para possibilitar o </w:t>
      </w:r>
      <w:r w:rsidR="007E2E68">
        <w:rPr>
          <w:rFonts w:ascii="Times New Roman" w:hAnsi="Times New Roman"/>
          <w:sz w:val="22"/>
          <w:szCs w:val="22"/>
        </w:rPr>
        <w:t xml:space="preserve">reestabelecimento do </w:t>
      </w:r>
      <w:r>
        <w:rPr>
          <w:rFonts w:ascii="Times New Roman" w:hAnsi="Times New Roman"/>
          <w:sz w:val="22"/>
          <w:szCs w:val="22"/>
        </w:rPr>
        <w:t>pagamento das</w:t>
      </w:r>
      <w:r w:rsidR="007E2E68">
        <w:rPr>
          <w:rFonts w:ascii="Times New Roman" w:hAnsi="Times New Roman"/>
          <w:sz w:val="22"/>
          <w:szCs w:val="22"/>
        </w:rPr>
        <w:t xml:space="preserve"> progressões por antiguidade/merecimento e das bonificações de desempenho aos funcionários;</w:t>
      </w:r>
      <w:bookmarkStart w:id="0" w:name="_GoBack"/>
      <w:bookmarkEnd w:id="0"/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455B8" w:rsidRDefault="00E91C75" w:rsidP="00E91C75">
      <w:pPr>
        <w:jc w:val="both"/>
        <w:rPr>
          <w:rFonts w:ascii="Times New Roman" w:hAnsi="Times New Roman"/>
          <w:sz w:val="22"/>
          <w:szCs w:val="22"/>
        </w:rPr>
      </w:pPr>
    </w:p>
    <w:p w:rsidR="00E9175D" w:rsidRPr="005455B8" w:rsidRDefault="00DA5359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Pela transposição orçamentária de</w:t>
      </w:r>
      <w:r w:rsidR="00E9175D" w:rsidRPr="005455B8">
        <w:rPr>
          <w:rFonts w:ascii="Times New Roman" w:hAnsi="Times New Roman"/>
          <w:sz w:val="22"/>
          <w:szCs w:val="22"/>
        </w:rPr>
        <w:t>:</w:t>
      </w:r>
      <w:r w:rsidRPr="005455B8">
        <w:rPr>
          <w:rFonts w:ascii="Times New Roman" w:hAnsi="Times New Roman"/>
          <w:sz w:val="22"/>
          <w:szCs w:val="22"/>
        </w:rPr>
        <w:t xml:space="preserve"> </w:t>
      </w:r>
    </w:p>
    <w:p w:rsidR="00E9175D" w:rsidRPr="005455B8" w:rsidRDefault="00F736C0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</w:t>
      </w:r>
      <w:r w:rsidR="00E9175D" w:rsidRPr="005455B8">
        <w:rPr>
          <w:rFonts w:ascii="Times New Roman" w:hAnsi="Times New Roman"/>
          <w:sz w:val="22"/>
          <w:szCs w:val="22"/>
        </w:rPr>
        <w:t>18</w:t>
      </w:r>
      <w:r w:rsidR="00291114" w:rsidRPr="005455B8">
        <w:rPr>
          <w:rFonts w:ascii="Times New Roman" w:hAnsi="Times New Roman"/>
          <w:sz w:val="22"/>
          <w:szCs w:val="22"/>
        </w:rPr>
        <w:t>.000,00 (</w:t>
      </w:r>
      <w:r w:rsidR="00E9175D" w:rsidRPr="005455B8">
        <w:rPr>
          <w:rFonts w:ascii="Times New Roman" w:hAnsi="Times New Roman"/>
          <w:sz w:val="22"/>
          <w:szCs w:val="22"/>
        </w:rPr>
        <w:t>dezoito mil reais</w:t>
      </w:r>
      <w:r w:rsidR="00291114" w:rsidRPr="005455B8">
        <w:rPr>
          <w:rFonts w:ascii="Times New Roman" w:hAnsi="Times New Roman"/>
          <w:sz w:val="22"/>
          <w:szCs w:val="22"/>
        </w:rPr>
        <w:t xml:space="preserve">) </w:t>
      </w:r>
      <w:r w:rsidR="00674449" w:rsidRPr="005455B8">
        <w:rPr>
          <w:rFonts w:ascii="Times New Roman" w:hAnsi="Times New Roman"/>
          <w:sz w:val="22"/>
          <w:szCs w:val="22"/>
        </w:rPr>
        <w:t>de crédito orçamentár</w:t>
      </w:r>
      <w:r w:rsidR="00E9175D" w:rsidRPr="005455B8">
        <w:rPr>
          <w:rFonts w:ascii="Times New Roman" w:hAnsi="Times New Roman"/>
          <w:sz w:val="22"/>
          <w:szCs w:val="22"/>
        </w:rPr>
        <w:t xml:space="preserve">io corrente: </w:t>
      </w:r>
    </w:p>
    <w:p w:rsidR="00DA5359" w:rsidRPr="005455B8" w:rsidRDefault="00E9175D" w:rsidP="00E9175D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“Manutenção e Melhorias das Atividades do Atendimento” – Centro de Custos 4.08.03</w:t>
      </w:r>
      <w:r w:rsidR="00291114" w:rsidRPr="005455B8">
        <w:rPr>
          <w:rFonts w:ascii="Times New Roman" w:hAnsi="Times New Roman"/>
          <w:sz w:val="22"/>
          <w:szCs w:val="22"/>
        </w:rPr>
        <w:t xml:space="preserve">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</w:t>
      </w:r>
      <w:r w:rsidR="00E90875"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E9175D" w:rsidRPr="005455B8" w:rsidRDefault="00E9175D" w:rsidP="00E9175D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Para </w:t>
      </w:r>
      <w:proofErr w:type="gramStart"/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“Projeto de Fomento à Assistência Técnica em Habitação de Interesse Social – Centro de Custos 4.03.31,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</w:t>
      </w:r>
      <w:r w:rsidR="00E90875"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E9175D" w:rsidRPr="005455B8" w:rsidRDefault="00E9175D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gramEnd"/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R$ 21.000,00 (vinte e um mil reais) de crédito orçamentário corrente:</w:t>
      </w:r>
    </w:p>
    <w:p w:rsidR="00E9175D" w:rsidRPr="005455B8" w:rsidRDefault="00E9175D" w:rsidP="00E9175D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De “Fiscalização Vinculada à Sede” – Centro de Custos 4.08.04,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175D" w:rsidRPr="005455B8" w:rsidRDefault="00E9175D" w:rsidP="00E9175D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Para “Manutenção das Atividades da Gerência de Planejamento” – Centro de Custos 4.06.01,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175D" w:rsidRPr="005455B8" w:rsidRDefault="00E9175D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R$ 2.000,00</w:t>
      </w:r>
      <w:r w:rsidR="00E90875" w:rsidRPr="005455B8">
        <w:rPr>
          <w:rFonts w:ascii="Times New Roman" w:hAnsi="Times New Roman"/>
          <w:sz w:val="22"/>
          <w:szCs w:val="22"/>
        </w:rPr>
        <w:t xml:space="preserve"> (dois mil reais)</w:t>
      </w:r>
      <w:r w:rsidRPr="005455B8">
        <w:rPr>
          <w:rFonts w:ascii="Times New Roman" w:hAnsi="Times New Roman"/>
          <w:sz w:val="22"/>
          <w:szCs w:val="22"/>
        </w:rPr>
        <w:t xml:space="preserve"> de crédito orçamentário corrente:</w:t>
      </w:r>
    </w:p>
    <w:p w:rsidR="00E9175D" w:rsidRPr="005455B8" w:rsidRDefault="00E9175D" w:rsidP="00E9175D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De </w:t>
      </w:r>
      <w:r w:rsidR="00E90875" w:rsidRPr="005455B8">
        <w:rPr>
          <w:rFonts w:ascii="Times New Roman" w:hAnsi="Times New Roman"/>
          <w:sz w:val="22"/>
          <w:szCs w:val="22"/>
        </w:rPr>
        <w:t xml:space="preserve">“Manutenção das Atividades da Presidência-Plenário” – Centro de Custos 4.03.10, Conta </w:t>
      </w:r>
      <w:r w:rsidR="00E90875"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Para “Manutenção das Atividades da Gerência Administrativa” – Centro de Custos 4.07.01,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0875" w:rsidRPr="005455B8" w:rsidRDefault="00E90875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R$ 1.800,00 (um mil e oitocentos reais) de crédito orçamentário corrente: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De “Fiscalização Vinculada à Sede” – Centro de Custos 4.07.04,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Para “Escritório Regional de Caxias do Sul” – Centro de Custos 4.08.08,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0875" w:rsidRPr="005455B8" w:rsidRDefault="00E90875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R$ 2.500,00 (dois mil e quinhentos reais) de crédito orçamentário corrente: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De “Manutenção das Atividades da Gerência de Atendimento” – Centro de Custos 4.13.01,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“Manutenção das Atividades da Gerência Financeira” – Centro de Custos 4.10.01</w:t>
      </w:r>
      <w:r w:rsidR="005455B8" w:rsidRPr="005455B8">
        <w:rPr>
          <w:rFonts w:ascii="Times New Roman" w:hAnsi="Times New Roman"/>
          <w:sz w:val="22"/>
          <w:szCs w:val="22"/>
        </w:rPr>
        <w:t xml:space="preserve">, Conta </w:t>
      </w:r>
      <w:r w:rsidR="005455B8"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5455B8" w:rsidRPr="005455B8" w:rsidRDefault="005455B8" w:rsidP="005455B8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R$ 3.000,00 (três mil reais) de crédito orçamentário corrente:</w:t>
      </w:r>
    </w:p>
    <w:p w:rsidR="005455B8" w:rsidRPr="005455B8" w:rsidRDefault="005455B8" w:rsidP="005455B8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De “Manutenção das Atividades da Gerência de Atendimento” – Centro de Custos 4.13.01,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5455B8" w:rsidRPr="005455B8" w:rsidRDefault="005455B8" w:rsidP="005455B8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lastRenderedPageBreak/>
        <w:t xml:space="preserve">Para “Manutenção das Atividades da Gerência de Comunicação” – Centro de Custos 4.12.01, Conta </w:t>
      </w:r>
      <w:r w:rsidRPr="005455B8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6.2.2.1.1.01.01.01.001.001 (Salários);</w:t>
      </w:r>
    </w:p>
    <w:p w:rsidR="005455B8" w:rsidRPr="005455B8" w:rsidRDefault="005455B8" w:rsidP="005455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E91C75" w:rsidRPr="0012104F" w:rsidRDefault="003F5273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12104F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do Plenário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Rômulo Plentz Giralt,</w:t>
      </w:r>
      <w: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Alvino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Raquel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Bresolin. </w:t>
      </w: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455B8" w:rsidP="00517B56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10 de dezembro</w:t>
      </w:r>
      <w:r w:rsidR="00517B56">
        <w:rPr>
          <w:rFonts w:ascii="Times New Roman" w:hAnsi="Times New Roman"/>
          <w:sz w:val="22"/>
          <w:szCs w:val="22"/>
          <w:lang w:eastAsia="pt-BR"/>
        </w:rPr>
        <w:t xml:space="preserve"> de 2020.</w:t>
      </w:r>
    </w:p>
    <w:p w:rsidR="00517B56" w:rsidRDefault="00517B56" w:rsidP="00517B56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17B56" w:rsidP="00517B56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517B56" w:rsidRDefault="00517B56" w:rsidP="00517B5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517B56" w:rsidRDefault="00517B56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E91C75" w:rsidRPr="00FA6757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68" w:rsidRDefault="007E2E68" w:rsidP="004C3048">
      <w:r>
        <w:separator/>
      </w:r>
    </w:p>
  </w:endnote>
  <w:endnote w:type="continuationSeparator" w:id="0">
    <w:p w:rsidR="007E2E68" w:rsidRDefault="007E2E6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5950FA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2E68" w:rsidRPr="005F2A2D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3154B" w:rsidRDefault="007E2E6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E2E68" w:rsidRPr="003F1946" w:rsidRDefault="007E2E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3154B" w:rsidRDefault="007E2E6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7E2E68" w:rsidRPr="003F1946" w:rsidRDefault="007E2E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68" w:rsidRDefault="007E2E68" w:rsidP="004C3048">
      <w:r>
        <w:separator/>
      </w:r>
    </w:p>
  </w:footnote>
  <w:footnote w:type="continuationSeparator" w:id="0">
    <w:p w:rsidR="007E2E68" w:rsidRDefault="007E2E6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E4E5A" w:rsidRDefault="007E2E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Pr="009E4E5A" w:rsidRDefault="007E2E6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8" w:rsidRDefault="007E2E6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E68" w:rsidRPr="004B1778" w:rsidRDefault="007E2E6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E2E68" w:rsidRDefault="007E2E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2362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17B56"/>
    <w:rsid w:val="00522F08"/>
    <w:rsid w:val="0053240A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70F07"/>
    <w:rsid w:val="00E8002A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77EE-A2DD-4C60-A4D6-D7204FE3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2019-04-09T17:28:00Z</cp:lastPrinted>
  <dcterms:created xsi:type="dcterms:W3CDTF">2020-12-10T19:43:00Z</dcterms:created>
  <dcterms:modified xsi:type="dcterms:W3CDTF">2020-12-10T19:43:00Z</dcterms:modified>
</cp:coreProperties>
</file>