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AF5FB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AF5FB3" w:rsidRDefault="00AF1451" w:rsidP="00AF5FB3">
            <w:pPr>
              <w:keepNext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3637C1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72</w:t>
            </w:r>
            <w:r w:rsidR="00E638D2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AF5FB3" w:rsidRDefault="007E57BA" w:rsidP="00AF5FB3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AF5FB3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AF5FB3" w:rsidRDefault="003637C1" w:rsidP="00AF5F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 de janeiro de 2020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AF5FB3" w:rsidRDefault="00447CF3" w:rsidP="00DF20B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DF20B7">
              <w:rPr>
                <w:rFonts w:asciiTheme="minorHAnsi" w:eastAsia="MS Mincho" w:hAnsiTheme="minorHAnsi"/>
                <w:sz w:val="22"/>
                <w:szCs w:val="22"/>
              </w:rPr>
              <w:t>4 às 17</w:t>
            </w:r>
            <w:r w:rsidR="00C13B3B"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C13B3B" w:rsidRPr="00AF5FB3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AF5FB3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E2875" w:rsidRPr="00AF5FB3" w:rsidRDefault="003637C1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Vice-presidente e Coordenador da CED-CAU/RS</w:t>
            </w: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AF5FB3" w:rsidRDefault="007E2875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AF5FB3" w:rsidRDefault="007E2875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AF5FB3" w:rsidRDefault="007E2875" w:rsidP="00AF5FB3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526576" w:rsidRDefault="007E2875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AF5FB3" w:rsidRDefault="007E2875" w:rsidP="007E2875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526576" w:rsidRDefault="007E2875" w:rsidP="007E2875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526576" w:rsidRDefault="007E2875" w:rsidP="007E2875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E2875" w:rsidRPr="00AF5FB3" w:rsidRDefault="007E2875" w:rsidP="007E2875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AF5FB3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AF5FB3" w:rsidRDefault="007E2875" w:rsidP="007E2875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AF5FB3" w:rsidRDefault="007E2875" w:rsidP="007E2875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7E2875" w:rsidRPr="00AF5FB3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E2875" w:rsidRPr="00AF5FB3" w:rsidRDefault="007E2875" w:rsidP="007E2875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E2875" w:rsidRPr="00AF5FB3" w:rsidRDefault="003637C1" w:rsidP="007E2875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Cheila Chagas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E2875" w:rsidRPr="00AF5FB3" w:rsidRDefault="007E2875" w:rsidP="007E2875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AF5FB3" w:rsidRDefault="00AF1451" w:rsidP="00AF5F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5FB3" w:rsidRDefault="00AF1451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AF5FB3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AF5FB3" w:rsidRDefault="00681548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AF5FB3" w:rsidRDefault="0026251E" w:rsidP="003637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3637C1">
              <w:rPr>
                <w:rFonts w:asciiTheme="minorHAnsi" w:hAnsiTheme="minorHAnsi"/>
                <w:sz w:val="22"/>
                <w:szCs w:val="22"/>
              </w:rPr>
              <w:t xml:space="preserve">Presidente TIAGO HOLZMANN DA SILVA não pode comparecer, por motivos pessoais, assim como 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Conselheiro </w:t>
            </w:r>
            <w:r w:rsidR="003637C1">
              <w:rPr>
                <w:rFonts w:asciiTheme="minorHAnsi" w:hAnsiTheme="minorHAnsi"/>
                <w:sz w:val="22"/>
                <w:szCs w:val="22"/>
              </w:rPr>
              <w:t>ORITZ ADRIANO ADAMS DE CAMPOS.</w:t>
            </w:r>
          </w:p>
        </w:tc>
      </w:tr>
    </w:tbl>
    <w:p w:rsidR="00397661" w:rsidRPr="00AF5FB3" w:rsidRDefault="00397661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AF5FB3" w:rsidRDefault="007F0D7E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6B1AF3"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506BFB" w:rsidRPr="00AF5FB3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AF5FB3" w:rsidRDefault="00C13B3B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AF5FB3" w:rsidRDefault="00DF20B7" w:rsidP="00AF5F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 aprovada por todos. </w:t>
            </w:r>
          </w:p>
        </w:tc>
      </w:tr>
    </w:tbl>
    <w:p w:rsidR="0016453E" w:rsidRPr="00AF5FB3" w:rsidRDefault="0016453E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43"/>
        <w:gridCol w:w="7376"/>
      </w:tblGrid>
      <w:tr w:rsidR="00F60321" w:rsidRPr="00AF5FB3" w:rsidTr="00AF5FB3">
        <w:trPr>
          <w:trHeight w:val="284"/>
        </w:trPr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:rsidR="00F60321" w:rsidRPr="00AF5FB3" w:rsidRDefault="00660528" w:rsidP="00AF5FB3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AF5FB3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F50F5B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0F5B" w:rsidRPr="00AF5FB3" w:rsidRDefault="00F50F5B" w:rsidP="008B0D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0F5B" w:rsidRPr="00AF5FB3" w:rsidRDefault="00F50F5B" w:rsidP="008B0D7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7E7D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B7E7D" w:rsidRPr="00AF5FB3" w:rsidRDefault="005B7E7D" w:rsidP="00AF5FB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5B7E7D" w:rsidRPr="00AF5FB3" w:rsidRDefault="00DF20B7" w:rsidP="00AF5F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62450">
              <w:rPr>
                <w:rFonts w:asciiTheme="minorHAnsi" w:hAnsiTheme="minorHAnsi"/>
                <w:b/>
                <w:sz w:val="20"/>
                <w:szCs w:val="20"/>
              </w:rPr>
              <w:t>Boas práticas profissionais</w:t>
            </w:r>
          </w:p>
        </w:tc>
      </w:tr>
      <w:tr w:rsidR="00AF5FB3" w:rsidRPr="00AF5FB3" w:rsidTr="008B0D7B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F5FB3" w:rsidRPr="00AF5FB3" w:rsidRDefault="00AF5FB3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</w:tcPr>
          <w:p w:rsidR="00AF5FB3" w:rsidRPr="00AF5FB3" w:rsidRDefault="00AF5FB3" w:rsidP="00AF5FB3">
            <w:pPr>
              <w:rPr>
                <w:rFonts w:ascii="Calibri" w:hAnsi="Calibri"/>
                <w:sz w:val="22"/>
              </w:rPr>
            </w:pPr>
            <w:r w:rsidRPr="00AF5FB3">
              <w:rPr>
                <w:rFonts w:ascii="Calibri" w:hAnsi="Calibri"/>
                <w:sz w:val="22"/>
              </w:rPr>
              <w:t>Presidência</w:t>
            </w:r>
          </w:p>
        </w:tc>
      </w:tr>
      <w:tr w:rsidR="00EF59FC" w:rsidRPr="00AF5FB3" w:rsidTr="00DA0139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EF59FC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bottom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Vice Presidente RUI MINEIRO comenta que na próxima reunião apresentará alguns documentos e entendimentos acerca do tema da Reserva Técnica. Salienta que a construção do entendimento do CAU/RS quanto ao tema, deve ser tratada de forma gradual, com amplo entendimento e conhecimento sobre o assunto. Salienta que seu entendimento é similar ao do Presidente Tiago. O Conselheiro VINÍCIUS VIEIRA DE SOUZA considera importante que identificar os motivos pelos quais há a dificuldade em debater abertamente o assunto da Reserva Técnica. Outro ponto considerado por ele, é que sabe-se que há muitos colegas que atuam, com a prática. Apesar de estar no último ano da atual gestão, é importante fazer algo claro e público acerca do tema. Para o Conselheiro RÔMULO PLENTZ GIRALT, os temas relacionados às Boas Práticas, permeiam as Comissões de Ética e Disciplina e Exercício Profissional e lembra que vai além da Reserva Técnica, incluindo as atividades exercidas pelos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Escritórios Modelo. O Conselheiro CLÁUDIO FISCHER reforça a importância de trabalhar nos temas relacionados às atividades desenvolvidas pelas Universidades, salientando exemplos conhecidos de todos. Citam que nas universidades privadas, a situação é ainda mais evidente. Com relação às atividades profissionais exercidas pelas Faculdades de Arquitetura e Urbanismo, o Conselheiro ORITZ ADRIANO ADAMS DE CAMPOS considera se tratar de concorrência desleal com os profissionais. Entende que as atividades exercidas pelas FAU, deveriam ser aquelas inatingíveis aos profissionais da área. É necessário que o CAU faça um cerceamento jurídico, por se tratar de atividades. O Conselheiro RUI MINEIRO entende que há diferenças entre as atividades profissionais desenvolvidas por faculdade pública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 privada. A pública, cobra por um trabalho executado, utilizando recursos públicos para a realização. Não é apenas transformar em legal, há de se questionar os aspectos éticos destas atividades. Propõe que para a próxima reunião, sejam pontuados outros tópicos, para que seja instituída agenda para que o Conselho Diretor possa desenvolver os temas, podendo avançar nos encaminhamentos. 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F59FC">
              <w:rPr>
                <w:rFonts w:asciiTheme="minorHAnsi" w:hAnsiTheme="minorHAnsi"/>
                <w:b/>
                <w:sz w:val="22"/>
                <w:szCs w:val="22"/>
              </w:rPr>
              <w:t>Escritório Regional – Caxias do Sul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EF59FC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EF59FC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59FC" w:rsidRPr="0026251E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6251E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EF59FC" w:rsidRPr="00EF59FC" w:rsidRDefault="00306FC3" w:rsidP="00306F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/>
                <w:sz w:val="22"/>
                <w:szCs w:val="22"/>
              </w:rPr>
              <w:t>Gerente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Carla Carvalho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sz w:val="22"/>
                <w:szCs w:val="22"/>
              </w:rPr>
              <w:t>Marina Proto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relatam 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EF59FC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F59FC">
              <w:rPr>
                <w:rFonts w:asciiTheme="minorHAnsi" w:hAnsiTheme="minorHAnsi"/>
                <w:b/>
                <w:sz w:val="22"/>
                <w:szCs w:val="22"/>
              </w:rPr>
              <w:t xml:space="preserve">Escritório Regional </w:t>
            </w:r>
            <w:r w:rsidRPr="00EF59F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Pr="00EF59FC">
              <w:rPr>
                <w:rFonts w:asciiTheme="minorHAnsi" w:hAnsiTheme="minorHAnsi"/>
                <w:b/>
                <w:sz w:val="22"/>
                <w:szCs w:val="22"/>
              </w:rPr>
              <w:t>Passo Fundo</w:t>
            </w:r>
            <w:r w:rsidRPr="00EF59F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EF59FC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B57B9D" w:rsidP="00B57B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Administrativa Carla Carvalho relata acerca das visitas realizadas por ela e o Gerente Geral 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juntamente com o Conselheiro Rodrigo Rintzel. Apresenta, com apoio da Gerente de Atendimento e Fiscalização Marina Proto, as propostas de salas para locação pelo CAU/RS para instalação do Escritório Regional. 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F59FC">
              <w:rPr>
                <w:rFonts w:asciiTheme="minorHAnsi" w:hAnsiTheme="minorHAnsi"/>
                <w:b/>
                <w:sz w:val="22"/>
                <w:szCs w:val="22"/>
              </w:rPr>
              <w:t>Recomposição de Comissões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EF59FC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EF59FC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EF59FC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Vice-Presidente RUI MINEIRO apresenta proposta quanto a recomposição das comissões, a ser homologada pelo plenário na próxima semana. 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62450">
              <w:rPr>
                <w:rFonts w:asciiTheme="minorHAnsi" w:hAnsiTheme="minorHAnsi"/>
                <w:b/>
                <w:sz w:val="20"/>
                <w:szCs w:val="20"/>
              </w:rPr>
              <w:t>Pauta da 104ª Plenária Ordinária – 13/12/2019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apresenta proposta de pauta da 104ª Plenária Ordinária a ocorrer no próximo dia 13 de dezembro de 2019. A pauta é aprovada por todos, podendo ser complementada pela CEF e pela COA, que ainda não realizaram reuniões nesta semana. A convocação com pauta, bem como os materiais atinentes à mesma, deve ser encaminhada até o dia 06/12 (sexta feira).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62450">
              <w:rPr>
                <w:rFonts w:asciiTheme="minorHAnsi" w:hAnsiTheme="minorHAnsi"/>
                <w:b/>
                <w:sz w:val="20"/>
                <w:szCs w:val="20"/>
              </w:rPr>
              <w:t>Prêmio CAU/RS</w:t>
            </w:r>
          </w:p>
        </w:tc>
      </w:tr>
      <w:tr w:rsidR="00EF59FC" w:rsidRPr="00AF5FB3" w:rsidTr="00581912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F59FC" w:rsidRPr="00AF5FB3" w:rsidTr="00581912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relata que hoje encerra o prazo para escolha do vencedor ao Prêmio Destaque Roberto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Comenta sobre detalhes do evento a ocorrer no dia 12/12 às 19hs, no Centro Cultural da UFRGS.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59FC" w:rsidRPr="00AF5FB3" w:rsidRDefault="00EF59FC" w:rsidP="00EF59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7E6004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62450">
              <w:rPr>
                <w:rFonts w:asciiTheme="minorHAnsi" w:hAnsiTheme="minorHAnsi"/>
                <w:b/>
                <w:sz w:val="20"/>
                <w:szCs w:val="20"/>
              </w:rPr>
              <w:t>Comemoração ao Dia do Arquiteto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EF59FC" w:rsidRPr="00AF5FB3" w:rsidTr="00AF5FB3">
        <w:tblPrEx>
          <w:shd w:val="clear" w:color="auto" w:fill="auto"/>
        </w:tblPrEx>
        <w:trPr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F59FC" w:rsidRPr="00AF5FB3" w:rsidRDefault="00EF59FC" w:rsidP="00EF59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reforça o convite a todos, para participarem do evento a ocorrer no dia 14 de dezembro, das 15 às 22 horas, no Vila Flores. </w:t>
            </w:r>
          </w:p>
        </w:tc>
      </w:tr>
    </w:tbl>
    <w:p w:rsidR="00A93DC7" w:rsidRDefault="00A93DC7" w:rsidP="00AF5FB3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34"/>
      </w:tblGrid>
      <w:tr w:rsidR="00F50F5B" w:rsidRPr="00AF5FB3" w:rsidTr="00F50F5B">
        <w:trPr>
          <w:trHeight w:val="284"/>
        </w:trPr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:rsidR="00F50F5B" w:rsidRPr="00F50F5B" w:rsidRDefault="00F50F5B" w:rsidP="00F50F5B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50F5B" w:rsidRPr="00AF5FB3" w:rsidTr="00F50F5B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50F5B" w:rsidRPr="00AF5FB3" w:rsidRDefault="00027E22" w:rsidP="008B0D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7234" w:type="dxa"/>
            <w:vAlign w:val="center"/>
          </w:tcPr>
          <w:p w:rsidR="00F50F5B" w:rsidRPr="00AF5FB3" w:rsidRDefault="00027E22" w:rsidP="008B0D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Condução Política CAU/RS – 2020 </w:t>
            </w:r>
          </w:p>
        </w:tc>
      </w:tr>
      <w:tr w:rsidR="00027E22" w:rsidRPr="00AF5FB3" w:rsidTr="00F50F5B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7E22" w:rsidRPr="00AF5FB3" w:rsidRDefault="00027E22" w:rsidP="00027E2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7234" w:type="dxa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Boas Práticas Profissionais</w:t>
            </w:r>
          </w:p>
        </w:tc>
      </w:tr>
      <w:tr w:rsidR="00027E22" w:rsidRPr="00AF5FB3" w:rsidTr="00F50F5B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234" w:type="dxa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Escritório Regional – Caxias do Sul</w:t>
            </w:r>
          </w:p>
        </w:tc>
      </w:tr>
      <w:tr w:rsidR="00027E22" w:rsidRPr="00AF5FB3" w:rsidTr="00F50F5B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7234" w:type="dxa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Escritório Regional – Passo Fundo</w:t>
            </w:r>
          </w:p>
        </w:tc>
      </w:tr>
      <w:tr w:rsidR="00027E22" w:rsidRPr="00AF5FB3" w:rsidTr="00F50F5B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234" w:type="dxa"/>
            <w:vAlign w:val="center"/>
          </w:tcPr>
          <w:p w:rsidR="00027E22" w:rsidRDefault="00027E22" w:rsidP="00027E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Alteração do Calendário CAU/RS – 2020  </w:t>
            </w:r>
          </w:p>
        </w:tc>
      </w:tr>
    </w:tbl>
    <w:p w:rsidR="00F50F5B" w:rsidRPr="00AF5FB3" w:rsidRDefault="00F50F5B" w:rsidP="00AF5FB3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1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2"/>
        <w:gridCol w:w="1899"/>
        <w:gridCol w:w="2272"/>
        <w:gridCol w:w="4606"/>
        <w:gridCol w:w="439"/>
        <w:gridCol w:w="6652"/>
      </w:tblGrid>
      <w:tr w:rsidR="007F0D7E" w:rsidRPr="00AF5FB3" w:rsidTr="00E514F0"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9216" w:type="dxa"/>
            <w:gridSpan w:val="4"/>
            <w:shd w:val="clear" w:color="auto" w:fill="F2F2F2" w:themeFill="background1" w:themeFillShade="F2"/>
            <w:vAlign w:val="center"/>
          </w:tcPr>
          <w:p w:rsidR="007F0D7E" w:rsidRPr="00AF5FB3" w:rsidRDefault="00C13B3B" w:rsidP="00F50F5B">
            <w:pPr>
              <w:pStyle w:val="PargrafodaLista"/>
              <w:numPr>
                <w:ilvl w:val="0"/>
                <w:numId w:val="1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Comunicações</w:t>
            </w:r>
          </w:p>
        </w:tc>
      </w:tr>
      <w:tr w:rsidR="00F50F5B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F50F5B" w:rsidRPr="00AF5FB3" w:rsidRDefault="00F50F5B" w:rsidP="00F50F5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F50F5B" w:rsidRPr="00F50F5B" w:rsidRDefault="00F50F5B" w:rsidP="00F50F5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Presidência</w:t>
            </w:r>
          </w:p>
        </w:tc>
      </w:tr>
      <w:tr w:rsidR="00F50F5B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F50F5B" w:rsidRPr="00AF5FB3" w:rsidRDefault="00F50F5B" w:rsidP="00F50F5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F50F5B" w:rsidRPr="00AF5FB3" w:rsidRDefault="00027E22" w:rsidP="00F50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Rui Mineiro </w:t>
            </w:r>
          </w:p>
        </w:tc>
      </w:tr>
      <w:tr w:rsidR="00F50F5B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F50F5B" w:rsidRPr="00AF5FB3" w:rsidRDefault="00E303C1" w:rsidP="008B0D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F50F5B" w:rsidRPr="00AF5FB3" w:rsidRDefault="00027E22" w:rsidP="008B0D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Condução Política CAU/RS - 2020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AF5FB3" w:rsidRDefault="00027E22" w:rsidP="00027E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RUI MINEIRO considera importante que os membros do Conselho Diretor atuem, neste ano, que tem período eleitoral, da forma como foi iniciado, buscando os melhores encaminhamentos 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AF5FB3" w:rsidRDefault="004E5B15" w:rsidP="007E28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Fischer relata sobre as dem</w:t>
            </w:r>
            <w:r w:rsidR="00994C28">
              <w:rPr>
                <w:rFonts w:asciiTheme="minorHAnsi" w:hAnsiTheme="minorHAnsi"/>
                <w:sz w:val="22"/>
                <w:szCs w:val="22"/>
              </w:rPr>
              <w:t xml:space="preserve">andas da Comissão, salientando o parecer técnico do Sr. Paulo Speller e </w:t>
            </w:r>
            <w:proofErr w:type="spellStart"/>
            <w:r w:rsidR="00994C28">
              <w:rPr>
                <w:rFonts w:asciiTheme="minorHAnsi" w:hAnsiTheme="minorHAnsi"/>
                <w:sz w:val="22"/>
                <w:szCs w:val="22"/>
              </w:rPr>
              <w:t>xxxx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994C28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r w:rsidR="007E2875">
              <w:rPr>
                <w:rFonts w:asciiTheme="minorHAnsi" w:hAnsiTheme="minorHAnsi"/>
                <w:sz w:val="22"/>
                <w:szCs w:val="22"/>
              </w:rPr>
              <w:t>P</w:t>
            </w:r>
            <w:r w:rsidR="00994C28">
              <w:rPr>
                <w:rFonts w:asciiTheme="minorHAnsi" w:hAnsiTheme="minorHAnsi"/>
                <w:sz w:val="22"/>
                <w:szCs w:val="22"/>
              </w:rPr>
              <w:t>residente Tiago solicita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E2875">
              <w:rPr>
                <w:rFonts w:asciiTheme="minorHAnsi" w:hAnsiTheme="minorHAnsi"/>
                <w:sz w:val="22"/>
                <w:szCs w:val="22"/>
              </w:rPr>
              <w:t xml:space="preserve">ao Conselheiro Fischer, que no próximo ano, a CEF atue nas questões relacionadas à </w:t>
            </w:r>
            <w:r w:rsidR="007E2875" w:rsidRPr="007E2875">
              <w:rPr>
                <w:rFonts w:asciiTheme="minorHAnsi" w:hAnsiTheme="minorHAnsi"/>
                <w:sz w:val="22"/>
                <w:szCs w:val="22"/>
              </w:rPr>
              <w:t>Escritórios Modelos de Arquitetura e Urbanismo (EMAU) e empresas juniores (EJ</w:t>
            </w:r>
            <w:r w:rsidR="007E2875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Ética e Disciplina</w:t>
            </w: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4E5B15" w:rsidP="007E28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Rui </w:t>
            </w:r>
            <w:r w:rsidR="007E2875">
              <w:rPr>
                <w:rFonts w:asciiTheme="minorHAnsi" w:hAnsiTheme="minorHAnsi"/>
                <w:sz w:val="22"/>
                <w:szCs w:val="22"/>
              </w:rPr>
              <w:t>relata sobre sua preocupação quanto ao andamento da implantação dos processos no SGI, salientando as informações oferecidas pelos responsáveis pela parte técnica, funcionários do CAU/BR, que estão no CAU/RS apresentando o módulo dos processos éticos.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vAlign w:val="center"/>
          </w:tcPr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bottom w:val="single" w:sz="4" w:space="0" w:color="A6A6A6"/>
            </w:tcBorders>
            <w:vAlign w:val="center"/>
          </w:tcPr>
          <w:p w:rsidR="00E303C1" w:rsidRPr="00AF5FB3" w:rsidRDefault="004E5B15" w:rsidP="007E28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relata </w:t>
            </w:r>
            <w:r w:rsidR="007E2875">
              <w:rPr>
                <w:rFonts w:asciiTheme="minorHAnsi" w:hAnsiTheme="minorHAnsi"/>
                <w:sz w:val="22"/>
                <w:szCs w:val="22"/>
              </w:rPr>
              <w:t xml:space="preserve">sobre os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vários temas </w:t>
            </w:r>
            <w:r w:rsidR="007E2875">
              <w:rPr>
                <w:rFonts w:asciiTheme="minorHAnsi" w:hAnsiTheme="minorHAnsi"/>
                <w:sz w:val="22"/>
                <w:szCs w:val="22"/>
              </w:rPr>
              <w:t xml:space="preserve">em tratativas 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COA. 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Comissão de Planejamento e Finanças 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</w:tr>
      <w:tr w:rsidR="00E303C1" w:rsidRPr="00AF5FB3" w:rsidTr="00E514F0">
        <w:tblPrEx>
          <w:shd w:val="clear" w:color="auto" w:fill="auto"/>
        </w:tblPrEx>
        <w:trPr>
          <w:gridBefore w:val="1"/>
          <w:gridAfter w:val="1"/>
          <w:wBefore w:w="222" w:type="dxa"/>
          <w:wAfter w:w="6652" w:type="dxa"/>
          <w:trHeight w:val="284"/>
        </w:trPr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303C1" w:rsidRPr="00AF5FB3" w:rsidRDefault="00E303C1" w:rsidP="00E30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303C1" w:rsidRPr="00AF5FB3" w:rsidRDefault="004E5B15" w:rsidP="007E28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Rômulo comenta </w:t>
            </w:r>
            <w:r w:rsidR="007E2875">
              <w:rPr>
                <w:rFonts w:asciiTheme="minorHAnsi" w:hAnsiTheme="minorHAnsi"/>
                <w:sz w:val="22"/>
                <w:szCs w:val="22"/>
              </w:rPr>
              <w:t>sobre as atividades em andamento na comissão.</w:t>
            </w:r>
          </w:p>
        </w:tc>
      </w:tr>
      <w:tr w:rsidR="00E303C1" w:rsidRPr="00AF5FB3" w:rsidTr="00E51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9" w:type="dxa"/>
            <w:gridSpan w:val="4"/>
            <w:shd w:val="clear" w:color="auto" w:fill="auto"/>
          </w:tcPr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1" w:type="dxa"/>
            <w:gridSpan w:val="2"/>
            <w:vAlign w:val="center"/>
          </w:tcPr>
          <w:p w:rsidR="00E303C1" w:rsidRPr="00AF5FB3" w:rsidRDefault="00E303C1" w:rsidP="00E303C1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303C1" w:rsidRPr="00AF5FB3" w:rsidTr="00E51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E303C1" w:rsidRPr="00AF5FB3" w:rsidTr="00E51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6" w:type="dxa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E303C1" w:rsidRPr="00AF5FB3" w:rsidTr="00E51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E2875" w:rsidRPr="00AF5FB3" w:rsidRDefault="007E2875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E2875" w:rsidRPr="00AF5FB3" w:rsidRDefault="007E2875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3C1" w:rsidRPr="00AF5FB3" w:rsidTr="00E51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1" w:type="dxa"/>
          <w:trHeight w:val="284"/>
        </w:trPr>
        <w:tc>
          <w:tcPr>
            <w:tcW w:w="4393" w:type="dxa"/>
            <w:gridSpan w:val="3"/>
            <w:shd w:val="clear" w:color="auto" w:fill="auto"/>
          </w:tcPr>
          <w:p w:rsidR="00E303C1" w:rsidRPr="00AF5FB3" w:rsidRDefault="00E303C1" w:rsidP="00E303C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AF5F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4168EE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Gerente Geral</w:t>
            </w:r>
            <w:r w:rsidR="004168EE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E303C1" w:rsidRPr="00AF5FB3" w:rsidRDefault="00E303C1" w:rsidP="00E303C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303C1" w:rsidRPr="00AF5FB3" w:rsidRDefault="00E303C1" w:rsidP="00E303C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AF5FB3" w:rsidRDefault="00D01426" w:rsidP="00AF5F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D01426" w:rsidRPr="00AF5FB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2462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2462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171ª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172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34F7"/>
    <w:rsid w:val="00194392"/>
    <w:rsid w:val="001979E1"/>
    <w:rsid w:val="00197C29"/>
    <w:rsid w:val="001A3A05"/>
    <w:rsid w:val="001B01D5"/>
    <w:rsid w:val="001B04C4"/>
    <w:rsid w:val="001B5148"/>
    <w:rsid w:val="001B5F62"/>
    <w:rsid w:val="001C28D0"/>
    <w:rsid w:val="001C476F"/>
    <w:rsid w:val="001D420A"/>
    <w:rsid w:val="001D58D6"/>
    <w:rsid w:val="001D5DB4"/>
    <w:rsid w:val="001D79E8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51E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3FEC"/>
    <w:rsid w:val="00304E6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37C1"/>
    <w:rsid w:val="00367DAC"/>
    <w:rsid w:val="00372A96"/>
    <w:rsid w:val="003751ED"/>
    <w:rsid w:val="00380761"/>
    <w:rsid w:val="003831A7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7C6C"/>
    <w:rsid w:val="00447CF3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3048"/>
    <w:rsid w:val="004C4274"/>
    <w:rsid w:val="004D4FA8"/>
    <w:rsid w:val="004D75DA"/>
    <w:rsid w:val="004E062B"/>
    <w:rsid w:val="004E4970"/>
    <w:rsid w:val="004E5B15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26576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1AF3"/>
    <w:rsid w:val="006B2DF1"/>
    <w:rsid w:val="006B4AC9"/>
    <w:rsid w:val="006B670F"/>
    <w:rsid w:val="006C75E7"/>
    <w:rsid w:val="006C7D8F"/>
    <w:rsid w:val="006D2981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0D7B"/>
    <w:rsid w:val="008B5B6A"/>
    <w:rsid w:val="008C62B3"/>
    <w:rsid w:val="008D02FD"/>
    <w:rsid w:val="008D4752"/>
    <w:rsid w:val="008E0688"/>
    <w:rsid w:val="008E1728"/>
    <w:rsid w:val="008E1823"/>
    <w:rsid w:val="008E33DC"/>
    <w:rsid w:val="008F159C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94C28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50DB"/>
    <w:rsid w:val="00A12579"/>
    <w:rsid w:val="00A15133"/>
    <w:rsid w:val="00A31405"/>
    <w:rsid w:val="00A32BD6"/>
    <w:rsid w:val="00A37E2A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57B9D"/>
    <w:rsid w:val="00B6066A"/>
    <w:rsid w:val="00B63C2E"/>
    <w:rsid w:val="00B6624C"/>
    <w:rsid w:val="00B72B6D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A677B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1502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775E3"/>
    <w:rsid w:val="00D802D9"/>
    <w:rsid w:val="00D822C9"/>
    <w:rsid w:val="00D8349F"/>
    <w:rsid w:val="00D874E4"/>
    <w:rsid w:val="00D9535A"/>
    <w:rsid w:val="00DA3211"/>
    <w:rsid w:val="00DB159E"/>
    <w:rsid w:val="00DB292D"/>
    <w:rsid w:val="00DB4045"/>
    <w:rsid w:val="00DB78C3"/>
    <w:rsid w:val="00DC0965"/>
    <w:rsid w:val="00DC5C63"/>
    <w:rsid w:val="00DC7095"/>
    <w:rsid w:val="00DD0628"/>
    <w:rsid w:val="00DD09A6"/>
    <w:rsid w:val="00DD16FB"/>
    <w:rsid w:val="00DD5EDE"/>
    <w:rsid w:val="00DE67B2"/>
    <w:rsid w:val="00DF20B7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638D2"/>
    <w:rsid w:val="00E660DC"/>
    <w:rsid w:val="00E662FF"/>
    <w:rsid w:val="00E663BC"/>
    <w:rsid w:val="00E778E1"/>
    <w:rsid w:val="00E87EAC"/>
    <w:rsid w:val="00E92C14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2E4F"/>
    <w:rsid w:val="00EF3267"/>
    <w:rsid w:val="00EF4594"/>
    <w:rsid w:val="00EF59FC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0F5B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59E6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41E7-D0A1-4C45-A3D0-DAEE1504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7</cp:revision>
  <cp:lastPrinted>2019-12-04T16:57:00Z</cp:lastPrinted>
  <dcterms:created xsi:type="dcterms:W3CDTF">2019-12-04T18:32:00Z</dcterms:created>
  <dcterms:modified xsi:type="dcterms:W3CDTF">2020-01-10T18:59:00Z</dcterms:modified>
</cp:coreProperties>
</file>