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C21EA8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C21EA8" w:rsidRDefault="00AF1451" w:rsidP="005B7E7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16</w:t>
            </w:r>
            <w:r w:rsidR="006F36E0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6</w:t>
            </w:r>
            <w:r w:rsidR="00E638D2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C21EA8" w:rsidRDefault="007E57BA" w:rsidP="00AF1451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42"/>
        <w:gridCol w:w="1275"/>
        <w:gridCol w:w="2444"/>
      </w:tblGrid>
      <w:tr w:rsidR="00C13B3B" w:rsidRPr="00C21EA8" w:rsidTr="00244521"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3B3B" w:rsidRPr="00C21EA8" w:rsidRDefault="006F36E0" w:rsidP="0028264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28</w:t>
            </w:r>
            <w:r w:rsidR="005B7E7D">
              <w:rPr>
                <w:rFonts w:asciiTheme="minorHAnsi" w:eastAsia="MS Mincho" w:hAnsiTheme="minorHAnsi"/>
                <w:sz w:val="22"/>
                <w:szCs w:val="22"/>
              </w:rPr>
              <w:t xml:space="preserve"> de agosto</w:t>
            </w:r>
            <w:r w:rsidR="00834A5C" w:rsidRPr="00834A5C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14 às 17 horas</w:t>
            </w:r>
          </w:p>
        </w:tc>
      </w:tr>
      <w:tr w:rsidR="00C13B3B" w:rsidRPr="00C21EA8" w:rsidTr="00244521"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263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C21EA8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Vice-Presidente do CAU/RS e Coordenador </w:t>
            </w:r>
            <w:r w:rsid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da </w:t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Coordenador </w:t>
            </w:r>
            <w:r w:rsid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da </w:t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CPUA-CAU/RS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  <w:r w:rsidRPr="00C21EA8"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C21EA8" w:rsidRDefault="00AF1451" w:rsidP="00AF1451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C21EA8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C21EA8" w:rsidRDefault="00AF1451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C21EA8" w:rsidRDefault="00681548" w:rsidP="00032E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C21EA8" w:rsidRDefault="006F36E0" w:rsidP="002826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Todos os Conselheiros presentes.</w:t>
            </w:r>
          </w:p>
        </w:tc>
      </w:tr>
    </w:tbl>
    <w:p w:rsidR="00397661" w:rsidRPr="00C21EA8" w:rsidRDefault="00397661" w:rsidP="00032E48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C21EA8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C21EA8" w:rsidRDefault="007F0D7E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extra</w:t>
            </w:r>
            <w:r w:rsidR="00DB292D"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-</w:t>
            </w: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  <w:proofErr w:type="spellEnd"/>
          </w:p>
        </w:tc>
      </w:tr>
      <w:tr w:rsidR="00506BFB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C21EA8" w:rsidRDefault="00C13B3B" w:rsidP="00EB16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C21EA8" w:rsidRDefault="007F0D7E" w:rsidP="006F36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A pauta proposta é aprovada por todos</w:t>
            </w:r>
            <w:r w:rsidR="00770C9D" w:rsidRPr="00C21EA8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6F36E0">
              <w:rPr>
                <w:rFonts w:asciiTheme="minorHAnsi" w:eastAsia="MS Mincho" w:hAnsiTheme="minorHAnsi"/>
                <w:sz w:val="22"/>
                <w:szCs w:val="22"/>
              </w:rPr>
              <w:t>sendo retirado o item de aprovação da súmula da 165ª reunião.</w:t>
            </w:r>
            <w:r w:rsidR="00282648" w:rsidRPr="00C21EA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</w:tbl>
    <w:p w:rsidR="0016453E" w:rsidRPr="00C21EA8" w:rsidRDefault="0016453E" w:rsidP="00032E48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53" w:type="dxa"/>
        <w:tblInd w:w="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9"/>
      </w:tblGrid>
      <w:tr w:rsidR="00F60321" w:rsidRPr="00C21EA8" w:rsidTr="0079172D">
        <w:trPr>
          <w:trHeight w:val="284"/>
        </w:trPr>
        <w:tc>
          <w:tcPr>
            <w:tcW w:w="9253" w:type="dxa"/>
            <w:gridSpan w:val="2"/>
            <w:shd w:val="clear" w:color="auto" w:fill="F2F2F2" w:themeFill="background1" w:themeFillShade="F2"/>
            <w:vAlign w:val="center"/>
          </w:tcPr>
          <w:p w:rsidR="00F60321" w:rsidRPr="00C21EA8" w:rsidRDefault="00660528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60321" w:rsidRPr="00C21EA8">
              <w:rPr>
                <w:rFonts w:asciiTheme="minorHAnsi" w:hAnsiTheme="minorHAnsi"/>
                <w:b/>
                <w:sz w:val="22"/>
                <w:szCs w:val="22"/>
              </w:rPr>
              <w:t>rdem do dia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Retorno do Comitê para análise acerca de registros de Pessoa Jurídica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Comitê PJ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 xml:space="preserve">Paulo Fernando do Amaral Fontana </w:t>
            </w:r>
          </w:p>
        </w:tc>
      </w:tr>
      <w:tr w:rsidR="0016453E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vAlign w:val="center"/>
          </w:tcPr>
          <w:p w:rsidR="0016453E" w:rsidRPr="00C21EA8" w:rsidRDefault="00107A28" w:rsidP="0016453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="006F36E0">
              <w:rPr>
                <w:rFonts w:asciiTheme="minorHAnsi" w:hAnsiTheme="minorHAnsi"/>
                <w:sz w:val="22"/>
                <w:szCs w:val="22"/>
              </w:rPr>
              <w:t xml:space="preserve"> Conselheiro FONTANA relata que a próxima reunião do comitê ocorrerá no dia 04 de setembro, para definições quanto aos encaminhamentos.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5B7E7D" w:rsidRPr="00621183" w:rsidRDefault="006F36E0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Comissão de Boas Práticas Profissionais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5B7E7D" w:rsidRPr="006F36E0" w:rsidRDefault="006F36E0" w:rsidP="006F36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sugere alterar a composição da comissão, tendo em vista as dificuldades de agenda dos participantes. Define-se que será convocada a próxima reunião para o dia 05 de setembro, as 14 horas, com o intuito de dar início as atividades da comissão. 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B7D92">
              <w:rPr>
                <w:rFonts w:asciiTheme="minorHAnsi" w:hAnsiTheme="minorHAnsi"/>
                <w:b/>
                <w:sz w:val="22"/>
                <w:szCs w:val="22"/>
              </w:rPr>
              <w:t>Escritório Regional Pelotas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6F36E0" w:rsidP="006F36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informa que está prevista e agendada para o dia 25 de outubro, a inauguração do escritório regional de Pelotas, bem como a realização da plenária mensal, também em Pelotas. Após debate, fica a sugestão de que a plenária seja de um dia inteiro, com a pauta ordinária pela manhã e um ponto temático a tarde, no dia 25 de outubro e ao final do dia, um </w:t>
            </w:r>
            <w:proofErr w:type="spellStart"/>
            <w:r w:rsidRPr="006F36E0">
              <w:rPr>
                <w:rFonts w:asciiTheme="minorHAnsi" w:hAnsiTheme="minorHAnsi"/>
                <w:i/>
                <w:sz w:val="22"/>
                <w:szCs w:val="22"/>
              </w:rPr>
              <w:t>happy</w:t>
            </w:r>
            <w:proofErr w:type="spellEnd"/>
            <w:r w:rsidRPr="006F36E0">
              <w:rPr>
                <w:rFonts w:asciiTheme="minorHAnsi" w:hAnsiTheme="minorHAnsi"/>
                <w:i/>
                <w:sz w:val="22"/>
                <w:szCs w:val="22"/>
              </w:rPr>
              <w:t xml:space="preserve"> hour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na praça em frente ao escritório. 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SGI – Sistema de Gestão Integrada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6F36E0" w:rsidP="006F36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relata que o cronograma do módulo de planejamento do SGI está bastante atrasado, dentre outros itens que ainda não estão em andamento. 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21º CBA - Congresso Brasileiro de Arquitetos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57E12">
              <w:rPr>
                <w:rFonts w:asciiTheme="minorHAnsi" w:hAnsiTheme="minorHAnsi"/>
                <w:spacing w:val="4"/>
                <w:sz w:val="22"/>
                <w:szCs w:val="22"/>
              </w:rPr>
              <w:t>Josiane Cristina Bernardi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6F36E0" w:rsidP="0079172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comenta que </w:t>
            </w:r>
            <w:r w:rsidR="0079172D">
              <w:rPr>
                <w:rFonts w:asciiTheme="minorHAnsi" w:hAnsiTheme="minorHAnsi"/>
                <w:sz w:val="22"/>
                <w:szCs w:val="22"/>
              </w:rPr>
              <w:t xml:space="preserve">a programação do seminário de Boas Práticas, no qual o CAU/RS participará, já está em fase de conclusão. A Secretária Geral JOSIANE informa que estão inscritos 1015 participantes no congresso e que a licitação para realização do evento ainda está em andamento. 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Prêmio CAU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79172D" w:rsidP="00BA6E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informa que na metade de setembro, serão abertas as inscrições para indicações de ações conforme o regramento aprovado pelo plenário. Salienta que no início do mês, o CAU/RS firmará parceria com a AEERGS para realização do concurso para escolha do troféu do prêmio. </w:t>
            </w:r>
          </w:p>
        </w:tc>
      </w:tr>
      <w:tr w:rsidR="0079172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9172D" w:rsidRPr="00C21EA8" w:rsidRDefault="0079172D" w:rsidP="00FF6A06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9172D" w:rsidRPr="00C21EA8" w:rsidRDefault="0079172D" w:rsidP="00FF6A06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Plano de Ação 2020 – Prioridades da Gestão</w:t>
            </w:r>
          </w:p>
        </w:tc>
      </w:tr>
      <w:tr w:rsidR="0079172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9172D" w:rsidRPr="00C21EA8" w:rsidRDefault="0079172D" w:rsidP="00FF6A0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9172D" w:rsidRPr="00C21EA8" w:rsidRDefault="0079172D" w:rsidP="00FF6A0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79172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9172D" w:rsidRPr="00C21EA8" w:rsidRDefault="0079172D" w:rsidP="00FF6A0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9172D" w:rsidRPr="00C21EA8" w:rsidRDefault="0079172D" w:rsidP="00FF6A0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79172D" w:rsidRPr="00C21EA8" w:rsidTr="007917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9172D" w:rsidRPr="00C21EA8" w:rsidRDefault="0079172D" w:rsidP="00FF6A0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9172D" w:rsidRPr="00C21EA8" w:rsidRDefault="0079172D" w:rsidP="00BA6E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apresenta proposta de eventos e ações para 2020. Salienta que o calendário de eventos e reuniões do próximo ano deve ser homologado pelo Conselho Diretor e pelo Plenário em Novembro e que todas as ações para o próximo ano, devem estar previstas nele. Solicita aos Conselheiros que façam uma análise da plataforma da gestão e verifiquem o que ainda não foi realizado e que, em sua opinião, deve ser tratado como prioridade para o próximo ano, de modo que seja possível trabalhar no desenvolvimento do plano de ação de forma assertiva. </w:t>
            </w:r>
          </w:p>
        </w:tc>
      </w:tr>
    </w:tbl>
    <w:p w:rsidR="00A93DC7" w:rsidRPr="00C21EA8" w:rsidRDefault="00A93DC7" w:rsidP="007F0D7E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6090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  <w:gridCol w:w="6877"/>
      </w:tblGrid>
      <w:tr w:rsidR="0016453E" w:rsidRPr="00C21EA8" w:rsidTr="00194392">
        <w:trPr>
          <w:trHeight w:val="284"/>
        </w:trPr>
        <w:tc>
          <w:tcPr>
            <w:tcW w:w="9002" w:type="dxa"/>
            <w:gridSpan w:val="3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TIAGO HOLZMANN DA SILVA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Presidente do CAU/RS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16453E" w:rsidRPr="00C21EA8" w:rsidRDefault="0016453E" w:rsidP="0016453E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6453E" w:rsidRPr="00C21EA8" w:rsidTr="00194392">
        <w:trPr>
          <w:gridAfter w:val="2"/>
          <w:wAfter w:w="7088" w:type="dxa"/>
          <w:trHeight w:val="284"/>
        </w:trPr>
        <w:tc>
          <w:tcPr>
            <w:tcW w:w="4395" w:type="dxa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RUI MINEIRO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Vice-Presidente do 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6453E" w:rsidRPr="00C21EA8" w:rsidTr="00194392">
        <w:trPr>
          <w:gridAfter w:val="2"/>
          <w:wAfter w:w="7088" w:type="dxa"/>
          <w:trHeight w:val="284"/>
        </w:trPr>
        <w:tc>
          <w:tcPr>
            <w:tcW w:w="4395" w:type="dxa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ORITZ ADRIANO ADAMS DE CAMPOS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 xml:space="preserve">PAULO FERNANDO 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DO AMARAL FONTANA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16453E" w:rsidRPr="00C21EA8" w:rsidTr="00194392">
        <w:trPr>
          <w:gridAfter w:val="2"/>
          <w:wAfter w:w="7088" w:type="dxa"/>
          <w:trHeight w:val="284"/>
        </w:trPr>
        <w:tc>
          <w:tcPr>
            <w:tcW w:w="4395" w:type="dxa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CPF-CAU/RS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VINÍCIUS VIEIRA DE SOUZA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CPUA-CAU/RS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53E" w:rsidRPr="00C21EA8" w:rsidTr="00194392">
        <w:trPr>
          <w:gridAfter w:val="2"/>
          <w:wAfter w:w="7088" w:type="dxa"/>
          <w:trHeight w:val="284"/>
        </w:trPr>
        <w:tc>
          <w:tcPr>
            <w:tcW w:w="4395" w:type="dxa"/>
            <w:shd w:val="clear" w:color="auto" w:fill="auto"/>
          </w:tcPr>
          <w:p w:rsidR="0016453E" w:rsidRPr="00C21EA8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C21EA8">
              <w:rPr>
                <w:rFonts w:asciiTheme="minorHAnsi" w:hAnsiTheme="minorHAnsi"/>
                <w:i/>
                <w:sz w:val="22"/>
                <w:szCs w:val="22"/>
                <w:u w:val="single"/>
              </w:rPr>
              <w:lastRenderedPageBreak/>
              <w:t>Assessoria: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JOSIANE CRISTINA BERNARDI</w:t>
            </w:r>
          </w:p>
          <w:p w:rsidR="0016453E" w:rsidRPr="00C21EA8" w:rsidRDefault="0016453E" w:rsidP="0016453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Secretaria Geral da Mesa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53E" w:rsidRPr="00C21EA8" w:rsidTr="00194392">
        <w:trPr>
          <w:gridAfter w:val="1"/>
          <w:wAfter w:w="6877" w:type="dxa"/>
          <w:trHeight w:val="284"/>
        </w:trPr>
        <w:tc>
          <w:tcPr>
            <w:tcW w:w="4606" w:type="dxa"/>
            <w:gridSpan w:val="2"/>
            <w:shd w:val="clear" w:color="auto" w:fill="auto"/>
          </w:tcPr>
          <w:p w:rsidR="0016453E" w:rsidRPr="00C21EA8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C21EA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16453E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6453E" w:rsidRPr="00C21EA8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NOE VE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G</w:t>
            </w: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A COTTA DE MELLO</w:t>
            </w:r>
          </w:p>
          <w:p w:rsidR="0016453E" w:rsidRPr="00C21EA8" w:rsidRDefault="0016453E" w:rsidP="0016453E">
            <w:pPr>
              <w:tabs>
                <w:tab w:val="left" w:pos="338"/>
                <w:tab w:val="center" w:pos="2195"/>
              </w:tabs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ab/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16453E" w:rsidRPr="00C21EA8" w:rsidTr="00194392">
        <w:trPr>
          <w:gridAfter w:val="1"/>
          <w:wAfter w:w="6877" w:type="dxa"/>
          <w:trHeight w:val="284"/>
        </w:trPr>
        <w:tc>
          <w:tcPr>
            <w:tcW w:w="4606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HELENICE MACEDO DE COUTO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VINÍCIUS VIEIRA DE SOUZA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16453E" w:rsidRPr="00C21EA8" w:rsidTr="00194392">
        <w:trPr>
          <w:gridAfter w:val="1"/>
          <w:wAfter w:w="6877" w:type="dxa"/>
          <w:trHeight w:val="284"/>
        </w:trPr>
        <w:tc>
          <w:tcPr>
            <w:tcW w:w="4606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PRISCILA TERRA QUESADA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ROBERTO LUIZ DECÓ</w:t>
            </w:r>
          </w:p>
          <w:p w:rsidR="0016453E" w:rsidRPr="00C21EA8" w:rsidRDefault="0016453E" w:rsidP="0016453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Coordenador Adjunto da CPUA-CAU/RS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1426" w:rsidRPr="00C21EA8" w:rsidRDefault="00D01426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D01426" w:rsidRPr="00C21EA8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B0" w:rsidRDefault="00AE39B0" w:rsidP="004C3048">
      <w:r>
        <w:separator/>
      </w:r>
    </w:p>
  </w:endnote>
  <w:endnote w:type="continuationSeparator" w:id="0">
    <w:p w:rsidR="00AE39B0" w:rsidRDefault="00AE3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5950FA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39B0" w:rsidRPr="005F2A2D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0DF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E39B0" w:rsidRDefault="00AE39B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0DF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B0" w:rsidRDefault="00AE39B0" w:rsidP="004C3048">
      <w:r>
        <w:separator/>
      </w:r>
    </w:p>
  </w:footnote>
  <w:footnote w:type="continuationSeparator" w:id="0">
    <w:p w:rsidR="00AE39B0" w:rsidRDefault="00AE3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AE39B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C62071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16</w:t>
    </w:r>
    <w:r w:rsidR="000D39D8">
      <w:rPr>
        <w:rFonts w:ascii="DaxCondensed" w:hAnsi="DaxCondensed" w:cs="Arial"/>
        <w:color w:val="386C71"/>
        <w:sz w:val="20"/>
        <w:szCs w:val="20"/>
      </w:rPr>
      <w:t>6</w:t>
    </w:r>
    <w:r w:rsidR="00AE39B0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AE39B0">
      <w:rPr>
        <w:rFonts w:ascii="Arial" w:hAnsi="Arial"/>
        <w:noProof/>
        <w:color w:val="296D7A"/>
        <w:sz w:val="22"/>
        <w:lang w:eastAsia="pt-BR"/>
      </w:rPr>
      <w:t xml:space="preserve"> </w:t>
    </w:r>
    <w:r w:rsidR="00AE39B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6F36E0" w:rsidRDefault="00AE39B0" w:rsidP="006F36E0">
    <w:pPr>
      <w:pStyle w:val="Cabealho"/>
      <w:ind w:left="2977" w:hanging="287"/>
      <w:jc w:val="center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1D58D6">
      <w:rPr>
        <w:rFonts w:ascii="DaxCondensed" w:hAnsi="DaxCondensed" w:cs="Arial"/>
        <w:color w:val="386C71"/>
        <w:sz w:val="20"/>
        <w:szCs w:val="20"/>
      </w:rPr>
      <w:t xml:space="preserve"> </w:t>
    </w:r>
    <w:r w:rsidR="002A32A5">
      <w:rPr>
        <w:rFonts w:ascii="DaxCondensed" w:hAnsi="DaxCondensed" w:cs="Arial"/>
        <w:color w:val="386C71"/>
        <w:sz w:val="20"/>
        <w:szCs w:val="20"/>
      </w:rPr>
      <w:t xml:space="preserve">                   SÚMULA DA 16</w:t>
    </w:r>
    <w:r w:rsidR="006F36E0">
      <w:rPr>
        <w:rFonts w:ascii="DaxCondensed" w:hAnsi="DaxCondensed" w:cs="Arial"/>
        <w:color w:val="386C71"/>
        <w:sz w:val="20"/>
        <w:szCs w:val="20"/>
      </w:rPr>
      <w:t>6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1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4026BC"/>
    <w:multiLevelType w:val="hybridMultilevel"/>
    <w:tmpl w:val="1DAEDB94"/>
    <w:lvl w:ilvl="0" w:tplc="2A5694C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906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2F0F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F37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EA79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A79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93A5823"/>
    <w:multiLevelType w:val="multilevel"/>
    <w:tmpl w:val="85BAA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B4830D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B759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12054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A2C2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92A66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11B21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B25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95958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B4B60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F240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7210782"/>
    <w:multiLevelType w:val="hybridMultilevel"/>
    <w:tmpl w:val="80384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25"/>
  </w:num>
  <w:num w:numId="4">
    <w:abstractNumId w:val="21"/>
  </w:num>
  <w:num w:numId="5">
    <w:abstractNumId w:val="26"/>
  </w:num>
  <w:num w:numId="6">
    <w:abstractNumId w:val="46"/>
  </w:num>
  <w:num w:numId="7">
    <w:abstractNumId w:val="47"/>
  </w:num>
  <w:num w:numId="8">
    <w:abstractNumId w:val="34"/>
  </w:num>
  <w:num w:numId="9">
    <w:abstractNumId w:val="40"/>
  </w:num>
  <w:num w:numId="10">
    <w:abstractNumId w:val="22"/>
  </w:num>
  <w:num w:numId="11">
    <w:abstractNumId w:val="23"/>
  </w:num>
  <w:num w:numId="12">
    <w:abstractNumId w:val="28"/>
  </w:num>
  <w:num w:numId="13">
    <w:abstractNumId w:val="5"/>
  </w:num>
  <w:num w:numId="14">
    <w:abstractNumId w:val="19"/>
  </w:num>
  <w:num w:numId="15">
    <w:abstractNumId w:val="8"/>
  </w:num>
  <w:num w:numId="16">
    <w:abstractNumId w:val="0"/>
  </w:num>
  <w:num w:numId="17">
    <w:abstractNumId w:val="27"/>
  </w:num>
  <w:num w:numId="18">
    <w:abstractNumId w:val="31"/>
  </w:num>
  <w:num w:numId="19">
    <w:abstractNumId w:val="18"/>
  </w:num>
  <w:num w:numId="20">
    <w:abstractNumId w:val="37"/>
  </w:num>
  <w:num w:numId="21">
    <w:abstractNumId w:val="42"/>
  </w:num>
  <w:num w:numId="22">
    <w:abstractNumId w:val="7"/>
  </w:num>
  <w:num w:numId="23">
    <w:abstractNumId w:val="41"/>
  </w:num>
  <w:num w:numId="24">
    <w:abstractNumId w:val="20"/>
  </w:num>
  <w:num w:numId="25">
    <w:abstractNumId w:val="48"/>
  </w:num>
  <w:num w:numId="26">
    <w:abstractNumId w:val="15"/>
  </w:num>
  <w:num w:numId="27">
    <w:abstractNumId w:val="10"/>
  </w:num>
  <w:num w:numId="28">
    <w:abstractNumId w:val="32"/>
  </w:num>
  <w:num w:numId="29">
    <w:abstractNumId w:val="16"/>
  </w:num>
  <w:num w:numId="30">
    <w:abstractNumId w:val="12"/>
  </w:num>
  <w:num w:numId="31">
    <w:abstractNumId w:val="30"/>
  </w:num>
  <w:num w:numId="32">
    <w:abstractNumId w:val="4"/>
  </w:num>
  <w:num w:numId="33">
    <w:abstractNumId w:val="33"/>
  </w:num>
  <w:num w:numId="34">
    <w:abstractNumId w:val="11"/>
  </w:num>
  <w:num w:numId="35">
    <w:abstractNumId w:val="29"/>
  </w:num>
  <w:num w:numId="36">
    <w:abstractNumId w:val="45"/>
  </w:num>
  <w:num w:numId="37">
    <w:abstractNumId w:val="2"/>
  </w:num>
  <w:num w:numId="38">
    <w:abstractNumId w:val="17"/>
  </w:num>
  <w:num w:numId="39">
    <w:abstractNumId w:val="39"/>
  </w:num>
  <w:num w:numId="40">
    <w:abstractNumId w:val="44"/>
  </w:num>
  <w:num w:numId="41">
    <w:abstractNumId w:val="24"/>
  </w:num>
  <w:num w:numId="42">
    <w:abstractNumId w:val="6"/>
  </w:num>
  <w:num w:numId="43">
    <w:abstractNumId w:val="38"/>
  </w:num>
  <w:num w:numId="44">
    <w:abstractNumId w:val="43"/>
  </w:num>
  <w:num w:numId="45">
    <w:abstractNumId w:val="1"/>
  </w:num>
  <w:num w:numId="46">
    <w:abstractNumId w:val="9"/>
  </w:num>
  <w:num w:numId="47">
    <w:abstractNumId w:val="36"/>
  </w:num>
  <w:num w:numId="48">
    <w:abstractNumId w:val="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9D8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07A28"/>
    <w:rsid w:val="001100C5"/>
    <w:rsid w:val="001165F1"/>
    <w:rsid w:val="00117EDD"/>
    <w:rsid w:val="00124A49"/>
    <w:rsid w:val="00133AD2"/>
    <w:rsid w:val="00144928"/>
    <w:rsid w:val="00147B32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5FD"/>
    <w:rsid w:val="001778C5"/>
    <w:rsid w:val="00180FB9"/>
    <w:rsid w:val="00194392"/>
    <w:rsid w:val="001979E1"/>
    <w:rsid w:val="00197C29"/>
    <w:rsid w:val="001A3A05"/>
    <w:rsid w:val="001B01D5"/>
    <w:rsid w:val="001B5148"/>
    <w:rsid w:val="001B5F62"/>
    <w:rsid w:val="001C28D0"/>
    <w:rsid w:val="001C476F"/>
    <w:rsid w:val="001D420A"/>
    <w:rsid w:val="001D58D6"/>
    <w:rsid w:val="001D5DB4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43C3E"/>
    <w:rsid w:val="00244521"/>
    <w:rsid w:val="0025172A"/>
    <w:rsid w:val="0025277E"/>
    <w:rsid w:val="00255166"/>
    <w:rsid w:val="00262674"/>
    <w:rsid w:val="00271FB2"/>
    <w:rsid w:val="00273719"/>
    <w:rsid w:val="00273CA3"/>
    <w:rsid w:val="00274FF9"/>
    <w:rsid w:val="00280F33"/>
    <w:rsid w:val="00282648"/>
    <w:rsid w:val="00283F8D"/>
    <w:rsid w:val="00285A83"/>
    <w:rsid w:val="00293EAC"/>
    <w:rsid w:val="00295FD5"/>
    <w:rsid w:val="002969F8"/>
    <w:rsid w:val="002974CF"/>
    <w:rsid w:val="002A0F84"/>
    <w:rsid w:val="002A32A5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31D2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12E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7C6C"/>
    <w:rsid w:val="00453128"/>
    <w:rsid w:val="00454DA2"/>
    <w:rsid w:val="0045660C"/>
    <w:rsid w:val="00467012"/>
    <w:rsid w:val="00467BB6"/>
    <w:rsid w:val="00471056"/>
    <w:rsid w:val="00472D55"/>
    <w:rsid w:val="00483414"/>
    <w:rsid w:val="004A559D"/>
    <w:rsid w:val="004A5D19"/>
    <w:rsid w:val="004B0B01"/>
    <w:rsid w:val="004B3023"/>
    <w:rsid w:val="004B5A5C"/>
    <w:rsid w:val="004B6705"/>
    <w:rsid w:val="004C08BE"/>
    <w:rsid w:val="004C3048"/>
    <w:rsid w:val="004C4274"/>
    <w:rsid w:val="004D4FA8"/>
    <w:rsid w:val="004D75DA"/>
    <w:rsid w:val="004E062B"/>
    <w:rsid w:val="004E4970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202D"/>
    <w:rsid w:val="0057485B"/>
    <w:rsid w:val="0057732C"/>
    <w:rsid w:val="00581D2B"/>
    <w:rsid w:val="005955E7"/>
    <w:rsid w:val="005976C4"/>
    <w:rsid w:val="005A7A7F"/>
    <w:rsid w:val="005B1AF6"/>
    <w:rsid w:val="005B4B10"/>
    <w:rsid w:val="005B7E7D"/>
    <w:rsid w:val="005D2428"/>
    <w:rsid w:val="005D2FBE"/>
    <w:rsid w:val="005D3D88"/>
    <w:rsid w:val="005D4125"/>
    <w:rsid w:val="005D481E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271D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69A7"/>
    <w:rsid w:val="006A1CA9"/>
    <w:rsid w:val="006A5483"/>
    <w:rsid w:val="006B0776"/>
    <w:rsid w:val="006B2DF1"/>
    <w:rsid w:val="006B4AC9"/>
    <w:rsid w:val="006B670F"/>
    <w:rsid w:val="006C75E7"/>
    <w:rsid w:val="006C7D8F"/>
    <w:rsid w:val="006D2981"/>
    <w:rsid w:val="006E0D22"/>
    <w:rsid w:val="006E24D8"/>
    <w:rsid w:val="006E3624"/>
    <w:rsid w:val="006F03DD"/>
    <w:rsid w:val="006F19F6"/>
    <w:rsid w:val="006F36E0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820AC"/>
    <w:rsid w:val="0079172D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0DF9"/>
    <w:rsid w:val="007D4ECD"/>
    <w:rsid w:val="007D5A1D"/>
    <w:rsid w:val="007E57BA"/>
    <w:rsid w:val="007F0A00"/>
    <w:rsid w:val="007F0D7E"/>
    <w:rsid w:val="007F3E43"/>
    <w:rsid w:val="007F59A2"/>
    <w:rsid w:val="007F705E"/>
    <w:rsid w:val="00804A7B"/>
    <w:rsid w:val="00805FC1"/>
    <w:rsid w:val="0081283D"/>
    <w:rsid w:val="00823AF7"/>
    <w:rsid w:val="00825A0E"/>
    <w:rsid w:val="00834A5C"/>
    <w:rsid w:val="00835E1C"/>
    <w:rsid w:val="008400FA"/>
    <w:rsid w:val="00840D65"/>
    <w:rsid w:val="0084383D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D02FD"/>
    <w:rsid w:val="008D4752"/>
    <w:rsid w:val="008E0688"/>
    <w:rsid w:val="008E1728"/>
    <w:rsid w:val="008E1823"/>
    <w:rsid w:val="008E33DC"/>
    <w:rsid w:val="008F159C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643CB"/>
    <w:rsid w:val="00964A36"/>
    <w:rsid w:val="00966A64"/>
    <w:rsid w:val="00974359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1A2A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2103"/>
    <w:rsid w:val="00A93AAB"/>
    <w:rsid w:val="00A93DC7"/>
    <w:rsid w:val="00AA4CEB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6066A"/>
    <w:rsid w:val="00B63C2E"/>
    <w:rsid w:val="00B6624C"/>
    <w:rsid w:val="00B73A02"/>
    <w:rsid w:val="00B81197"/>
    <w:rsid w:val="00BA2B5B"/>
    <w:rsid w:val="00BA6E62"/>
    <w:rsid w:val="00BB5E13"/>
    <w:rsid w:val="00BC2461"/>
    <w:rsid w:val="00BC73B6"/>
    <w:rsid w:val="00BD5A2C"/>
    <w:rsid w:val="00BE26BD"/>
    <w:rsid w:val="00BE5FA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21EA8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A6593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802D9"/>
    <w:rsid w:val="00D822C9"/>
    <w:rsid w:val="00D8349F"/>
    <w:rsid w:val="00D874E4"/>
    <w:rsid w:val="00D9535A"/>
    <w:rsid w:val="00DA3211"/>
    <w:rsid w:val="00DB292D"/>
    <w:rsid w:val="00DB4045"/>
    <w:rsid w:val="00DB78C3"/>
    <w:rsid w:val="00DC0965"/>
    <w:rsid w:val="00DC5C63"/>
    <w:rsid w:val="00DD0628"/>
    <w:rsid w:val="00DD09A6"/>
    <w:rsid w:val="00DD16FB"/>
    <w:rsid w:val="00DD5EDE"/>
    <w:rsid w:val="00DE67B2"/>
    <w:rsid w:val="00DF2596"/>
    <w:rsid w:val="00DF2B5B"/>
    <w:rsid w:val="00E00DCA"/>
    <w:rsid w:val="00E030DD"/>
    <w:rsid w:val="00E03A90"/>
    <w:rsid w:val="00E0487E"/>
    <w:rsid w:val="00E050F7"/>
    <w:rsid w:val="00E05EC1"/>
    <w:rsid w:val="00E12EC2"/>
    <w:rsid w:val="00E20127"/>
    <w:rsid w:val="00E214E0"/>
    <w:rsid w:val="00E22ADE"/>
    <w:rsid w:val="00E22AF6"/>
    <w:rsid w:val="00E31CC4"/>
    <w:rsid w:val="00E35859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821CA"/>
    <w:rsid w:val="00F84F8C"/>
    <w:rsid w:val="00F957AF"/>
    <w:rsid w:val="00FB0BFD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33321-6009-45F1-91AB-1150E29D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45</cp:revision>
  <cp:lastPrinted>2019-04-17T19:56:00Z</cp:lastPrinted>
  <dcterms:created xsi:type="dcterms:W3CDTF">2019-03-13T15:02:00Z</dcterms:created>
  <dcterms:modified xsi:type="dcterms:W3CDTF">2019-09-04T16:29:00Z</dcterms:modified>
</cp:coreProperties>
</file>