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3"/>
        <w:gridCol w:w="6808"/>
        <w:gridCol w:w="72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7202E4" w:rsidP="007202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E16653" w:rsidP="00E166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NOTIFICAÇÃO ADMINISTRATIVA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320649" w:rsidP="00320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1081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320649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QMG CONSTRUÇÕES LTDA ME</w:t>
            </w:r>
          </w:p>
          <w:p w:rsidR="00F72814" w:rsidRPr="00484F29" w:rsidRDefault="00F72814" w:rsidP="0032064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320649">
              <w:rPr>
                <w:rFonts w:ascii="Times New Roman" w:eastAsia="Calibri" w:hAnsi="Times New Roman"/>
                <w:sz w:val="22"/>
                <w:szCs w:val="22"/>
              </w:rPr>
              <w:t>05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320649">
              <w:rPr>
                <w:rFonts w:ascii="Times New Roman" w:eastAsia="Calibri" w:hAnsi="Times New Roman"/>
                <w:sz w:val="22"/>
                <w:szCs w:val="22"/>
              </w:rPr>
              <w:t>101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320649">
              <w:rPr>
                <w:rFonts w:ascii="Times New Roman" w:eastAsia="Calibri" w:hAnsi="Times New Roman"/>
                <w:sz w:val="22"/>
                <w:szCs w:val="22"/>
              </w:rPr>
              <w:t>181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320649">
              <w:rPr>
                <w:rFonts w:ascii="Times New Roman" w:eastAsia="Calibri" w:hAnsi="Times New Roman"/>
                <w:sz w:val="22"/>
                <w:szCs w:val="22"/>
              </w:rPr>
              <w:t>66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3075" w:rsidRDefault="00F8201B" w:rsidP="000439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3075" w:rsidRPr="000A07FB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3540D1">
        <w:rPr>
          <w:rFonts w:ascii="Times New Roman" w:eastAsia="Calibri" w:hAnsi="Times New Roman"/>
          <w:sz w:val="22"/>
          <w:szCs w:val="22"/>
        </w:rPr>
        <w:t>21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E16653">
        <w:rPr>
          <w:rFonts w:ascii="Times New Roman" w:eastAsia="Calibri" w:hAnsi="Times New Roman"/>
          <w:sz w:val="22"/>
          <w:szCs w:val="22"/>
        </w:rPr>
        <w:t>fevereiro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F70AD">
        <w:rPr>
          <w:rFonts w:ascii="Times New Roman" w:eastAsia="Calibri" w:hAnsi="Times New Roman"/>
          <w:sz w:val="22"/>
          <w:szCs w:val="22"/>
        </w:rPr>
        <w:t>1081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F70AD">
        <w:rPr>
          <w:rFonts w:ascii="Times New Roman" w:eastAsia="Calibri" w:hAnsi="Times New Roman"/>
          <w:sz w:val="22"/>
          <w:szCs w:val="22"/>
        </w:rPr>
        <w:t>QMG CONSTRUÇÕES LTDA ME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0F70AD">
        <w:rPr>
          <w:rFonts w:ascii="Times New Roman" w:eastAsia="Calibri" w:hAnsi="Times New Roman"/>
          <w:sz w:val="22"/>
          <w:szCs w:val="22"/>
        </w:rPr>
        <w:t>05</w:t>
      </w:r>
      <w:r w:rsidR="000F70AD" w:rsidRPr="00484F29">
        <w:rPr>
          <w:rFonts w:ascii="Times New Roman" w:eastAsia="Calibri" w:hAnsi="Times New Roman"/>
          <w:sz w:val="22"/>
          <w:szCs w:val="22"/>
        </w:rPr>
        <w:t>.</w:t>
      </w:r>
      <w:r w:rsidR="000F70AD">
        <w:rPr>
          <w:rFonts w:ascii="Times New Roman" w:eastAsia="Calibri" w:hAnsi="Times New Roman"/>
          <w:sz w:val="22"/>
          <w:szCs w:val="22"/>
        </w:rPr>
        <w:t>101</w:t>
      </w:r>
      <w:r w:rsidR="000F70AD" w:rsidRPr="00484F29">
        <w:rPr>
          <w:rFonts w:ascii="Times New Roman" w:eastAsia="Calibri" w:hAnsi="Times New Roman"/>
          <w:sz w:val="22"/>
          <w:szCs w:val="22"/>
        </w:rPr>
        <w:t>.</w:t>
      </w:r>
      <w:r w:rsidR="000F70AD">
        <w:rPr>
          <w:rFonts w:ascii="Times New Roman" w:eastAsia="Calibri" w:hAnsi="Times New Roman"/>
          <w:sz w:val="22"/>
          <w:szCs w:val="22"/>
        </w:rPr>
        <w:t>181</w:t>
      </w:r>
      <w:r w:rsidR="000F70AD" w:rsidRPr="00484F29">
        <w:rPr>
          <w:rFonts w:ascii="Times New Roman" w:eastAsia="Calibri" w:hAnsi="Times New Roman"/>
          <w:sz w:val="22"/>
          <w:szCs w:val="22"/>
        </w:rPr>
        <w:t>/0001-</w:t>
      </w:r>
      <w:r w:rsidR="000F70AD">
        <w:rPr>
          <w:rFonts w:ascii="Times New Roman" w:eastAsia="Calibri" w:hAnsi="Times New Roman"/>
          <w:sz w:val="22"/>
          <w:szCs w:val="22"/>
        </w:rPr>
        <w:t>66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</w:t>
      </w:r>
      <w:proofErr w:type="gramStart"/>
      <w:r w:rsidRPr="00484F29">
        <w:rPr>
          <w:rFonts w:ascii="Times New Roman" w:eastAsia="Calibri" w:hAnsi="Times New Roman"/>
          <w:sz w:val="22"/>
          <w:szCs w:val="22"/>
        </w:rPr>
        <w:t xml:space="preserve">anuidades de </w:t>
      </w:r>
      <w:r w:rsidR="00500CF2">
        <w:rPr>
          <w:rFonts w:ascii="Times New Roman" w:eastAsia="Calibri" w:hAnsi="Times New Roman"/>
          <w:sz w:val="22"/>
          <w:szCs w:val="22"/>
        </w:rPr>
        <w:t xml:space="preserve">2015, </w:t>
      </w:r>
      <w:r w:rsidRPr="00484F29">
        <w:rPr>
          <w:rFonts w:ascii="Times New Roman" w:eastAsia="Calibri" w:hAnsi="Times New Roman"/>
          <w:sz w:val="22"/>
          <w:szCs w:val="22"/>
        </w:rPr>
        <w:t>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500CF2">
        <w:rPr>
          <w:rFonts w:ascii="Times New Roman" w:eastAsia="Calibri" w:hAnsi="Times New Roman"/>
          <w:sz w:val="22"/>
          <w:szCs w:val="22"/>
        </w:rPr>
        <w:t>10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567B47" w:rsidRPr="00484F29" w:rsidRDefault="00C86AF8" w:rsidP="00F146A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510D4A">
        <w:rPr>
          <w:rFonts w:ascii="Times New Roman" w:eastAsia="Calibri" w:hAnsi="Times New Roman"/>
          <w:sz w:val="22"/>
          <w:szCs w:val="22"/>
        </w:rPr>
        <w:t>39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510D4A">
        <w:rPr>
          <w:rFonts w:ascii="Times New Roman" w:eastAsia="Calibri" w:hAnsi="Times New Roman"/>
          <w:sz w:val="22"/>
          <w:szCs w:val="22"/>
        </w:rPr>
        <w:t>11-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500CF2">
        <w:rPr>
          <w:rFonts w:ascii="Times New Roman" w:eastAsia="Calibri" w:hAnsi="Times New Roman"/>
          <w:sz w:val="22"/>
          <w:szCs w:val="22"/>
        </w:rPr>
        <w:t>2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500CF2">
        <w:rPr>
          <w:rFonts w:ascii="Times New Roman" w:eastAsia="Calibri" w:hAnsi="Times New Roman"/>
          <w:sz w:val="22"/>
          <w:szCs w:val="22"/>
        </w:rPr>
        <w:t>3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417753">
        <w:rPr>
          <w:rFonts w:ascii="Times New Roman" w:eastAsia="Calibri" w:hAnsi="Times New Roman"/>
          <w:sz w:val="22"/>
          <w:szCs w:val="22"/>
        </w:rPr>
        <w:t>37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4865D3" w:rsidRPr="00484F29">
        <w:rPr>
          <w:rFonts w:ascii="Times New Roman" w:eastAsia="Calibri" w:hAnsi="Times New Roman"/>
          <w:sz w:val="22"/>
          <w:szCs w:val="22"/>
        </w:rPr>
        <w:t xml:space="preserve">a </w:t>
      </w:r>
      <w:r w:rsidR="00EE5ECC">
        <w:rPr>
          <w:rFonts w:ascii="Times New Roman" w:eastAsia="Calibri" w:hAnsi="Times New Roman"/>
          <w:sz w:val="22"/>
          <w:szCs w:val="22"/>
        </w:rPr>
        <w:t>i</w:t>
      </w:r>
      <w:r w:rsidR="004865D3" w:rsidRPr="00484F29">
        <w:rPr>
          <w:rFonts w:ascii="Times New Roman" w:eastAsia="Calibri" w:hAnsi="Times New Roman"/>
          <w:sz w:val="22"/>
          <w:szCs w:val="22"/>
        </w:rPr>
        <w:t>natividade da pessoa jurídica</w:t>
      </w:r>
      <w:r w:rsidR="00F146A4">
        <w:rPr>
          <w:rFonts w:ascii="Times New Roman" w:eastAsia="Calibri" w:hAnsi="Times New Roman"/>
          <w:sz w:val="22"/>
          <w:szCs w:val="22"/>
        </w:rPr>
        <w:t>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 reside no exercício da atividade fiscalizada e não na manutenção de registro junto ao Conselho Profissional. De efeito, giza-se que o registro ativo</w:t>
      </w:r>
      <w:r w:rsidR="00E57887" w:rsidRPr="00484F29">
        <w:rPr>
          <w:rFonts w:ascii="Times New Roman" w:hAnsi="Times New Roman"/>
          <w:sz w:val="22"/>
          <w:szCs w:val="22"/>
        </w:rPr>
        <w:t xml:space="preserve"> e realizado de forma voluntária,</w:t>
      </w:r>
      <w:r w:rsidRPr="00484F29">
        <w:rPr>
          <w:rFonts w:ascii="Times New Roman" w:hAnsi="Times New Roman"/>
          <w:sz w:val="22"/>
          <w:szCs w:val="22"/>
        </w:rPr>
        <w:t xml:space="preserve"> denota fortes indícios de que tenha sido efetivo o exercício da profissão dentro do interregno pertinente à anuidade, os quais devem ser corroborados por circunstâncias e elementos presentes dos autos.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lastRenderedPageBreak/>
        <w:t>Neste sentido, cito os seguintes julgados do Tribunal Regional Federal da 4ª Região:</w:t>
      </w:r>
    </w:p>
    <w:p w:rsidR="00000ACA" w:rsidRPr="00484F2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484F29">
        <w:rPr>
          <w:rFonts w:ascii="Times New Roman" w:eastAsia="Calibri" w:hAnsi="Times New Roman"/>
          <w:sz w:val="22"/>
          <w:szCs w:val="22"/>
        </w:rPr>
        <w:t>.</w:t>
      </w:r>
    </w:p>
    <w:p w:rsidR="00000ACA" w:rsidRPr="00484F2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484F29">
        <w:rPr>
          <w:rFonts w:ascii="Times New Roman" w:eastAsia="Calibri" w:hAnsi="Times New Roman"/>
          <w:sz w:val="22"/>
          <w:szCs w:val="22"/>
        </w:rPr>
        <w:t>.</w:t>
      </w:r>
    </w:p>
    <w:p w:rsidR="00DB4510" w:rsidRPr="00484F2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Dessa maneira, </w:t>
      </w:r>
      <w:r w:rsidR="00E57887" w:rsidRPr="00484F29">
        <w:rPr>
          <w:rFonts w:ascii="Times New Roman" w:hAnsi="Times New Roman"/>
          <w:sz w:val="22"/>
          <w:szCs w:val="22"/>
        </w:rPr>
        <w:t>c</w:t>
      </w:r>
      <w:r w:rsidRPr="00484F29">
        <w:rPr>
          <w:rFonts w:ascii="Times New Roman" w:hAnsi="Times New Roman"/>
          <w:sz w:val="22"/>
          <w:szCs w:val="22"/>
        </w:rPr>
        <w:t xml:space="preserve">abe ao interessado </w:t>
      </w:r>
      <w:proofErr w:type="gramStart"/>
      <w:r w:rsidRPr="00484F29">
        <w:rPr>
          <w:rFonts w:ascii="Times New Roman" w:hAnsi="Times New Roman"/>
          <w:sz w:val="22"/>
          <w:szCs w:val="22"/>
        </w:rPr>
        <w:t>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</w:t>
      </w:r>
      <w:r w:rsidR="00E57887" w:rsidRPr="00484F29">
        <w:rPr>
          <w:rFonts w:ascii="Times New Roman" w:hAnsi="Times New Roman"/>
          <w:sz w:val="22"/>
          <w:szCs w:val="22"/>
        </w:rPr>
        <w:t>comprovação da alegada inatividade da pessoa jurídica</w:t>
      </w:r>
      <w:r w:rsidR="00313A02" w:rsidRPr="00484F29">
        <w:rPr>
          <w:rFonts w:ascii="Times New Roman" w:hAnsi="Times New Roman"/>
          <w:sz w:val="22"/>
          <w:szCs w:val="22"/>
        </w:rPr>
        <w:t>. Nesse sentido,</w:t>
      </w:r>
      <w:r w:rsidRPr="00484F29">
        <w:rPr>
          <w:rFonts w:ascii="Times New Roman" w:hAnsi="Times New Roman"/>
          <w:sz w:val="22"/>
          <w:szCs w:val="22"/>
        </w:rPr>
        <w:t xml:space="preserve"> documentos da Receita Federal e/ou Estadual podem ser hábeis para demonstrar que a empresa </w:t>
      </w:r>
      <w:r w:rsidR="00313A02" w:rsidRPr="00484F29">
        <w:rPr>
          <w:rFonts w:ascii="Times New Roman" w:hAnsi="Times New Roman"/>
          <w:sz w:val="22"/>
          <w:szCs w:val="22"/>
        </w:rPr>
        <w:t>não se</w:t>
      </w:r>
      <w:r w:rsidRPr="00484F29">
        <w:rPr>
          <w:rFonts w:ascii="Times New Roman" w:hAnsi="Times New Roman"/>
          <w:sz w:val="22"/>
          <w:szCs w:val="22"/>
        </w:rPr>
        <w:t xml:space="preserve"> encontra em atividade, cabendo ao Conselho de Fiscalização Profissional exigir o registro</w:t>
      </w:r>
      <w:r w:rsidR="00794254" w:rsidRPr="00484F29">
        <w:rPr>
          <w:rFonts w:ascii="Times New Roman" w:hAnsi="Times New Roman"/>
          <w:sz w:val="22"/>
          <w:szCs w:val="22"/>
        </w:rPr>
        <w:t xml:space="preserve"> da empresa</w:t>
      </w:r>
      <w:r w:rsidR="00313A02" w:rsidRPr="00484F29">
        <w:rPr>
          <w:rFonts w:ascii="Times New Roman" w:hAnsi="Times New Roman"/>
          <w:sz w:val="22"/>
          <w:szCs w:val="22"/>
        </w:rPr>
        <w:t xml:space="preserve"> e o pagamento das anuidades</w:t>
      </w:r>
      <w:r w:rsidRPr="00484F29">
        <w:rPr>
          <w:rFonts w:ascii="Times New Roman" w:hAnsi="Times New Roman"/>
          <w:sz w:val="22"/>
          <w:szCs w:val="22"/>
        </w:rPr>
        <w:t xml:space="preserve">, caso </w:t>
      </w:r>
      <w:r w:rsidR="00313A02" w:rsidRPr="00484F29">
        <w:rPr>
          <w:rFonts w:ascii="Times New Roman" w:hAnsi="Times New Roman"/>
          <w:sz w:val="22"/>
          <w:szCs w:val="22"/>
        </w:rPr>
        <w:t xml:space="preserve">não reste </w:t>
      </w:r>
      <w:r w:rsidRPr="00484F29">
        <w:rPr>
          <w:rFonts w:ascii="Times New Roman" w:hAnsi="Times New Roman"/>
          <w:sz w:val="22"/>
          <w:szCs w:val="22"/>
        </w:rPr>
        <w:t>demo</w:t>
      </w:r>
      <w:r w:rsidR="00DB4510" w:rsidRPr="00484F29">
        <w:rPr>
          <w:rFonts w:ascii="Times New Roman" w:hAnsi="Times New Roman"/>
          <w:sz w:val="22"/>
          <w:szCs w:val="22"/>
        </w:rPr>
        <w:t xml:space="preserve">nstrada a </w:t>
      </w:r>
      <w:r w:rsidR="00794254" w:rsidRPr="00484F29">
        <w:rPr>
          <w:rFonts w:ascii="Times New Roman" w:hAnsi="Times New Roman"/>
          <w:sz w:val="22"/>
          <w:szCs w:val="22"/>
        </w:rPr>
        <w:t xml:space="preserve">alegada </w:t>
      </w:r>
      <w:r w:rsidR="00313A02" w:rsidRPr="00484F29">
        <w:rPr>
          <w:rFonts w:ascii="Times New Roman" w:hAnsi="Times New Roman"/>
          <w:sz w:val="22"/>
          <w:szCs w:val="22"/>
        </w:rPr>
        <w:t>in</w:t>
      </w:r>
      <w:r w:rsidR="00DB4510" w:rsidRPr="00484F29">
        <w:rPr>
          <w:rFonts w:ascii="Times New Roman" w:hAnsi="Times New Roman"/>
          <w:sz w:val="22"/>
          <w:szCs w:val="22"/>
        </w:rPr>
        <w:t>atividade.</w:t>
      </w:r>
    </w:p>
    <w:p w:rsidR="009C0D79" w:rsidRPr="0098422A" w:rsidRDefault="00CB211F" w:rsidP="009842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conforme consulta realizada pelo Conselho </w:t>
      </w:r>
      <w:r w:rsidR="00B01250">
        <w:rPr>
          <w:rFonts w:ascii="Times New Roman" w:hAnsi="Times New Roman"/>
          <w:sz w:val="22"/>
          <w:szCs w:val="22"/>
        </w:rPr>
        <w:t xml:space="preserve">perante a Receita Federal </w:t>
      </w:r>
      <w:r w:rsidR="00BB5C6E" w:rsidRPr="00484F29">
        <w:rPr>
          <w:rFonts w:ascii="Times New Roman" w:hAnsi="Times New Roman"/>
          <w:sz w:val="22"/>
          <w:szCs w:val="22"/>
        </w:rPr>
        <w:t xml:space="preserve">(fl. </w:t>
      </w:r>
      <w:r w:rsidR="00EA19E2">
        <w:rPr>
          <w:rFonts w:ascii="Times New Roman" w:hAnsi="Times New Roman"/>
          <w:sz w:val="22"/>
          <w:szCs w:val="22"/>
        </w:rPr>
        <w:t>46</w:t>
      </w:r>
      <w:r w:rsidR="00BB5C6E" w:rsidRPr="00484F29">
        <w:rPr>
          <w:rFonts w:ascii="Times New Roman" w:hAnsi="Times New Roman"/>
          <w:sz w:val="22"/>
          <w:szCs w:val="22"/>
        </w:rPr>
        <w:t>)</w:t>
      </w:r>
      <w:r w:rsidRPr="00484F29">
        <w:rPr>
          <w:rFonts w:ascii="Times New Roman" w:hAnsi="Times New Roman"/>
          <w:sz w:val="22"/>
          <w:szCs w:val="22"/>
        </w:rPr>
        <w:t xml:space="preserve">, </w:t>
      </w:r>
      <w:r w:rsidR="00566263" w:rsidRPr="00484F29">
        <w:rPr>
          <w:rFonts w:ascii="Times New Roman" w:hAnsi="Times New Roman"/>
          <w:sz w:val="22"/>
          <w:szCs w:val="22"/>
        </w:rPr>
        <w:t>a pessoa jurídica</w:t>
      </w:r>
      <w:r w:rsidR="00BB5C6E" w:rsidRPr="00484F29">
        <w:rPr>
          <w:rFonts w:ascii="Times New Roman" w:hAnsi="Times New Roman"/>
          <w:sz w:val="22"/>
          <w:szCs w:val="22"/>
        </w:rPr>
        <w:t xml:space="preserve"> exerc</w:t>
      </w:r>
      <w:r w:rsidR="009275C3">
        <w:rPr>
          <w:rFonts w:ascii="Times New Roman" w:hAnsi="Times New Roman"/>
          <w:sz w:val="22"/>
          <w:szCs w:val="22"/>
        </w:rPr>
        <w:t xml:space="preserve">ia como </w:t>
      </w:r>
      <w:r w:rsidR="00BB5C6E" w:rsidRPr="00484F29">
        <w:rPr>
          <w:rFonts w:ascii="Times New Roman" w:hAnsi="Times New Roman"/>
          <w:sz w:val="22"/>
          <w:szCs w:val="22"/>
        </w:rPr>
        <w:t>atividade</w:t>
      </w:r>
      <w:r w:rsidR="009275C3">
        <w:rPr>
          <w:rFonts w:ascii="Times New Roman" w:hAnsi="Times New Roman"/>
          <w:sz w:val="22"/>
          <w:szCs w:val="22"/>
        </w:rPr>
        <w:t xml:space="preserve"> principal</w:t>
      </w:r>
      <w:r w:rsidR="00643489">
        <w:rPr>
          <w:rFonts w:ascii="Times New Roman" w:hAnsi="Times New Roman"/>
          <w:sz w:val="22"/>
          <w:szCs w:val="22"/>
        </w:rPr>
        <w:t xml:space="preserve"> a atividade </w:t>
      </w:r>
      <w:r w:rsidR="00F061DD">
        <w:rPr>
          <w:rFonts w:ascii="Times New Roman" w:hAnsi="Times New Roman"/>
          <w:sz w:val="22"/>
          <w:szCs w:val="22"/>
        </w:rPr>
        <w:t xml:space="preserve">de arquitetura e urbanismo compartilhada com outras profissões </w:t>
      </w:r>
      <w:r w:rsidR="00F061DD" w:rsidRPr="00EA19E2">
        <w:rPr>
          <w:rFonts w:ascii="Times New Roman" w:hAnsi="Times New Roman"/>
          <w:i/>
          <w:sz w:val="22"/>
          <w:szCs w:val="22"/>
        </w:rPr>
        <w:t xml:space="preserve">“Construção de </w:t>
      </w:r>
      <w:r w:rsidR="00EA19E2" w:rsidRPr="00EA19E2">
        <w:rPr>
          <w:rFonts w:ascii="Times New Roman" w:hAnsi="Times New Roman"/>
          <w:i/>
          <w:sz w:val="22"/>
          <w:szCs w:val="22"/>
        </w:rPr>
        <w:t>E</w:t>
      </w:r>
      <w:r w:rsidR="00F061DD" w:rsidRPr="00EA19E2">
        <w:rPr>
          <w:rFonts w:ascii="Times New Roman" w:hAnsi="Times New Roman"/>
          <w:i/>
          <w:sz w:val="22"/>
          <w:szCs w:val="22"/>
        </w:rPr>
        <w:t>dif</w:t>
      </w:r>
      <w:r w:rsidR="00EA19E2" w:rsidRPr="00EA19E2">
        <w:rPr>
          <w:rFonts w:ascii="Times New Roman" w:hAnsi="Times New Roman"/>
          <w:i/>
          <w:sz w:val="22"/>
          <w:szCs w:val="22"/>
        </w:rPr>
        <w:t>í</w:t>
      </w:r>
      <w:r w:rsidR="00F061DD" w:rsidRPr="00EA19E2">
        <w:rPr>
          <w:rFonts w:ascii="Times New Roman" w:hAnsi="Times New Roman"/>
          <w:i/>
          <w:sz w:val="22"/>
          <w:szCs w:val="22"/>
        </w:rPr>
        <w:t>cios</w:t>
      </w:r>
      <w:r w:rsidR="00E50C9E" w:rsidRPr="00EA19E2">
        <w:rPr>
          <w:rFonts w:ascii="Times New Roman" w:hAnsi="Times New Roman"/>
          <w:i/>
          <w:sz w:val="22"/>
          <w:szCs w:val="22"/>
        </w:rPr>
        <w:t>”</w:t>
      </w:r>
      <w:r w:rsidR="00786D1F" w:rsidRPr="00484F29">
        <w:rPr>
          <w:rFonts w:ascii="Times New Roman" w:hAnsi="Times New Roman"/>
          <w:sz w:val="22"/>
          <w:szCs w:val="22"/>
        </w:rPr>
        <w:t xml:space="preserve">, </w:t>
      </w:r>
      <w:r w:rsidR="00EA19E2">
        <w:rPr>
          <w:rFonts w:ascii="Times New Roman" w:hAnsi="Times New Roman"/>
          <w:sz w:val="22"/>
          <w:szCs w:val="22"/>
        </w:rPr>
        <w:t xml:space="preserve">mantendo </w:t>
      </w:r>
      <w:r w:rsidR="009C0D79">
        <w:rPr>
          <w:rFonts w:ascii="Times New Roman" w:hAnsi="Times New Roman"/>
          <w:sz w:val="22"/>
          <w:szCs w:val="22"/>
        </w:rPr>
        <w:t xml:space="preserve">a </w:t>
      </w:r>
      <w:r w:rsidR="00EA19E2">
        <w:rPr>
          <w:rFonts w:ascii="Times New Roman" w:hAnsi="Times New Roman"/>
          <w:sz w:val="22"/>
          <w:szCs w:val="22"/>
        </w:rPr>
        <w:t xml:space="preserve">profissional arquiteta e urbanista </w:t>
      </w:r>
      <w:proofErr w:type="spellStart"/>
      <w:r w:rsidR="00DD2C27">
        <w:rPr>
          <w:rFonts w:ascii="Times New Roman" w:hAnsi="Times New Roman"/>
          <w:sz w:val="22"/>
          <w:szCs w:val="22"/>
        </w:rPr>
        <w:t>Queli</w:t>
      </w:r>
      <w:proofErr w:type="spellEnd"/>
      <w:r w:rsidR="00DD2C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2C27">
        <w:rPr>
          <w:rFonts w:ascii="Times New Roman" w:hAnsi="Times New Roman"/>
          <w:sz w:val="22"/>
          <w:szCs w:val="22"/>
        </w:rPr>
        <w:t>Bonafé</w:t>
      </w:r>
      <w:proofErr w:type="spellEnd"/>
      <w:r w:rsidR="00DD2C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2C27">
        <w:rPr>
          <w:rFonts w:ascii="Times New Roman" w:hAnsi="Times New Roman"/>
          <w:sz w:val="22"/>
          <w:szCs w:val="22"/>
        </w:rPr>
        <w:t>Wentz</w:t>
      </w:r>
      <w:proofErr w:type="spellEnd"/>
      <w:r w:rsidR="00DD2C27">
        <w:rPr>
          <w:rFonts w:ascii="Times New Roman" w:hAnsi="Times New Roman"/>
          <w:sz w:val="22"/>
          <w:szCs w:val="22"/>
        </w:rPr>
        <w:t xml:space="preserve"> como responsável técnica</w:t>
      </w:r>
      <w:r w:rsidR="002E6102">
        <w:rPr>
          <w:rFonts w:ascii="Times New Roman" w:hAnsi="Times New Roman"/>
          <w:sz w:val="22"/>
          <w:szCs w:val="22"/>
        </w:rPr>
        <w:t xml:space="preserve"> até </w:t>
      </w:r>
      <w:r w:rsidR="004E75CA">
        <w:rPr>
          <w:rFonts w:ascii="Times New Roman" w:hAnsi="Times New Roman"/>
          <w:sz w:val="22"/>
          <w:szCs w:val="22"/>
        </w:rPr>
        <w:t xml:space="preserve">a solicitação de </w:t>
      </w:r>
      <w:r w:rsidR="005E273C">
        <w:rPr>
          <w:rFonts w:ascii="Times New Roman" w:hAnsi="Times New Roman"/>
          <w:sz w:val="22"/>
          <w:szCs w:val="22"/>
        </w:rPr>
        <w:t>interrupção do registro da pessoa jurídica</w:t>
      </w:r>
      <w:r w:rsidR="004E75CA">
        <w:rPr>
          <w:rFonts w:ascii="Times New Roman" w:hAnsi="Times New Roman"/>
          <w:sz w:val="22"/>
          <w:szCs w:val="22"/>
        </w:rPr>
        <w:t xml:space="preserve"> ocorrido em </w:t>
      </w:r>
      <w:r w:rsidR="009C0D79">
        <w:rPr>
          <w:rFonts w:ascii="Times New Roman" w:hAnsi="Times New Roman"/>
          <w:sz w:val="22"/>
          <w:szCs w:val="22"/>
        </w:rPr>
        <w:t xml:space="preserve">28/02/2019. Nesse sentido, registro que a solicitação de baixa de responsabilidade </w:t>
      </w:r>
      <w:r w:rsidR="0098422A">
        <w:rPr>
          <w:rFonts w:ascii="Times New Roman" w:hAnsi="Times New Roman"/>
          <w:sz w:val="22"/>
          <w:szCs w:val="22"/>
        </w:rPr>
        <w:t xml:space="preserve">técnica </w:t>
      </w:r>
      <w:r w:rsidR="009C0D79">
        <w:rPr>
          <w:rFonts w:ascii="Times New Roman" w:hAnsi="Times New Roman"/>
          <w:sz w:val="22"/>
          <w:szCs w:val="22"/>
        </w:rPr>
        <w:t>protocolada</w:t>
      </w:r>
      <w:r w:rsidR="0098422A">
        <w:rPr>
          <w:rFonts w:ascii="Times New Roman" w:hAnsi="Times New Roman"/>
          <w:sz w:val="22"/>
          <w:szCs w:val="22"/>
        </w:rPr>
        <w:t xml:space="preserve"> pela empresa</w:t>
      </w:r>
      <w:r w:rsidR="009C0D79">
        <w:rPr>
          <w:rFonts w:ascii="Times New Roman" w:hAnsi="Times New Roman"/>
          <w:sz w:val="22"/>
          <w:szCs w:val="22"/>
        </w:rPr>
        <w:t xml:space="preserve"> em 2015, foi arquivada por falta de providências da empresa, que deixou de apresentar o distrato com a profissional como solicitado </w:t>
      </w:r>
      <w:r w:rsidR="0098422A">
        <w:rPr>
          <w:rFonts w:ascii="Times New Roman" w:hAnsi="Times New Roman"/>
          <w:sz w:val="22"/>
          <w:szCs w:val="22"/>
        </w:rPr>
        <w:t xml:space="preserve">pelo conselho </w:t>
      </w:r>
      <w:r w:rsidR="009C0D79">
        <w:rPr>
          <w:rFonts w:ascii="Times New Roman" w:hAnsi="Times New Roman"/>
          <w:sz w:val="22"/>
          <w:szCs w:val="22"/>
        </w:rPr>
        <w:t xml:space="preserve">(fl. </w:t>
      </w:r>
      <w:r w:rsidR="0098422A">
        <w:rPr>
          <w:rFonts w:ascii="Times New Roman" w:hAnsi="Times New Roman"/>
          <w:sz w:val="22"/>
          <w:szCs w:val="22"/>
        </w:rPr>
        <w:t>45).</w:t>
      </w:r>
    </w:p>
    <w:p w:rsidR="001D503E" w:rsidRDefault="009C0D7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74FAD">
        <w:rPr>
          <w:rFonts w:ascii="Times New Roman" w:hAnsi="Times New Roman"/>
          <w:sz w:val="22"/>
          <w:szCs w:val="22"/>
        </w:rPr>
        <w:t>Dito isso, r</w:t>
      </w:r>
      <w:r w:rsidR="00643489">
        <w:rPr>
          <w:rFonts w:ascii="Times New Roman" w:hAnsi="Times New Roman"/>
          <w:sz w:val="22"/>
          <w:szCs w:val="22"/>
        </w:rPr>
        <w:t xml:space="preserve">eferente ao exercício de </w:t>
      </w:r>
      <w:r w:rsidR="00805020">
        <w:rPr>
          <w:rFonts w:ascii="Times New Roman" w:hAnsi="Times New Roman"/>
          <w:sz w:val="22"/>
          <w:szCs w:val="22"/>
        </w:rPr>
        <w:t xml:space="preserve">2015, </w:t>
      </w:r>
      <w:r w:rsidR="00B6196F">
        <w:rPr>
          <w:rFonts w:ascii="Times New Roman" w:hAnsi="Times New Roman"/>
          <w:sz w:val="22"/>
          <w:szCs w:val="22"/>
        </w:rPr>
        <w:t>a existência de responsável técnico</w:t>
      </w:r>
      <w:r w:rsidR="00112AAE">
        <w:rPr>
          <w:rFonts w:ascii="Times New Roman" w:hAnsi="Times New Roman"/>
          <w:sz w:val="22"/>
          <w:szCs w:val="22"/>
        </w:rPr>
        <w:t>,</w:t>
      </w:r>
      <w:r w:rsidR="00B6196F">
        <w:rPr>
          <w:rFonts w:ascii="Times New Roman" w:hAnsi="Times New Roman"/>
          <w:sz w:val="22"/>
          <w:szCs w:val="22"/>
        </w:rPr>
        <w:t xml:space="preserve"> aliado à </w:t>
      </w:r>
      <w:r w:rsidR="00263A25">
        <w:rPr>
          <w:rFonts w:ascii="Times New Roman" w:hAnsi="Times New Roman"/>
          <w:sz w:val="22"/>
          <w:szCs w:val="22"/>
        </w:rPr>
        <w:t xml:space="preserve">emissão de </w:t>
      </w:r>
      <w:r w:rsidR="00B6196F">
        <w:rPr>
          <w:rFonts w:ascii="Times New Roman" w:hAnsi="Times New Roman"/>
          <w:sz w:val="22"/>
          <w:szCs w:val="22"/>
        </w:rPr>
        <w:t>RRT com baixa em 05/11/2015 (fl. 23)</w:t>
      </w:r>
      <w:r w:rsidR="00AB7DF7">
        <w:rPr>
          <w:rFonts w:ascii="Times New Roman" w:hAnsi="Times New Roman"/>
          <w:sz w:val="22"/>
          <w:szCs w:val="22"/>
        </w:rPr>
        <w:t xml:space="preserve"> bem como ausência de documentos comprobatórios </w:t>
      </w:r>
      <w:r w:rsidR="004A6A5A">
        <w:rPr>
          <w:rFonts w:ascii="Times New Roman" w:hAnsi="Times New Roman"/>
          <w:sz w:val="22"/>
          <w:szCs w:val="22"/>
        </w:rPr>
        <w:t>d</w:t>
      </w:r>
      <w:r w:rsidR="00112AAE">
        <w:rPr>
          <w:rFonts w:ascii="Times New Roman" w:hAnsi="Times New Roman"/>
          <w:sz w:val="22"/>
          <w:szCs w:val="22"/>
        </w:rPr>
        <w:t xml:space="preserve">a </w:t>
      </w:r>
      <w:r w:rsidR="00704E70">
        <w:rPr>
          <w:rFonts w:ascii="Times New Roman" w:hAnsi="Times New Roman"/>
          <w:sz w:val="22"/>
          <w:szCs w:val="22"/>
        </w:rPr>
        <w:t>a</w:t>
      </w:r>
      <w:r w:rsidR="00112AAE">
        <w:rPr>
          <w:rFonts w:ascii="Times New Roman" w:hAnsi="Times New Roman"/>
          <w:sz w:val="22"/>
          <w:szCs w:val="22"/>
        </w:rPr>
        <w:t xml:space="preserve">legada </w:t>
      </w:r>
      <w:r w:rsidR="004A6A5A">
        <w:rPr>
          <w:rFonts w:ascii="Times New Roman" w:hAnsi="Times New Roman"/>
          <w:sz w:val="22"/>
          <w:szCs w:val="22"/>
        </w:rPr>
        <w:t xml:space="preserve">inatividade, </w:t>
      </w:r>
      <w:r w:rsidR="005A0050">
        <w:rPr>
          <w:rFonts w:ascii="Times New Roman" w:hAnsi="Times New Roman"/>
          <w:sz w:val="22"/>
          <w:szCs w:val="22"/>
        </w:rPr>
        <w:t>não autoriza</w:t>
      </w:r>
      <w:r w:rsidR="00704E70">
        <w:rPr>
          <w:rFonts w:ascii="Times New Roman" w:hAnsi="Times New Roman"/>
          <w:sz w:val="22"/>
          <w:szCs w:val="22"/>
        </w:rPr>
        <w:t>m</w:t>
      </w:r>
      <w:r w:rsidR="00263A25">
        <w:rPr>
          <w:rFonts w:ascii="Times New Roman" w:hAnsi="Times New Roman"/>
          <w:sz w:val="22"/>
          <w:szCs w:val="22"/>
        </w:rPr>
        <w:t xml:space="preserve"> </w:t>
      </w:r>
      <w:r w:rsidR="005A0050">
        <w:rPr>
          <w:rFonts w:ascii="Times New Roman" w:hAnsi="Times New Roman"/>
          <w:sz w:val="22"/>
          <w:szCs w:val="22"/>
        </w:rPr>
        <w:t>à Administração Pública renunciar</w:t>
      </w:r>
      <w:r w:rsidR="007C27B4">
        <w:rPr>
          <w:rFonts w:ascii="Times New Roman" w:hAnsi="Times New Roman"/>
          <w:sz w:val="22"/>
          <w:szCs w:val="22"/>
        </w:rPr>
        <w:t xml:space="preserve"> à cobrança do tributo</w:t>
      </w:r>
      <w:r w:rsidR="00E819E5">
        <w:rPr>
          <w:rFonts w:ascii="Times New Roman" w:hAnsi="Times New Roman"/>
          <w:sz w:val="22"/>
          <w:szCs w:val="22"/>
        </w:rPr>
        <w:t>, motivo pelo qual</w:t>
      </w:r>
      <w:r w:rsidR="001D503E">
        <w:rPr>
          <w:rFonts w:ascii="Times New Roman" w:hAnsi="Times New Roman"/>
          <w:sz w:val="22"/>
          <w:szCs w:val="22"/>
        </w:rPr>
        <w:t xml:space="preserve"> entendo deva ser mantido o débito.</w:t>
      </w:r>
      <w:r w:rsidR="004A6A5A">
        <w:rPr>
          <w:rFonts w:ascii="Times New Roman" w:hAnsi="Times New Roman"/>
          <w:sz w:val="22"/>
          <w:szCs w:val="22"/>
        </w:rPr>
        <w:t xml:space="preserve"> Nesse sentido, a declaração de contador quanto à inatividade, por si só, configura-se insuficiente para comprovar a inatividade da empresa</w:t>
      </w:r>
      <w:r w:rsidR="00112AAE">
        <w:rPr>
          <w:rFonts w:ascii="Times New Roman" w:hAnsi="Times New Roman"/>
          <w:sz w:val="22"/>
          <w:szCs w:val="22"/>
        </w:rPr>
        <w:t>.</w:t>
      </w:r>
      <w:r w:rsidR="004A6A5A">
        <w:rPr>
          <w:rFonts w:ascii="Times New Roman" w:hAnsi="Times New Roman"/>
          <w:sz w:val="22"/>
          <w:szCs w:val="22"/>
        </w:rPr>
        <w:t xml:space="preserve"> </w:t>
      </w:r>
    </w:p>
    <w:p w:rsidR="00196A36" w:rsidRPr="00484F29" w:rsidRDefault="00704E70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Quanto</w:t>
      </w:r>
      <w:r w:rsidR="001D503E">
        <w:rPr>
          <w:rFonts w:ascii="Times New Roman" w:hAnsi="Times New Roman"/>
          <w:sz w:val="22"/>
          <w:szCs w:val="22"/>
        </w:rPr>
        <w:t xml:space="preserve"> ao exercício de 2016, </w:t>
      </w:r>
      <w:r>
        <w:rPr>
          <w:rFonts w:ascii="Times New Roman" w:hAnsi="Times New Roman"/>
          <w:sz w:val="22"/>
          <w:szCs w:val="22"/>
        </w:rPr>
        <w:t>de mesma forma</w:t>
      </w:r>
      <w:r w:rsidR="00F9567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 documentação apresentada</w:t>
      </w:r>
      <w:r w:rsidR="00247CF2">
        <w:rPr>
          <w:rFonts w:ascii="Times New Roman" w:hAnsi="Times New Roman"/>
          <w:sz w:val="22"/>
          <w:szCs w:val="22"/>
        </w:rPr>
        <w:t xml:space="preserve"> </w:t>
      </w:r>
      <w:r w:rsidR="003A01E7">
        <w:rPr>
          <w:rFonts w:ascii="Times New Roman" w:hAnsi="Times New Roman"/>
          <w:sz w:val="22"/>
          <w:szCs w:val="22"/>
        </w:rPr>
        <w:t xml:space="preserve">GFIP </w:t>
      </w:r>
      <w:r w:rsidR="00247CF2">
        <w:rPr>
          <w:rFonts w:ascii="Times New Roman" w:hAnsi="Times New Roman"/>
          <w:sz w:val="22"/>
          <w:szCs w:val="22"/>
        </w:rPr>
        <w:t xml:space="preserve">(fls. </w:t>
      </w:r>
      <w:r w:rsidR="003A01E7">
        <w:rPr>
          <w:rFonts w:ascii="Times New Roman" w:hAnsi="Times New Roman"/>
          <w:sz w:val="22"/>
          <w:szCs w:val="22"/>
        </w:rPr>
        <w:t>26-29)</w:t>
      </w:r>
      <w:r>
        <w:rPr>
          <w:rFonts w:ascii="Times New Roman" w:hAnsi="Times New Roman"/>
          <w:sz w:val="22"/>
          <w:szCs w:val="22"/>
        </w:rPr>
        <w:t xml:space="preserve"> mostra-se insuficiente</w:t>
      </w:r>
      <w:r w:rsidR="00247CF2">
        <w:rPr>
          <w:rFonts w:ascii="Times New Roman" w:hAnsi="Times New Roman"/>
          <w:sz w:val="22"/>
          <w:szCs w:val="22"/>
        </w:rPr>
        <w:t xml:space="preserve"> por contemplar</w:t>
      </w:r>
      <w:r w:rsidR="003A01E7">
        <w:rPr>
          <w:rFonts w:ascii="Times New Roman" w:hAnsi="Times New Roman"/>
          <w:sz w:val="22"/>
          <w:szCs w:val="22"/>
        </w:rPr>
        <w:t xml:space="preserve"> somente a competência 12/2016</w:t>
      </w:r>
      <w:r w:rsidR="00BF520F">
        <w:rPr>
          <w:rFonts w:ascii="Times New Roman" w:hAnsi="Times New Roman"/>
          <w:sz w:val="22"/>
          <w:szCs w:val="22"/>
        </w:rPr>
        <w:t xml:space="preserve">, motivo pelo qual entendo que deva ser </w:t>
      </w:r>
      <w:r w:rsidR="00F95670">
        <w:rPr>
          <w:rFonts w:ascii="Times New Roman" w:hAnsi="Times New Roman"/>
          <w:sz w:val="22"/>
          <w:szCs w:val="22"/>
        </w:rPr>
        <w:t>mantida</w:t>
      </w:r>
      <w:r w:rsidR="00BF520F">
        <w:rPr>
          <w:rFonts w:ascii="Times New Roman" w:hAnsi="Times New Roman"/>
          <w:sz w:val="22"/>
          <w:szCs w:val="22"/>
        </w:rPr>
        <w:t xml:space="preserve"> a cobrança do tributo relativo ao exercício. </w:t>
      </w:r>
    </w:p>
    <w:p w:rsidR="00E91D06" w:rsidRDefault="00DE261B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Relativo ao</w:t>
      </w:r>
      <w:r w:rsidR="001F167B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exercício</w:t>
      </w:r>
      <w:r w:rsidR="001F167B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de 2017</w:t>
      </w:r>
      <w:r w:rsidR="00F95670">
        <w:rPr>
          <w:rFonts w:ascii="Times New Roman" w:hAnsi="Times New Roman"/>
          <w:sz w:val="22"/>
          <w:szCs w:val="22"/>
        </w:rPr>
        <w:t xml:space="preserve"> e 2018</w:t>
      </w:r>
      <w:r>
        <w:rPr>
          <w:rFonts w:ascii="Times New Roman" w:hAnsi="Times New Roman"/>
          <w:sz w:val="22"/>
          <w:szCs w:val="22"/>
        </w:rPr>
        <w:t xml:space="preserve">, </w:t>
      </w:r>
      <w:r w:rsidR="00F95670">
        <w:rPr>
          <w:rFonts w:ascii="Times New Roman" w:hAnsi="Times New Roman"/>
          <w:sz w:val="22"/>
          <w:szCs w:val="22"/>
        </w:rPr>
        <w:t xml:space="preserve">contudo, entendo que a contribuinte comprova de forma suficiente a inatividade </w:t>
      </w:r>
      <w:r w:rsidR="00EB100E">
        <w:rPr>
          <w:rFonts w:ascii="Times New Roman" w:hAnsi="Times New Roman"/>
          <w:sz w:val="22"/>
          <w:szCs w:val="22"/>
        </w:rPr>
        <w:t xml:space="preserve">provendo </w:t>
      </w:r>
      <w:r w:rsidR="00EB1CDC">
        <w:rPr>
          <w:rFonts w:ascii="Times New Roman" w:hAnsi="Times New Roman"/>
          <w:sz w:val="22"/>
          <w:szCs w:val="22"/>
        </w:rPr>
        <w:t>o devido substrato legal à declaração</w:t>
      </w:r>
      <w:r w:rsidR="00EB100E">
        <w:rPr>
          <w:rFonts w:ascii="Times New Roman" w:hAnsi="Times New Roman"/>
          <w:sz w:val="22"/>
          <w:szCs w:val="22"/>
        </w:rPr>
        <w:t xml:space="preserve"> firmada por contadora</w:t>
      </w:r>
      <w:r w:rsidR="00EB1CDC">
        <w:rPr>
          <w:rFonts w:ascii="Times New Roman" w:hAnsi="Times New Roman"/>
          <w:sz w:val="22"/>
          <w:szCs w:val="22"/>
        </w:rPr>
        <w:t xml:space="preserve"> (fl. 16)</w:t>
      </w:r>
      <w:r w:rsidR="00EB100E">
        <w:rPr>
          <w:rFonts w:ascii="Times New Roman" w:hAnsi="Times New Roman"/>
          <w:sz w:val="22"/>
          <w:szCs w:val="22"/>
        </w:rPr>
        <w:t>. R</w:t>
      </w:r>
      <w:r>
        <w:rPr>
          <w:rFonts w:ascii="Times New Roman" w:hAnsi="Times New Roman"/>
          <w:sz w:val="22"/>
          <w:szCs w:val="22"/>
        </w:rPr>
        <w:t>egistro</w:t>
      </w:r>
      <w:r w:rsidR="00EB1CDC">
        <w:rPr>
          <w:rFonts w:ascii="Times New Roman" w:hAnsi="Times New Roman"/>
          <w:sz w:val="22"/>
          <w:szCs w:val="22"/>
        </w:rPr>
        <w:t xml:space="preserve"> nesse sentido</w:t>
      </w:r>
      <w:r w:rsidR="00EB100E">
        <w:rPr>
          <w:rFonts w:ascii="Times New Roman" w:hAnsi="Times New Roman"/>
          <w:sz w:val="22"/>
          <w:szCs w:val="22"/>
        </w:rPr>
        <w:t>,</w:t>
      </w:r>
      <w:r w:rsidR="00EB1CDC">
        <w:rPr>
          <w:rFonts w:ascii="Times New Roman" w:hAnsi="Times New Roman"/>
          <w:sz w:val="22"/>
          <w:szCs w:val="22"/>
        </w:rPr>
        <w:t xml:space="preserve"> as RAIS (fls. </w:t>
      </w:r>
      <w:r w:rsidR="003F37E6">
        <w:rPr>
          <w:rFonts w:ascii="Times New Roman" w:hAnsi="Times New Roman"/>
          <w:sz w:val="22"/>
          <w:szCs w:val="22"/>
        </w:rPr>
        <w:t xml:space="preserve">24 e 25) </w:t>
      </w:r>
      <w:r w:rsidR="00EB100E">
        <w:rPr>
          <w:rFonts w:ascii="Times New Roman" w:hAnsi="Times New Roman"/>
          <w:sz w:val="22"/>
          <w:szCs w:val="22"/>
        </w:rPr>
        <w:t xml:space="preserve">sem vínculos </w:t>
      </w:r>
      <w:r w:rsidR="003F37E6">
        <w:rPr>
          <w:rFonts w:ascii="Times New Roman" w:hAnsi="Times New Roman"/>
          <w:sz w:val="22"/>
          <w:szCs w:val="22"/>
        </w:rPr>
        <w:t xml:space="preserve">e </w:t>
      </w:r>
      <w:r w:rsidR="00EB100E">
        <w:rPr>
          <w:rFonts w:ascii="Times New Roman" w:hAnsi="Times New Roman"/>
          <w:sz w:val="22"/>
          <w:szCs w:val="22"/>
        </w:rPr>
        <w:t xml:space="preserve">as </w:t>
      </w:r>
      <w:proofErr w:type="spellStart"/>
      <w:r w:rsidR="003F37E6">
        <w:rPr>
          <w:rFonts w:ascii="Times New Roman" w:hAnsi="Times New Roman"/>
          <w:sz w:val="22"/>
          <w:szCs w:val="22"/>
        </w:rPr>
        <w:t>DCTFs</w:t>
      </w:r>
      <w:proofErr w:type="spellEnd"/>
      <w:r w:rsidR="003F37E6">
        <w:rPr>
          <w:rFonts w:ascii="Times New Roman" w:hAnsi="Times New Roman"/>
          <w:sz w:val="22"/>
          <w:szCs w:val="22"/>
        </w:rPr>
        <w:t xml:space="preserve"> (fl. 31-36)</w:t>
      </w:r>
      <w:r w:rsidR="00EB100E">
        <w:rPr>
          <w:rFonts w:ascii="Times New Roman" w:hAnsi="Times New Roman"/>
          <w:sz w:val="22"/>
          <w:szCs w:val="22"/>
        </w:rPr>
        <w:t xml:space="preserve"> sem movimento</w:t>
      </w:r>
      <w:r w:rsidR="003F37E6">
        <w:rPr>
          <w:rFonts w:ascii="Times New Roman" w:hAnsi="Times New Roman"/>
          <w:sz w:val="22"/>
          <w:szCs w:val="22"/>
        </w:rPr>
        <w:t>,</w:t>
      </w:r>
      <w:r w:rsidR="001F167B">
        <w:rPr>
          <w:rFonts w:ascii="Times New Roman" w:hAnsi="Times New Roman"/>
          <w:sz w:val="22"/>
          <w:szCs w:val="22"/>
        </w:rPr>
        <w:t xml:space="preserve"> </w:t>
      </w:r>
      <w:r w:rsidR="00E91D06">
        <w:rPr>
          <w:rFonts w:ascii="Times New Roman" w:hAnsi="Times New Roman"/>
          <w:sz w:val="22"/>
          <w:szCs w:val="22"/>
        </w:rPr>
        <w:t xml:space="preserve">motivo pelo qual </w:t>
      </w:r>
      <w:r w:rsidR="001F167B">
        <w:rPr>
          <w:rFonts w:ascii="Times New Roman" w:hAnsi="Times New Roman"/>
          <w:sz w:val="22"/>
          <w:szCs w:val="22"/>
        </w:rPr>
        <w:t>entendo adequado</w:t>
      </w:r>
      <w:r w:rsidR="00E91D06">
        <w:rPr>
          <w:rFonts w:ascii="Times New Roman" w:hAnsi="Times New Roman"/>
          <w:sz w:val="22"/>
          <w:szCs w:val="22"/>
        </w:rPr>
        <w:t xml:space="preserve"> acolher a argumentação quanto à inatividade no</w:t>
      </w:r>
      <w:r w:rsidR="001F167B">
        <w:rPr>
          <w:rFonts w:ascii="Times New Roman" w:hAnsi="Times New Roman"/>
          <w:sz w:val="22"/>
          <w:szCs w:val="22"/>
        </w:rPr>
        <w:t>s</w:t>
      </w:r>
      <w:r w:rsidR="00E91D06">
        <w:rPr>
          <w:rFonts w:ascii="Times New Roman" w:hAnsi="Times New Roman"/>
          <w:sz w:val="22"/>
          <w:szCs w:val="22"/>
        </w:rPr>
        <w:t xml:space="preserve"> exercício</w:t>
      </w:r>
      <w:r w:rsidR="0003058B">
        <w:rPr>
          <w:rFonts w:ascii="Times New Roman" w:hAnsi="Times New Roman"/>
          <w:sz w:val="22"/>
          <w:szCs w:val="22"/>
        </w:rPr>
        <w:t>s</w:t>
      </w:r>
      <w:r w:rsidR="00E91D06">
        <w:rPr>
          <w:rFonts w:ascii="Times New Roman" w:hAnsi="Times New Roman"/>
          <w:sz w:val="22"/>
          <w:szCs w:val="22"/>
        </w:rPr>
        <w:t>, motivo pelo qual dev</w:t>
      </w:r>
      <w:r w:rsidR="0003058B">
        <w:rPr>
          <w:rFonts w:ascii="Times New Roman" w:hAnsi="Times New Roman"/>
          <w:sz w:val="22"/>
          <w:szCs w:val="22"/>
        </w:rPr>
        <w:t>e</w:t>
      </w:r>
      <w:r w:rsidR="00E91D06">
        <w:rPr>
          <w:rFonts w:ascii="Times New Roman" w:hAnsi="Times New Roman"/>
          <w:sz w:val="22"/>
          <w:szCs w:val="22"/>
        </w:rPr>
        <w:t xml:space="preserve"> ser </w:t>
      </w:r>
      <w:r w:rsidR="001F167B">
        <w:rPr>
          <w:rFonts w:ascii="Times New Roman" w:hAnsi="Times New Roman"/>
          <w:sz w:val="22"/>
          <w:szCs w:val="22"/>
        </w:rPr>
        <w:t>afastada a cobrança de anuidades referentes aos exercícios de 2017 e 2018</w:t>
      </w:r>
      <w:r w:rsidR="00E91D06">
        <w:rPr>
          <w:rFonts w:ascii="Times New Roman" w:hAnsi="Times New Roman"/>
          <w:sz w:val="22"/>
          <w:szCs w:val="22"/>
        </w:rPr>
        <w:t>.</w:t>
      </w:r>
    </w:p>
    <w:p w:rsidR="00FA2FB4" w:rsidRDefault="00180FF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Destaco</w:t>
      </w:r>
      <w:r w:rsidR="00897316" w:rsidRPr="00484F29">
        <w:rPr>
          <w:rFonts w:ascii="Times New Roman" w:hAnsi="Times New Roman"/>
          <w:sz w:val="22"/>
          <w:szCs w:val="22"/>
        </w:rPr>
        <w:t xml:space="preserve">, ainda, </w:t>
      </w:r>
      <w:r w:rsidR="009E59F7" w:rsidRPr="00484F29">
        <w:rPr>
          <w:rFonts w:ascii="Times New Roman" w:hAnsi="Times New Roman"/>
          <w:sz w:val="22"/>
          <w:szCs w:val="22"/>
        </w:rPr>
        <w:t>que a</w:t>
      </w:r>
      <w:r w:rsidR="00897316" w:rsidRPr="00484F29">
        <w:rPr>
          <w:rFonts w:ascii="Times New Roman" w:hAnsi="Times New Roman"/>
          <w:sz w:val="22"/>
          <w:szCs w:val="22"/>
        </w:rPr>
        <w:t xml:space="preserve"> contribuinte </w:t>
      </w:r>
      <w:r w:rsidRPr="00484F29">
        <w:rPr>
          <w:rFonts w:ascii="Times New Roman" w:hAnsi="Times New Roman"/>
          <w:sz w:val="22"/>
          <w:szCs w:val="22"/>
        </w:rPr>
        <w:t xml:space="preserve">se </w:t>
      </w:r>
      <w:r w:rsidR="00897316" w:rsidRPr="00484F29">
        <w:rPr>
          <w:rFonts w:ascii="Times New Roman" w:hAnsi="Times New Roman"/>
          <w:sz w:val="22"/>
          <w:szCs w:val="22"/>
        </w:rPr>
        <w:t>encontra</w:t>
      </w:r>
      <w:r w:rsidR="006E332C">
        <w:rPr>
          <w:rFonts w:ascii="Times New Roman" w:hAnsi="Times New Roman"/>
          <w:sz w:val="22"/>
          <w:szCs w:val="22"/>
        </w:rPr>
        <w:t xml:space="preserve"> com registro </w:t>
      </w:r>
      <w:r w:rsidR="0003058B">
        <w:rPr>
          <w:rFonts w:ascii="Times New Roman" w:hAnsi="Times New Roman"/>
          <w:sz w:val="22"/>
          <w:szCs w:val="22"/>
        </w:rPr>
        <w:t>interrompido</w:t>
      </w:r>
      <w:r w:rsidR="006E332C">
        <w:rPr>
          <w:rFonts w:ascii="Times New Roman" w:hAnsi="Times New Roman"/>
          <w:sz w:val="22"/>
          <w:szCs w:val="22"/>
        </w:rPr>
        <w:t xml:space="preserve"> no CAU </w:t>
      </w:r>
      <w:r w:rsidR="0003058B">
        <w:rPr>
          <w:rFonts w:ascii="Times New Roman" w:hAnsi="Times New Roman"/>
          <w:sz w:val="22"/>
          <w:szCs w:val="22"/>
        </w:rPr>
        <w:t>desde 01/03/2019.</w:t>
      </w:r>
    </w:p>
    <w:p w:rsidR="003052D1" w:rsidRPr="00484F29" w:rsidRDefault="00FA2FB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F14031" w:rsidRPr="00484F29">
        <w:rPr>
          <w:rFonts w:ascii="Times New Roman" w:hAnsi="Times New Roman"/>
          <w:sz w:val="22"/>
          <w:szCs w:val="22"/>
        </w:rPr>
        <w:t xml:space="preserve">Por oportuno, evidencio que </w:t>
      </w:r>
      <w:r w:rsidR="003052D1" w:rsidRPr="00484F29">
        <w:rPr>
          <w:rFonts w:ascii="Times New Roman" w:hAnsi="Times New Roman"/>
          <w:sz w:val="22"/>
          <w:szCs w:val="22"/>
        </w:rPr>
        <w:t xml:space="preserve">o CAU/BR decidiu prorrogar o prazo do programa de parcelamento de débitos de anuidades atrasadas, </w:t>
      </w:r>
      <w:proofErr w:type="gramStart"/>
      <w:r w:rsidR="003052D1" w:rsidRPr="00484F29">
        <w:rPr>
          <w:rFonts w:ascii="Times New Roman" w:hAnsi="Times New Roman"/>
          <w:sz w:val="22"/>
          <w:szCs w:val="22"/>
        </w:rPr>
        <w:t>o REFIS</w:t>
      </w:r>
      <w:proofErr w:type="gramEnd"/>
      <w:r w:rsidR="003052D1" w:rsidRPr="00484F29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="003052D1"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="003052D1" w:rsidRPr="00484F29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="003052D1" w:rsidRPr="00484F29">
        <w:rPr>
          <w:rFonts w:ascii="Times New Roman" w:hAnsi="Times New Roman"/>
          <w:sz w:val="22"/>
          <w:szCs w:val="22"/>
        </w:rPr>
        <w:t>5</w:t>
      </w:r>
      <w:proofErr w:type="gramEnd"/>
      <w:r w:rsidR="003052D1" w:rsidRPr="00484F29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Default="00D52EDF" w:rsidP="00093A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6E332C" w:rsidRPr="00B72D92">
        <w:rPr>
          <w:rFonts w:ascii="Times New Roman" w:hAnsi="Times New Roman"/>
          <w:b/>
          <w:sz w:val="22"/>
          <w:szCs w:val="22"/>
        </w:rPr>
        <w:t xml:space="preserve">parcial </w:t>
      </w:r>
      <w:r w:rsidR="00B10632" w:rsidRPr="00484F29">
        <w:rPr>
          <w:rFonts w:ascii="Times New Roman" w:hAnsi="Times New Roman"/>
          <w:b/>
          <w:sz w:val="22"/>
          <w:szCs w:val="22"/>
        </w:rPr>
        <w:t>procedência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F146A4">
        <w:rPr>
          <w:rFonts w:ascii="Times New Roman" w:eastAsia="Calibri" w:hAnsi="Times New Roman"/>
          <w:sz w:val="22"/>
          <w:szCs w:val="22"/>
        </w:rPr>
        <w:t>QMG CONSTRUÇÕES LTDA ME</w:t>
      </w:r>
      <w:r w:rsidR="00F146A4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F146A4">
        <w:rPr>
          <w:rFonts w:ascii="Times New Roman" w:eastAsia="Calibri" w:hAnsi="Times New Roman"/>
          <w:sz w:val="22"/>
          <w:szCs w:val="22"/>
        </w:rPr>
        <w:t>05</w:t>
      </w:r>
      <w:r w:rsidR="00F146A4" w:rsidRPr="00484F29">
        <w:rPr>
          <w:rFonts w:ascii="Times New Roman" w:eastAsia="Calibri" w:hAnsi="Times New Roman"/>
          <w:sz w:val="22"/>
          <w:szCs w:val="22"/>
        </w:rPr>
        <w:t>.</w:t>
      </w:r>
      <w:r w:rsidR="00F146A4">
        <w:rPr>
          <w:rFonts w:ascii="Times New Roman" w:eastAsia="Calibri" w:hAnsi="Times New Roman"/>
          <w:sz w:val="22"/>
          <w:szCs w:val="22"/>
        </w:rPr>
        <w:t>101</w:t>
      </w:r>
      <w:r w:rsidR="00F146A4" w:rsidRPr="00484F29">
        <w:rPr>
          <w:rFonts w:ascii="Times New Roman" w:eastAsia="Calibri" w:hAnsi="Times New Roman"/>
          <w:sz w:val="22"/>
          <w:szCs w:val="22"/>
        </w:rPr>
        <w:t>.</w:t>
      </w:r>
      <w:r w:rsidR="00F146A4">
        <w:rPr>
          <w:rFonts w:ascii="Times New Roman" w:eastAsia="Calibri" w:hAnsi="Times New Roman"/>
          <w:sz w:val="22"/>
          <w:szCs w:val="22"/>
        </w:rPr>
        <w:t>181</w:t>
      </w:r>
      <w:r w:rsidR="00F146A4" w:rsidRPr="00484F29">
        <w:rPr>
          <w:rFonts w:ascii="Times New Roman" w:eastAsia="Calibri" w:hAnsi="Times New Roman"/>
          <w:sz w:val="22"/>
          <w:szCs w:val="22"/>
        </w:rPr>
        <w:t>/0001-</w:t>
      </w:r>
      <w:r w:rsidR="00F146A4">
        <w:rPr>
          <w:rFonts w:ascii="Times New Roman" w:eastAsia="Calibri" w:hAnsi="Times New Roman"/>
          <w:sz w:val="22"/>
          <w:szCs w:val="22"/>
        </w:rPr>
        <w:t>66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CD0E7B">
        <w:rPr>
          <w:rFonts w:ascii="Times New Roman" w:hAnsi="Times New Roman"/>
          <w:sz w:val="22"/>
          <w:szCs w:val="22"/>
        </w:rPr>
        <w:t>extinguir o débito referente ao exercício de 201</w:t>
      </w:r>
      <w:r w:rsidR="00DE4942">
        <w:rPr>
          <w:rFonts w:ascii="Times New Roman" w:hAnsi="Times New Roman"/>
          <w:sz w:val="22"/>
          <w:szCs w:val="22"/>
        </w:rPr>
        <w:t>7 e 2018</w:t>
      </w:r>
      <w:r w:rsidR="00CD0E7B">
        <w:rPr>
          <w:rFonts w:ascii="Times New Roman" w:hAnsi="Times New Roman"/>
          <w:sz w:val="22"/>
          <w:szCs w:val="22"/>
        </w:rPr>
        <w:t xml:space="preserve">, tendo presente que a contribuinte comprova </w:t>
      </w:r>
      <w:r w:rsidR="006F008C">
        <w:rPr>
          <w:rFonts w:ascii="Times New Roman" w:hAnsi="Times New Roman"/>
          <w:sz w:val="22"/>
          <w:szCs w:val="22"/>
        </w:rPr>
        <w:t>sua</w:t>
      </w:r>
      <w:r w:rsidR="00CD0E7B">
        <w:rPr>
          <w:rFonts w:ascii="Times New Roman" w:hAnsi="Times New Roman"/>
          <w:sz w:val="22"/>
          <w:szCs w:val="22"/>
        </w:rPr>
        <w:t xml:space="preserve"> inatividade no</w:t>
      </w:r>
      <w:r w:rsidR="00DE4942">
        <w:rPr>
          <w:rFonts w:ascii="Times New Roman" w:hAnsi="Times New Roman"/>
          <w:sz w:val="22"/>
          <w:szCs w:val="22"/>
        </w:rPr>
        <w:t>s</w:t>
      </w:r>
      <w:r w:rsidR="00CD0E7B">
        <w:rPr>
          <w:rFonts w:ascii="Times New Roman" w:hAnsi="Times New Roman"/>
          <w:sz w:val="22"/>
          <w:szCs w:val="22"/>
        </w:rPr>
        <w:t xml:space="preserve"> exercício</w:t>
      </w:r>
      <w:r w:rsidR="00DE4942">
        <w:rPr>
          <w:rFonts w:ascii="Times New Roman" w:hAnsi="Times New Roman"/>
          <w:sz w:val="22"/>
          <w:szCs w:val="22"/>
        </w:rPr>
        <w:t>s</w:t>
      </w:r>
      <w:r w:rsidR="00CD0E7B">
        <w:rPr>
          <w:rFonts w:ascii="Times New Roman" w:hAnsi="Times New Roman"/>
          <w:sz w:val="22"/>
          <w:szCs w:val="22"/>
        </w:rPr>
        <w:t xml:space="preserve">, </w:t>
      </w:r>
      <w:r w:rsidR="00D0749D" w:rsidRPr="00C041A6">
        <w:rPr>
          <w:rFonts w:ascii="Times New Roman" w:hAnsi="Times New Roman"/>
          <w:sz w:val="22"/>
          <w:szCs w:val="22"/>
          <w:u w:val="single"/>
        </w:rPr>
        <w:t>mante</w:t>
      </w:r>
      <w:r w:rsidR="00CD0E7B" w:rsidRPr="00C041A6">
        <w:rPr>
          <w:rFonts w:ascii="Times New Roman" w:hAnsi="Times New Roman"/>
          <w:sz w:val="22"/>
          <w:szCs w:val="22"/>
          <w:u w:val="single"/>
        </w:rPr>
        <w:t>ndo-se, contudo,</w:t>
      </w:r>
      <w:r w:rsidR="00482D26" w:rsidRPr="00C041A6">
        <w:rPr>
          <w:rFonts w:ascii="Times New Roman" w:hAnsi="Times New Roman"/>
          <w:sz w:val="22"/>
          <w:szCs w:val="22"/>
          <w:u w:val="single"/>
        </w:rPr>
        <w:t xml:space="preserve"> o débito referente aos exercício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>s</w:t>
      </w:r>
      <w:r w:rsidR="00482D26" w:rsidRPr="00C041A6">
        <w:rPr>
          <w:rFonts w:ascii="Times New Roman" w:hAnsi="Times New Roman"/>
          <w:sz w:val="22"/>
          <w:szCs w:val="22"/>
          <w:u w:val="single"/>
        </w:rPr>
        <w:t xml:space="preserve"> de </w:t>
      </w:r>
      <w:r w:rsidR="00B72D92" w:rsidRPr="00C041A6">
        <w:rPr>
          <w:rFonts w:ascii="Times New Roman" w:hAnsi="Times New Roman"/>
          <w:sz w:val="22"/>
          <w:szCs w:val="22"/>
          <w:u w:val="single"/>
        </w:rPr>
        <w:t>2015</w:t>
      </w:r>
      <w:r w:rsidR="00DE4942">
        <w:rPr>
          <w:rFonts w:ascii="Times New Roman" w:hAnsi="Times New Roman"/>
          <w:sz w:val="22"/>
          <w:szCs w:val="22"/>
          <w:u w:val="single"/>
        </w:rPr>
        <w:t xml:space="preserve"> e 2016</w:t>
      </w:r>
      <w:r w:rsidR="00837D10" w:rsidRPr="00C041A6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32225C" w:rsidRPr="00C041A6">
        <w:rPr>
          <w:rFonts w:ascii="Times New Roman" w:hAnsi="Times New Roman"/>
          <w:sz w:val="22"/>
          <w:szCs w:val="22"/>
          <w:u w:val="single"/>
        </w:rPr>
        <w:t>visto</w:t>
      </w:r>
      <w:r w:rsidR="003935FA" w:rsidRPr="00C041A6">
        <w:rPr>
          <w:rFonts w:ascii="Times New Roman" w:hAnsi="Times New Roman"/>
          <w:sz w:val="22"/>
          <w:szCs w:val="22"/>
          <w:u w:val="single"/>
        </w:rPr>
        <w:t xml:space="preserve"> que</w:t>
      </w:r>
      <w:r w:rsidR="0032225C" w:rsidRPr="00C041A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 xml:space="preserve">não restou comprovada a alegada inatividade </w:t>
      </w:r>
      <w:r w:rsidR="00D0749D" w:rsidRPr="00C041A6">
        <w:rPr>
          <w:rFonts w:ascii="Times New Roman" w:hAnsi="Times New Roman"/>
          <w:sz w:val="22"/>
          <w:szCs w:val="22"/>
          <w:u w:val="single"/>
        </w:rPr>
        <w:t xml:space="preserve">da </w:t>
      </w:r>
      <w:r w:rsidR="00DE4942">
        <w:rPr>
          <w:rFonts w:ascii="Times New Roman" w:hAnsi="Times New Roman"/>
          <w:sz w:val="22"/>
          <w:szCs w:val="22"/>
          <w:u w:val="single"/>
        </w:rPr>
        <w:t>c</w:t>
      </w:r>
      <w:r w:rsidR="00D0749D" w:rsidRPr="00C041A6">
        <w:rPr>
          <w:rFonts w:ascii="Times New Roman" w:hAnsi="Times New Roman"/>
          <w:sz w:val="22"/>
          <w:szCs w:val="22"/>
          <w:u w:val="single"/>
        </w:rPr>
        <w:t>ontribuinte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>, considerando</w:t>
      </w:r>
      <w:r w:rsidR="002C6C21" w:rsidRPr="00C041A6">
        <w:rPr>
          <w:rFonts w:ascii="Times New Roman" w:hAnsi="Times New Roman"/>
          <w:sz w:val="22"/>
          <w:szCs w:val="22"/>
          <w:u w:val="single"/>
        </w:rPr>
        <w:t>-se</w:t>
      </w:r>
      <w:r w:rsidR="00093AB1" w:rsidRPr="00C041A6">
        <w:rPr>
          <w:rFonts w:ascii="Times New Roman" w:hAnsi="Times New Roman"/>
          <w:sz w:val="22"/>
          <w:szCs w:val="22"/>
          <w:u w:val="single"/>
        </w:rPr>
        <w:t xml:space="preserve"> os documentos presentes</w:t>
      </w:r>
      <w:proofErr w:type="gramStart"/>
      <w:r w:rsidR="00093AB1" w:rsidRPr="00C041A6">
        <w:rPr>
          <w:rFonts w:ascii="Times New Roman" w:hAnsi="Times New Roman"/>
          <w:sz w:val="22"/>
          <w:szCs w:val="22"/>
          <w:u w:val="single"/>
        </w:rPr>
        <w:t xml:space="preserve">  </w:t>
      </w:r>
      <w:proofErr w:type="gramEnd"/>
      <w:r w:rsidR="00093AB1" w:rsidRPr="00C041A6">
        <w:rPr>
          <w:rFonts w:ascii="Times New Roman" w:hAnsi="Times New Roman"/>
          <w:sz w:val="22"/>
          <w:szCs w:val="22"/>
          <w:u w:val="single"/>
        </w:rPr>
        <w:t>nos autos</w:t>
      </w:r>
      <w:r w:rsidR="00093AB1" w:rsidRPr="00484F29">
        <w:rPr>
          <w:rFonts w:ascii="Times New Roman" w:hAnsi="Times New Roman"/>
          <w:sz w:val="22"/>
          <w:szCs w:val="22"/>
        </w:rPr>
        <w:t>.</w:t>
      </w:r>
      <w:r w:rsidR="00093AB1" w:rsidRPr="00484F29">
        <w:rPr>
          <w:rFonts w:ascii="Times New Roman" w:eastAsia="Calibri" w:hAnsi="Times New Roman"/>
          <w:sz w:val="22"/>
          <w:szCs w:val="22"/>
        </w:rPr>
        <w:t xml:space="preserve"> </w:t>
      </w:r>
    </w:p>
    <w:p w:rsidR="00C041A6" w:rsidRPr="00484F29" w:rsidRDefault="00C041A6" w:rsidP="00C041A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0A07FB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613075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A07FB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0A07FB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13075" w:rsidRPr="000A07FB" w:rsidRDefault="00613075" w:rsidP="00613075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</w:rPr>
        <w:t>EMILIO MERINO DOMINGUEZ</w:t>
      </w:r>
    </w:p>
    <w:p w:rsidR="00B624DE" w:rsidRPr="00484F29" w:rsidRDefault="00465CC0" w:rsidP="000A07FB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0A07FB">
      <w:pPr>
        <w:spacing w:before="120" w:after="120"/>
        <w:ind w:left="1440"/>
        <w:jc w:val="center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146A4" w:rsidRDefault="00F146A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146A4" w:rsidRDefault="00F146A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146A4" w:rsidRDefault="00F146A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146A4" w:rsidRPr="00F82C0D" w:rsidRDefault="00F146A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3"/>
        <w:gridCol w:w="6669"/>
        <w:gridCol w:w="211"/>
      </w:tblGrid>
      <w:tr w:rsidR="000F70AD" w:rsidRPr="00484F29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0F70AD" w:rsidRPr="00484F29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E1C18" w:rsidRPr="00484F29" w:rsidRDefault="000F70AD" w:rsidP="000F70A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NOTIFICAÇÃO ADMINISTRATIVA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1081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0F70AD" w:rsidRPr="00484F29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QMG CONSTRUÇÕES LTDA ME</w:t>
            </w:r>
          </w:p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05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101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181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66</w:t>
            </w:r>
          </w:p>
        </w:tc>
      </w:tr>
      <w:tr w:rsidR="000F70AD" w:rsidRPr="00484F29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0F70AD" w:rsidRPr="00484F29" w:rsidTr="00022EE3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E1C18" w:rsidRPr="00484F29" w:rsidRDefault="002E1C18" w:rsidP="00022E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E1C18" w:rsidRPr="00613075" w:rsidRDefault="002E1C18" w:rsidP="00022EE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 w:rsidR="00613075" w:rsidRPr="000A07FB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</w:tc>
      </w:tr>
      <w:tr w:rsidR="00000ACA" w:rsidRPr="00F82C0D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13075">
              <w:rPr>
                <w:rFonts w:ascii="Times New Roman" w:hAnsi="Times New Roman"/>
                <w:b/>
                <w:sz w:val="22"/>
                <w:szCs w:val="22"/>
              </w:rPr>
              <w:t>078</w:t>
            </w: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C701A1" w:rsidRPr="000A07F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0A07FB">
        <w:rPr>
          <w:rFonts w:ascii="Times New Roman" w:hAnsi="Times New Roman"/>
          <w:sz w:val="20"/>
          <w:szCs w:val="20"/>
        </w:rPr>
        <w:t xml:space="preserve">PLANEJAMENTO E FINANÇAS </w:t>
      </w:r>
      <w:r w:rsidRPr="000A07FB">
        <w:rPr>
          <w:rFonts w:ascii="Times New Roman" w:hAnsi="Times New Roman"/>
          <w:sz w:val="20"/>
          <w:szCs w:val="20"/>
        </w:rPr>
        <w:t>C</w:t>
      </w:r>
      <w:r w:rsidR="007335BA" w:rsidRPr="000A07FB">
        <w:rPr>
          <w:rFonts w:ascii="Times New Roman" w:hAnsi="Times New Roman"/>
          <w:sz w:val="20"/>
          <w:szCs w:val="20"/>
        </w:rPr>
        <w:t>PF</w:t>
      </w:r>
      <w:r w:rsidRPr="000A07FB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0A07FB">
        <w:rPr>
          <w:rFonts w:ascii="Times New Roman" w:hAnsi="Times New Roman"/>
          <w:sz w:val="20"/>
          <w:szCs w:val="20"/>
        </w:rPr>
        <w:t>/</w:t>
      </w:r>
      <w:r w:rsidR="00B624DE" w:rsidRPr="000A07FB">
        <w:rPr>
          <w:rFonts w:ascii="Times New Roman" w:hAnsi="Times New Roman"/>
          <w:sz w:val="20"/>
          <w:szCs w:val="20"/>
        </w:rPr>
        <w:t>RS, na sede do CAU/RS, no dia</w:t>
      </w:r>
      <w:r w:rsidR="00921EF7" w:rsidRPr="000A07FB">
        <w:rPr>
          <w:rFonts w:ascii="Times New Roman" w:hAnsi="Times New Roman"/>
          <w:sz w:val="20"/>
          <w:szCs w:val="20"/>
        </w:rPr>
        <w:t xml:space="preserve"> </w:t>
      </w:r>
      <w:r w:rsidR="00613075">
        <w:rPr>
          <w:rFonts w:ascii="Times New Roman" w:hAnsi="Times New Roman"/>
          <w:sz w:val="20"/>
          <w:szCs w:val="20"/>
        </w:rPr>
        <w:t>17</w:t>
      </w:r>
      <w:r w:rsidR="00897316" w:rsidRPr="000A07FB">
        <w:rPr>
          <w:rFonts w:ascii="Times New Roman" w:hAnsi="Times New Roman"/>
          <w:sz w:val="20"/>
          <w:szCs w:val="20"/>
        </w:rPr>
        <w:t xml:space="preserve"> </w:t>
      </w:r>
      <w:r w:rsidR="003241C2" w:rsidRPr="000A07FB">
        <w:rPr>
          <w:rFonts w:ascii="Times New Roman" w:eastAsia="Calibri" w:hAnsi="Times New Roman"/>
          <w:sz w:val="20"/>
          <w:szCs w:val="20"/>
        </w:rPr>
        <w:t xml:space="preserve">de </w:t>
      </w:r>
      <w:r w:rsidR="000A07FB" w:rsidRPr="000A07FB">
        <w:rPr>
          <w:rFonts w:ascii="Times New Roman" w:eastAsia="Calibri" w:hAnsi="Times New Roman"/>
          <w:sz w:val="20"/>
          <w:szCs w:val="20"/>
        </w:rPr>
        <w:t>setembro</w:t>
      </w:r>
      <w:r w:rsidR="003241C2" w:rsidRPr="000A07FB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0A07FB">
        <w:rPr>
          <w:rFonts w:ascii="Times New Roman" w:eastAsia="Calibri" w:hAnsi="Times New Roman"/>
          <w:sz w:val="20"/>
          <w:szCs w:val="20"/>
        </w:rPr>
        <w:t>9</w:t>
      </w:r>
      <w:r w:rsidR="00000ACA" w:rsidRPr="000A07FB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0A07FB">
        <w:rPr>
          <w:rFonts w:ascii="Times New Roman" w:hAnsi="Times New Roman"/>
          <w:sz w:val="20"/>
          <w:szCs w:val="20"/>
        </w:rPr>
        <w:t>rt</w:t>
      </w:r>
      <w:r w:rsidR="00000ACA" w:rsidRPr="000A07FB">
        <w:rPr>
          <w:rFonts w:ascii="Times New Roman" w:hAnsi="Times New Roman"/>
          <w:sz w:val="20"/>
          <w:szCs w:val="20"/>
        </w:rPr>
        <w:t>igo</w:t>
      </w:r>
      <w:r w:rsidR="00EA7A90" w:rsidRPr="000A07FB">
        <w:rPr>
          <w:rFonts w:ascii="Times New Roman" w:hAnsi="Times New Roman"/>
          <w:sz w:val="20"/>
          <w:szCs w:val="20"/>
        </w:rPr>
        <w:t xml:space="preserve"> </w:t>
      </w:r>
      <w:r w:rsidR="004130E0" w:rsidRPr="000A07FB">
        <w:rPr>
          <w:rFonts w:ascii="Times New Roman" w:hAnsi="Times New Roman"/>
          <w:sz w:val="20"/>
          <w:szCs w:val="20"/>
        </w:rPr>
        <w:t>97</w:t>
      </w:r>
      <w:r w:rsidR="00395EB0" w:rsidRPr="000A07FB">
        <w:rPr>
          <w:rFonts w:ascii="Times New Roman" w:hAnsi="Times New Roman"/>
          <w:sz w:val="20"/>
          <w:szCs w:val="20"/>
        </w:rPr>
        <w:t>, incisos V</w:t>
      </w:r>
      <w:r w:rsidR="001D7808" w:rsidRPr="000A07FB">
        <w:rPr>
          <w:rFonts w:ascii="Times New Roman" w:hAnsi="Times New Roman"/>
          <w:sz w:val="20"/>
          <w:szCs w:val="20"/>
        </w:rPr>
        <w:t>III e IX</w:t>
      </w:r>
      <w:r w:rsidR="00395EB0" w:rsidRPr="000A07FB">
        <w:rPr>
          <w:rFonts w:ascii="Times New Roman" w:hAnsi="Times New Roman"/>
          <w:sz w:val="20"/>
          <w:szCs w:val="20"/>
        </w:rPr>
        <w:t xml:space="preserve">, </w:t>
      </w:r>
      <w:r w:rsidR="00EA7A90" w:rsidRPr="000A07FB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0A07FB">
        <w:rPr>
          <w:rFonts w:ascii="Times New Roman" w:hAnsi="Times New Roman"/>
          <w:sz w:val="20"/>
          <w:szCs w:val="20"/>
        </w:rPr>
        <w:t>,</w:t>
      </w:r>
      <w:r w:rsidR="00EA7A90" w:rsidRPr="000A07FB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0A07FB">
        <w:rPr>
          <w:rFonts w:ascii="Times New Roman" w:hAnsi="Times New Roman"/>
          <w:sz w:val="20"/>
          <w:szCs w:val="20"/>
        </w:rPr>
        <w:t>análise do assunto em epígrafe,</w:t>
      </w:r>
      <w:r w:rsidR="00C701A1" w:rsidRPr="000A07FB">
        <w:rPr>
          <w:rFonts w:ascii="Times New Roman" w:hAnsi="Times New Roman"/>
          <w:sz w:val="20"/>
          <w:szCs w:val="20"/>
        </w:rPr>
        <w:t xml:space="preserve"> e,</w:t>
      </w:r>
      <w:r w:rsidR="000A07FB">
        <w:rPr>
          <w:rFonts w:ascii="Times New Roman" w:hAnsi="Times New Roman"/>
          <w:sz w:val="20"/>
          <w:szCs w:val="20"/>
        </w:rPr>
        <w:t xml:space="preserve"> </w:t>
      </w:r>
      <w:r w:rsidR="00C701A1" w:rsidRPr="000A07FB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0A07FB">
        <w:rPr>
          <w:rFonts w:ascii="Times New Roman" w:hAnsi="Times New Roman"/>
          <w:sz w:val="20"/>
          <w:szCs w:val="20"/>
        </w:rPr>
        <w:t>s</w:t>
      </w:r>
      <w:r w:rsidR="00C701A1" w:rsidRPr="000A07F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701A1" w:rsidRPr="000A07FB">
        <w:rPr>
          <w:rFonts w:ascii="Times New Roman" w:hAnsi="Times New Roman"/>
          <w:sz w:val="20"/>
          <w:szCs w:val="20"/>
        </w:rPr>
        <w:t>pelo(</w:t>
      </w:r>
      <w:proofErr w:type="gramEnd"/>
      <w:r w:rsidR="00C701A1" w:rsidRPr="000A07FB">
        <w:rPr>
          <w:rFonts w:ascii="Times New Roman" w:hAnsi="Times New Roman"/>
          <w:sz w:val="20"/>
          <w:szCs w:val="20"/>
        </w:rPr>
        <w:t>a) Conselheiro(a) Relator(a)</w:t>
      </w:r>
      <w:r w:rsidR="001039CF" w:rsidRPr="000A07FB">
        <w:rPr>
          <w:rFonts w:ascii="Times New Roman" w:hAnsi="Times New Roman"/>
          <w:sz w:val="20"/>
          <w:szCs w:val="20"/>
        </w:rPr>
        <w:t xml:space="preserve"> do processo</w:t>
      </w:r>
      <w:r w:rsidR="00B9686A" w:rsidRPr="000A07FB">
        <w:rPr>
          <w:rFonts w:ascii="Times New Roman" w:hAnsi="Times New Roman"/>
          <w:sz w:val="20"/>
          <w:szCs w:val="20"/>
        </w:rPr>
        <w:t>,</w:t>
      </w:r>
    </w:p>
    <w:p w:rsidR="004052D8" w:rsidRPr="000A07F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</w:rPr>
        <w:t>DELIBEROU</w:t>
      </w:r>
      <w:r w:rsidR="005B5C6B" w:rsidRPr="000A07FB">
        <w:rPr>
          <w:rFonts w:ascii="Times New Roman" w:hAnsi="Times New Roman"/>
          <w:sz w:val="20"/>
          <w:szCs w:val="20"/>
        </w:rPr>
        <w:t xml:space="preserve"> por</w:t>
      </w:r>
      <w:r w:rsidRPr="000A07FB">
        <w:rPr>
          <w:rFonts w:ascii="Times New Roman" w:hAnsi="Times New Roman"/>
          <w:sz w:val="20"/>
          <w:szCs w:val="20"/>
        </w:rPr>
        <w:t>:</w:t>
      </w:r>
    </w:p>
    <w:p w:rsidR="003241C2" w:rsidRPr="000A07F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0A07FB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0A07FB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0A07FB">
        <w:rPr>
          <w:rFonts w:ascii="Times New Roman" w:hAnsi="Times New Roman"/>
          <w:sz w:val="20"/>
          <w:szCs w:val="20"/>
        </w:rPr>
        <w:t xml:space="preserve"> o</w:t>
      </w:r>
      <w:r w:rsidR="002A4D81" w:rsidRPr="000A07FB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0A07FB">
        <w:rPr>
          <w:rFonts w:ascii="Times New Roman" w:hAnsi="Times New Roman"/>
          <w:sz w:val="20"/>
          <w:szCs w:val="20"/>
        </w:rPr>
        <w:t>d</w:t>
      </w:r>
      <w:r w:rsidR="00EF3EC9" w:rsidRPr="000A07FB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0A07FB">
        <w:rPr>
          <w:rFonts w:ascii="Times New Roman" w:hAnsi="Times New Roman"/>
          <w:sz w:val="20"/>
          <w:szCs w:val="20"/>
        </w:rPr>
        <w:t>a</w:t>
      </w:r>
      <w:r w:rsidR="00EF3EC9" w:rsidRPr="000A07FB">
        <w:rPr>
          <w:rFonts w:ascii="Times New Roman" w:hAnsi="Times New Roman"/>
          <w:sz w:val="20"/>
          <w:szCs w:val="20"/>
        </w:rPr>
        <w:t>)</w:t>
      </w:r>
      <w:r w:rsidR="002A4D81" w:rsidRPr="000A07FB">
        <w:rPr>
          <w:rFonts w:ascii="Times New Roman" w:hAnsi="Times New Roman"/>
          <w:sz w:val="20"/>
          <w:szCs w:val="20"/>
        </w:rPr>
        <w:t xml:space="preserve"> Conselheir</w:t>
      </w:r>
      <w:r w:rsidR="00EF3EC9" w:rsidRPr="000A07FB">
        <w:rPr>
          <w:rFonts w:ascii="Times New Roman" w:hAnsi="Times New Roman"/>
          <w:sz w:val="20"/>
          <w:szCs w:val="20"/>
        </w:rPr>
        <w:t>o(</w:t>
      </w:r>
      <w:r w:rsidR="00F62A69" w:rsidRPr="000A07FB">
        <w:rPr>
          <w:rFonts w:ascii="Times New Roman" w:hAnsi="Times New Roman"/>
          <w:sz w:val="20"/>
          <w:szCs w:val="20"/>
        </w:rPr>
        <w:t>a</w:t>
      </w:r>
      <w:r w:rsidR="00EF3EC9" w:rsidRPr="000A07FB">
        <w:rPr>
          <w:rFonts w:ascii="Times New Roman" w:hAnsi="Times New Roman"/>
          <w:sz w:val="20"/>
          <w:szCs w:val="20"/>
        </w:rPr>
        <w:t>)</w:t>
      </w:r>
      <w:r w:rsidR="002A4D81" w:rsidRPr="000A07FB">
        <w:rPr>
          <w:rFonts w:ascii="Times New Roman" w:hAnsi="Times New Roman"/>
          <w:sz w:val="20"/>
          <w:szCs w:val="20"/>
        </w:rPr>
        <w:t xml:space="preserve"> Relator</w:t>
      </w:r>
      <w:r w:rsidR="00EF3EC9" w:rsidRPr="000A07FB">
        <w:rPr>
          <w:rFonts w:ascii="Times New Roman" w:hAnsi="Times New Roman"/>
          <w:sz w:val="20"/>
          <w:szCs w:val="20"/>
        </w:rPr>
        <w:t>(a)</w:t>
      </w:r>
      <w:r w:rsidR="002A4D81" w:rsidRPr="000A07FB">
        <w:rPr>
          <w:rFonts w:ascii="Times New Roman" w:hAnsi="Times New Roman"/>
          <w:sz w:val="20"/>
          <w:szCs w:val="20"/>
        </w:rPr>
        <w:t xml:space="preserve">, </w:t>
      </w:r>
      <w:r w:rsidR="007C68A8" w:rsidRPr="000A07FB">
        <w:rPr>
          <w:rFonts w:ascii="Times New Roman" w:hAnsi="Times New Roman"/>
          <w:sz w:val="20"/>
          <w:szCs w:val="20"/>
        </w:rPr>
        <w:t xml:space="preserve">pela </w:t>
      </w:r>
      <w:r w:rsidR="007A034E" w:rsidRPr="000A07FB">
        <w:rPr>
          <w:rFonts w:ascii="Times New Roman" w:hAnsi="Times New Roman"/>
          <w:b/>
          <w:sz w:val="20"/>
          <w:szCs w:val="20"/>
        </w:rPr>
        <w:t>parcial procedência</w:t>
      </w:r>
      <w:r w:rsidR="007A034E" w:rsidRPr="000A07FB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7A034E" w:rsidRPr="000A07FB">
        <w:rPr>
          <w:rFonts w:ascii="Times New Roman" w:eastAsia="Calibri" w:hAnsi="Times New Roman"/>
          <w:sz w:val="20"/>
          <w:szCs w:val="20"/>
        </w:rPr>
        <w:t xml:space="preserve"> QMG CONSTRUÇÕES LTDA ME - CNPJ 05.101.181/0001-66, com o fim de</w:t>
      </w:r>
      <w:r w:rsidR="007A034E" w:rsidRPr="000A07FB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referente ao exercício de 2017 e 2018, tendo presente que a contribuinte comprova sua inatividade nos exercícios, </w:t>
      </w:r>
      <w:r w:rsidR="007A034E" w:rsidRPr="000A07FB">
        <w:rPr>
          <w:rFonts w:ascii="Times New Roman" w:hAnsi="Times New Roman"/>
          <w:sz w:val="20"/>
          <w:szCs w:val="20"/>
          <w:u w:val="single"/>
        </w:rPr>
        <w:t>mantendo-se, contudo, o débito referente aos exercícios de 2015 e 2016, visto que não restou comprovada a alegada inatividade da contribuinte, considerando-se os documentos presentes  nos autos</w:t>
      </w:r>
      <w:r w:rsidR="003241C2" w:rsidRPr="000A07FB">
        <w:rPr>
          <w:rFonts w:ascii="Times New Roman" w:hAnsi="Times New Roman"/>
          <w:sz w:val="20"/>
          <w:szCs w:val="20"/>
        </w:rPr>
        <w:t>.</w:t>
      </w:r>
    </w:p>
    <w:p w:rsidR="00EA18A5" w:rsidRPr="000A07F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0A07FB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0A07FB">
        <w:rPr>
          <w:rFonts w:ascii="Times New Roman" w:hAnsi="Times New Roman"/>
          <w:sz w:val="20"/>
          <w:szCs w:val="20"/>
        </w:rPr>
        <w:t xml:space="preserve"> </w:t>
      </w:r>
      <w:r w:rsidR="00EA18A5" w:rsidRPr="000A07FB">
        <w:rPr>
          <w:rFonts w:ascii="Times New Roman" w:hAnsi="Times New Roman"/>
          <w:b/>
          <w:sz w:val="20"/>
          <w:szCs w:val="20"/>
        </w:rPr>
        <w:t>notificar</w:t>
      </w:r>
      <w:r w:rsidR="00EA18A5" w:rsidRPr="000A07FB">
        <w:rPr>
          <w:rFonts w:ascii="Times New Roman" w:hAnsi="Times New Roman"/>
          <w:sz w:val="20"/>
          <w:szCs w:val="20"/>
        </w:rPr>
        <w:t xml:space="preserve"> a parte interessada do teor dessa decisão a,</w:t>
      </w:r>
      <w:r w:rsidR="002A493B" w:rsidRPr="000A07FB">
        <w:rPr>
          <w:rFonts w:ascii="Times New Roman" w:hAnsi="Times New Roman"/>
          <w:sz w:val="20"/>
          <w:szCs w:val="20"/>
        </w:rPr>
        <w:t xml:space="preserve"> pagar o valor devido, podendo parcelar o débito na forma prevista </w:t>
      </w:r>
      <w:proofErr w:type="gramStart"/>
      <w:r w:rsidR="002A493B" w:rsidRPr="000A07FB">
        <w:rPr>
          <w:rFonts w:ascii="Times New Roman" w:hAnsi="Times New Roman"/>
          <w:sz w:val="20"/>
          <w:szCs w:val="20"/>
        </w:rPr>
        <w:t>no REFIS</w:t>
      </w:r>
      <w:proofErr w:type="gramEnd"/>
      <w:r w:rsidR="002A493B" w:rsidRPr="000A07FB">
        <w:rPr>
          <w:rFonts w:ascii="Times New Roman" w:hAnsi="Times New Roman"/>
          <w:sz w:val="20"/>
          <w:szCs w:val="20"/>
        </w:rPr>
        <w:t xml:space="preserve"> em vigor, ou, </w:t>
      </w:r>
      <w:r w:rsidR="00EA18A5" w:rsidRPr="000A07FB">
        <w:rPr>
          <w:rFonts w:ascii="Times New Roman" w:hAnsi="Times New Roman"/>
          <w:sz w:val="20"/>
          <w:szCs w:val="20"/>
        </w:rPr>
        <w:t xml:space="preserve"> querendo, no prazo de 30 (trinta) dias, interpor recurso por escrito ao Plenário do CAU/RS</w:t>
      </w:r>
      <w:r w:rsidR="005F2BC2" w:rsidRPr="000A07FB">
        <w:rPr>
          <w:rFonts w:ascii="Times New Roman" w:hAnsi="Times New Roman"/>
          <w:sz w:val="20"/>
          <w:szCs w:val="20"/>
        </w:rPr>
        <w:t>, evidenciando, ainda, a necessidade de reexame necessário desta decisão pelo Plenário do CAU/RS</w:t>
      </w:r>
      <w:r w:rsidR="003471F8" w:rsidRPr="000A07FB">
        <w:rPr>
          <w:rFonts w:ascii="Times New Roman" w:hAnsi="Times New Roman"/>
          <w:sz w:val="20"/>
          <w:szCs w:val="20"/>
        </w:rPr>
        <w:t>.</w:t>
      </w:r>
    </w:p>
    <w:p w:rsidR="004052D8" w:rsidRPr="000A07F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0A07FB">
        <w:rPr>
          <w:rFonts w:ascii="Times New Roman" w:hAnsi="Times New Roman"/>
          <w:sz w:val="20"/>
          <w:szCs w:val="20"/>
        </w:rPr>
        <w:t xml:space="preserve"> </w:t>
      </w:r>
      <w:r w:rsidR="00EA18A5" w:rsidRPr="000A07FB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0A07FB">
        <w:rPr>
          <w:rFonts w:ascii="Times New Roman" w:hAnsi="Times New Roman"/>
          <w:sz w:val="20"/>
          <w:szCs w:val="20"/>
        </w:rPr>
        <w:t>.</w:t>
      </w:r>
    </w:p>
    <w:p w:rsidR="00CC4FF0" w:rsidRPr="000A07F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0A07FB">
        <w:rPr>
          <w:rFonts w:ascii="Times New Roman" w:hAnsi="Times New Roman"/>
          <w:sz w:val="20"/>
          <w:szCs w:val="20"/>
        </w:rPr>
        <w:t xml:space="preserve"> </w:t>
      </w:r>
      <w:r w:rsidR="00EA18A5" w:rsidRPr="000A07FB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</w:t>
      </w:r>
      <w:r w:rsidR="00B36065" w:rsidRPr="000A07FB">
        <w:rPr>
          <w:rFonts w:ascii="Times New Roman" w:hAnsi="Times New Roman"/>
          <w:sz w:val="20"/>
          <w:szCs w:val="20"/>
        </w:rPr>
        <w:t xml:space="preserve"> ou em razão do reexame necessário</w:t>
      </w:r>
      <w:r w:rsidR="00CC4FF0" w:rsidRPr="000A07FB">
        <w:rPr>
          <w:rFonts w:ascii="Times New Roman" w:hAnsi="Times New Roman"/>
          <w:sz w:val="20"/>
          <w:szCs w:val="20"/>
        </w:rPr>
        <w:t>.</w:t>
      </w:r>
    </w:p>
    <w:p w:rsidR="003E419B" w:rsidRPr="000A07F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0A07FB">
        <w:rPr>
          <w:rFonts w:ascii="Times New Roman" w:hAnsi="Times New Roman"/>
          <w:sz w:val="20"/>
          <w:szCs w:val="20"/>
        </w:rPr>
        <w:t xml:space="preserve">, após o julgamento </w:t>
      </w:r>
      <w:r w:rsidR="00D267FB" w:rsidRPr="000A07FB">
        <w:rPr>
          <w:rFonts w:ascii="Times New Roman" w:hAnsi="Times New Roman"/>
          <w:sz w:val="20"/>
          <w:szCs w:val="20"/>
        </w:rPr>
        <w:t xml:space="preserve">de eventual recurso </w:t>
      </w:r>
      <w:r w:rsidR="003E419B" w:rsidRPr="000A07FB">
        <w:rPr>
          <w:rFonts w:ascii="Times New Roman" w:hAnsi="Times New Roman"/>
          <w:sz w:val="20"/>
          <w:szCs w:val="20"/>
        </w:rPr>
        <w:t>pelo Plenário do CAU/RS</w:t>
      </w:r>
      <w:r w:rsidR="00B36065" w:rsidRPr="000A07FB">
        <w:rPr>
          <w:rFonts w:ascii="Times New Roman" w:hAnsi="Times New Roman"/>
          <w:sz w:val="20"/>
          <w:szCs w:val="20"/>
        </w:rPr>
        <w:t xml:space="preserve"> ou do reexame</w:t>
      </w:r>
      <w:r w:rsidR="003E419B" w:rsidRPr="000A07FB">
        <w:rPr>
          <w:rFonts w:ascii="Times New Roman" w:hAnsi="Times New Roman"/>
          <w:sz w:val="20"/>
          <w:szCs w:val="20"/>
        </w:rPr>
        <w:t>:</w:t>
      </w:r>
    </w:p>
    <w:p w:rsidR="0050553E" w:rsidRPr="000A07F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sz w:val="20"/>
          <w:szCs w:val="20"/>
        </w:rPr>
        <w:t xml:space="preserve">À Gerência Financeira para </w:t>
      </w:r>
      <w:r w:rsidRPr="000A07FB">
        <w:rPr>
          <w:rFonts w:ascii="Times New Roman" w:hAnsi="Times New Roman"/>
          <w:b/>
          <w:sz w:val="20"/>
          <w:szCs w:val="20"/>
        </w:rPr>
        <w:t>notificar</w:t>
      </w:r>
      <w:r w:rsidRPr="000A07FB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0A07FB">
        <w:rPr>
          <w:rFonts w:ascii="Times New Roman" w:hAnsi="Times New Roman"/>
          <w:sz w:val="20"/>
          <w:szCs w:val="20"/>
        </w:rPr>
        <w:t>da</w:t>
      </w:r>
      <w:r w:rsidRPr="000A07FB">
        <w:rPr>
          <w:rFonts w:ascii="Times New Roman" w:hAnsi="Times New Roman"/>
          <w:sz w:val="20"/>
          <w:szCs w:val="20"/>
        </w:rPr>
        <w:t xml:space="preserve"> decisão</w:t>
      </w:r>
      <w:r w:rsidR="0050553E" w:rsidRPr="000A07FB">
        <w:rPr>
          <w:rFonts w:ascii="Times New Roman" w:hAnsi="Times New Roman"/>
          <w:sz w:val="20"/>
          <w:szCs w:val="20"/>
        </w:rPr>
        <w:t>;</w:t>
      </w:r>
    </w:p>
    <w:p w:rsidR="005C16B9" w:rsidRPr="000A07FB" w:rsidRDefault="00AB083E" w:rsidP="000A07F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776FD0" w:rsidRPr="000A07FB">
        <w:rPr>
          <w:rFonts w:ascii="Times New Roman" w:hAnsi="Times New Roman"/>
          <w:sz w:val="20"/>
          <w:szCs w:val="20"/>
        </w:rPr>
        <w:t>para adequar o registro conforme a decisão do Plenário do CAU/RS</w:t>
      </w:r>
      <w:r w:rsidRPr="000A07FB">
        <w:rPr>
          <w:rFonts w:ascii="Times New Roman" w:hAnsi="Times New Roman"/>
          <w:sz w:val="20"/>
          <w:szCs w:val="20"/>
        </w:rPr>
        <w:t>.</w:t>
      </w:r>
    </w:p>
    <w:p w:rsidR="007A034E" w:rsidRPr="000A07FB" w:rsidRDefault="00785F18" w:rsidP="000A07F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0A07FB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613075">
        <w:rPr>
          <w:rFonts w:ascii="Times New Roman" w:eastAsia="Calibri" w:hAnsi="Times New Roman"/>
          <w:sz w:val="20"/>
          <w:szCs w:val="20"/>
        </w:rPr>
        <w:t>17</w:t>
      </w:r>
      <w:r w:rsidR="003241C2" w:rsidRPr="000A07FB">
        <w:rPr>
          <w:rFonts w:ascii="Times New Roman" w:eastAsia="Calibri" w:hAnsi="Times New Roman"/>
          <w:sz w:val="20"/>
          <w:szCs w:val="20"/>
        </w:rPr>
        <w:t xml:space="preserve"> de </w:t>
      </w:r>
      <w:r w:rsidR="000A07FB" w:rsidRPr="000A07FB">
        <w:rPr>
          <w:rFonts w:ascii="Times New Roman" w:eastAsia="Calibri" w:hAnsi="Times New Roman"/>
          <w:sz w:val="20"/>
          <w:szCs w:val="20"/>
        </w:rPr>
        <w:t>setembro</w:t>
      </w:r>
      <w:r w:rsidR="003241C2" w:rsidRPr="000A07FB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0A07FB">
        <w:rPr>
          <w:rFonts w:ascii="Times New Roman" w:eastAsia="Calibri" w:hAnsi="Times New Roman"/>
          <w:sz w:val="20"/>
          <w:szCs w:val="20"/>
        </w:rPr>
        <w:t>9</w:t>
      </w:r>
      <w:r w:rsidR="000A07FB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0A07FB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0A07F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0A07F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07FB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0A07F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0A07F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07FB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0A07FB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0A07FB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DD" w:rsidRDefault="006E26DD">
      <w:r>
        <w:separator/>
      </w:r>
    </w:p>
  </w:endnote>
  <w:endnote w:type="continuationSeparator" w:id="0">
    <w:p w:rsidR="006E26DD" w:rsidRDefault="006E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DD" w:rsidRDefault="006E26DD">
      <w:r>
        <w:separator/>
      </w:r>
    </w:p>
  </w:footnote>
  <w:footnote w:type="continuationSeparator" w:id="0">
    <w:p w:rsidR="006E26DD" w:rsidRDefault="006E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48E2"/>
    <w:rsid w:val="000154E1"/>
    <w:rsid w:val="00020281"/>
    <w:rsid w:val="000229F7"/>
    <w:rsid w:val="00025F8F"/>
    <w:rsid w:val="0003058B"/>
    <w:rsid w:val="00037053"/>
    <w:rsid w:val="0004084C"/>
    <w:rsid w:val="00041C05"/>
    <w:rsid w:val="00042CCC"/>
    <w:rsid w:val="0004369C"/>
    <w:rsid w:val="00043977"/>
    <w:rsid w:val="000445A9"/>
    <w:rsid w:val="000458AD"/>
    <w:rsid w:val="00047D8A"/>
    <w:rsid w:val="0005249A"/>
    <w:rsid w:val="00057A4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13E5"/>
    <w:rsid w:val="000936B0"/>
    <w:rsid w:val="00093AB1"/>
    <w:rsid w:val="0009658D"/>
    <w:rsid w:val="0009789B"/>
    <w:rsid w:val="000A07FB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F0649"/>
    <w:rsid w:val="000F70AD"/>
    <w:rsid w:val="000F756C"/>
    <w:rsid w:val="00102810"/>
    <w:rsid w:val="001039CF"/>
    <w:rsid w:val="0010535E"/>
    <w:rsid w:val="001056AB"/>
    <w:rsid w:val="001100E4"/>
    <w:rsid w:val="00110409"/>
    <w:rsid w:val="00112AAE"/>
    <w:rsid w:val="001136C6"/>
    <w:rsid w:val="00114C6A"/>
    <w:rsid w:val="00115D3A"/>
    <w:rsid w:val="00121F68"/>
    <w:rsid w:val="00123042"/>
    <w:rsid w:val="0012402E"/>
    <w:rsid w:val="00126F36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5EA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A36"/>
    <w:rsid w:val="001A0563"/>
    <w:rsid w:val="001A3726"/>
    <w:rsid w:val="001B5217"/>
    <w:rsid w:val="001D0EF1"/>
    <w:rsid w:val="001D1939"/>
    <w:rsid w:val="001D363B"/>
    <w:rsid w:val="001D3CDB"/>
    <w:rsid w:val="001D503E"/>
    <w:rsid w:val="001D558E"/>
    <w:rsid w:val="001D6201"/>
    <w:rsid w:val="001D7808"/>
    <w:rsid w:val="001E15D4"/>
    <w:rsid w:val="001E2E6C"/>
    <w:rsid w:val="001F167B"/>
    <w:rsid w:val="001F7F5F"/>
    <w:rsid w:val="0020186A"/>
    <w:rsid w:val="00201F0B"/>
    <w:rsid w:val="00203603"/>
    <w:rsid w:val="0020681B"/>
    <w:rsid w:val="00207874"/>
    <w:rsid w:val="00210ED2"/>
    <w:rsid w:val="00210FAA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47CF2"/>
    <w:rsid w:val="002536F2"/>
    <w:rsid w:val="00254069"/>
    <w:rsid w:val="00254F9E"/>
    <w:rsid w:val="00262588"/>
    <w:rsid w:val="00262BE0"/>
    <w:rsid w:val="00263A25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70FC"/>
    <w:rsid w:val="00297C9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1C18"/>
    <w:rsid w:val="002E6102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0649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0D1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09AA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97E17"/>
    <w:rsid w:val="003A01E7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21C7"/>
    <w:rsid w:val="003E419B"/>
    <w:rsid w:val="003E4C39"/>
    <w:rsid w:val="003E5BAF"/>
    <w:rsid w:val="003E64C7"/>
    <w:rsid w:val="003E7785"/>
    <w:rsid w:val="003F0B6D"/>
    <w:rsid w:val="003F0B7F"/>
    <w:rsid w:val="003F3074"/>
    <w:rsid w:val="003F37E6"/>
    <w:rsid w:val="003F5F95"/>
    <w:rsid w:val="00403559"/>
    <w:rsid w:val="004052D8"/>
    <w:rsid w:val="00410116"/>
    <w:rsid w:val="004105B1"/>
    <w:rsid w:val="004130E0"/>
    <w:rsid w:val="00413E0E"/>
    <w:rsid w:val="00417753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64AA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A5A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E75CA"/>
    <w:rsid w:val="004F0094"/>
    <w:rsid w:val="004F0C47"/>
    <w:rsid w:val="004F25C8"/>
    <w:rsid w:val="004F2EA5"/>
    <w:rsid w:val="004F56E7"/>
    <w:rsid w:val="004F59DE"/>
    <w:rsid w:val="004F6A99"/>
    <w:rsid w:val="00500CF2"/>
    <w:rsid w:val="00501A9E"/>
    <w:rsid w:val="0050553E"/>
    <w:rsid w:val="00510D4A"/>
    <w:rsid w:val="00513A70"/>
    <w:rsid w:val="00514D0F"/>
    <w:rsid w:val="00515119"/>
    <w:rsid w:val="00521EDA"/>
    <w:rsid w:val="005260F0"/>
    <w:rsid w:val="005265EB"/>
    <w:rsid w:val="00527588"/>
    <w:rsid w:val="00530BBF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050"/>
    <w:rsid w:val="005A0C8C"/>
    <w:rsid w:val="005A3297"/>
    <w:rsid w:val="005A7396"/>
    <w:rsid w:val="005B31AF"/>
    <w:rsid w:val="005B33FC"/>
    <w:rsid w:val="005B4A9B"/>
    <w:rsid w:val="005B5C6B"/>
    <w:rsid w:val="005C15D6"/>
    <w:rsid w:val="005C16B9"/>
    <w:rsid w:val="005C220B"/>
    <w:rsid w:val="005C45E4"/>
    <w:rsid w:val="005C5C95"/>
    <w:rsid w:val="005C6172"/>
    <w:rsid w:val="005D656F"/>
    <w:rsid w:val="005D6949"/>
    <w:rsid w:val="005D7954"/>
    <w:rsid w:val="005E273C"/>
    <w:rsid w:val="005E4361"/>
    <w:rsid w:val="005E6986"/>
    <w:rsid w:val="005E7DCB"/>
    <w:rsid w:val="005F1E42"/>
    <w:rsid w:val="005F2BC2"/>
    <w:rsid w:val="005F4411"/>
    <w:rsid w:val="005F4B0B"/>
    <w:rsid w:val="00600AAE"/>
    <w:rsid w:val="0060311A"/>
    <w:rsid w:val="00603214"/>
    <w:rsid w:val="00607B7E"/>
    <w:rsid w:val="00613075"/>
    <w:rsid w:val="00615A28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489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474B"/>
    <w:rsid w:val="006973EA"/>
    <w:rsid w:val="006A06CA"/>
    <w:rsid w:val="006A2EA8"/>
    <w:rsid w:val="006A5986"/>
    <w:rsid w:val="006B5082"/>
    <w:rsid w:val="006C0A75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26DD"/>
    <w:rsid w:val="006E332C"/>
    <w:rsid w:val="006F008C"/>
    <w:rsid w:val="006F22BA"/>
    <w:rsid w:val="006F5A2F"/>
    <w:rsid w:val="0070278B"/>
    <w:rsid w:val="0070367A"/>
    <w:rsid w:val="00704E70"/>
    <w:rsid w:val="0071156F"/>
    <w:rsid w:val="0071168F"/>
    <w:rsid w:val="00712108"/>
    <w:rsid w:val="007123D8"/>
    <w:rsid w:val="00712E67"/>
    <w:rsid w:val="00716F4F"/>
    <w:rsid w:val="00717FEE"/>
    <w:rsid w:val="007202E4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73DE"/>
    <w:rsid w:val="007479E6"/>
    <w:rsid w:val="0075291B"/>
    <w:rsid w:val="007536D6"/>
    <w:rsid w:val="00756266"/>
    <w:rsid w:val="00757CA2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76FD0"/>
    <w:rsid w:val="007800E1"/>
    <w:rsid w:val="00782ED6"/>
    <w:rsid w:val="00785F18"/>
    <w:rsid w:val="00786D1F"/>
    <w:rsid w:val="0078755D"/>
    <w:rsid w:val="00787C83"/>
    <w:rsid w:val="00794254"/>
    <w:rsid w:val="007A034E"/>
    <w:rsid w:val="007A233B"/>
    <w:rsid w:val="007A44CA"/>
    <w:rsid w:val="007A4834"/>
    <w:rsid w:val="007A4D89"/>
    <w:rsid w:val="007A7CCA"/>
    <w:rsid w:val="007B1798"/>
    <w:rsid w:val="007C260B"/>
    <w:rsid w:val="007C27B4"/>
    <w:rsid w:val="007C5CD2"/>
    <w:rsid w:val="007C68A8"/>
    <w:rsid w:val="007C7C54"/>
    <w:rsid w:val="007E0304"/>
    <w:rsid w:val="007E6C55"/>
    <w:rsid w:val="007F0323"/>
    <w:rsid w:val="007F1371"/>
    <w:rsid w:val="007F7673"/>
    <w:rsid w:val="007F77A3"/>
    <w:rsid w:val="00802B60"/>
    <w:rsid w:val="00802E3F"/>
    <w:rsid w:val="00805020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955A8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275C3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22A"/>
    <w:rsid w:val="00984342"/>
    <w:rsid w:val="00985EC7"/>
    <w:rsid w:val="00985FEC"/>
    <w:rsid w:val="00986211"/>
    <w:rsid w:val="00995531"/>
    <w:rsid w:val="009A10B6"/>
    <w:rsid w:val="009A4845"/>
    <w:rsid w:val="009B0560"/>
    <w:rsid w:val="009B1BAF"/>
    <w:rsid w:val="009B3145"/>
    <w:rsid w:val="009B3244"/>
    <w:rsid w:val="009B78C0"/>
    <w:rsid w:val="009B7D9C"/>
    <w:rsid w:val="009C0310"/>
    <w:rsid w:val="009C0D79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4FAD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DF7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1250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55F2"/>
    <w:rsid w:val="00B36065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196F"/>
    <w:rsid w:val="00B6234C"/>
    <w:rsid w:val="00B624DE"/>
    <w:rsid w:val="00B626C3"/>
    <w:rsid w:val="00B6570B"/>
    <w:rsid w:val="00B65978"/>
    <w:rsid w:val="00B72D92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20F"/>
    <w:rsid w:val="00BF5601"/>
    <w:rsid w:val="00C00CE3"/>
    <w:rsid w:val="00C03320"/>
    <w:rsid w:val="00C033FD"/>
    <w:rsid w:val="00C041A6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3A33"/>
    <w:rsid w:val="00C74326"/>
    <w:rsid w:val="00C74E47"/>
    <w:rsid w:val="00C76F24"/>
    <w:rsid w:val="00C8012B"/>
    <w:rsid w:val="00C83A72"/>
    <w:rsid w:val="00C846B0"/>
    <w:rsid w:val="00C85FD4"/>
    <w:rsid w:val="00C86AF8"/>
    <w:rsid w:val="00C874EA"/>
    <w:rsid w:val="00C87D66"/>
    <w:rsid w:val="00C906E1"/>
    <w:rsid w:val="00C931E0"/>
    <w:rsid w:val="00C93969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0E7B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5E8"/>
    <w:rsid w:val="00D06D87"/>
    <w:rsid w:val="00D0749D"/>
    <w:rsid w:val="00D11B1F"/>
    <w:rsid w:val="00D1233F"/>
    <w:rsid w:val="00D12F7B"/>
    <w:rsid w:val="00D1657A"/>
    <w:rsid w:val="00D16A75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6D25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A7D66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2C27"/>
    <w:rsid w:val="00DD3B90"/>
    <w:rsid w:val="00DD479A"/>
    <w:rsid w:val="00DE261B"/>
    <w:rsid w:val="00DE344E"/>
    <w:rsid w:val="00DE4942"/>
    <w:rsid w:val="00DF2510"/>
    <w:rsid w:val="00DF371F"/>
    <w:rsid w:val="00DF51FA"/>
    <w:rsid w:val="00E05C39"/>
    <w:rsid w:val="00E06DCC"/>
    <w:rsid w:val="00E0709A"/>
    <w:rsid w:val="00E10F05"/>
    <w:rsid w:val="00E14CC3"/>
    <w:rsid w:val="00E1665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19E5"/>
    <w:rsid w:val="00E8550E"/>
    <w:rsid w:val="00E90912"/>
    <w:rsid w:val="00E91D06"/>
    <w:rsid w:val="00E93404"/>
    <w:rsid w:val="00EA18A5"/>
    <w:rsid w:val="00EA19E2"/>
    <w:rsid w:val="00EA5068"/>
    <w:rsid w:val="00EA538D"/>
    <w:rsid w:val="00EA7A90"/>
    <w:rsid w:val="00EB0D38"/>
    <w:rsid w:val="00EB100E"/>
    <w:rsid w:val="00EB1CDC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061DD"/>
    <w:rsid w:val="00F1106E"/>
    <w:rsid w:val="00F120F5"/>
    <w:rsid w:val="00F14031"/>
    <w:rsid w:val="00F146A4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5670"/>
    <w:rsid w:val="00F96CA7"/>
    <w:rsid w:val="00F97280"/>
    <w:rsid w:val="00F97B40"/>
    <w:rsid w:val="00FA06DF"/>
    <w:rsid w:val="00FA15B6"/>
    <w:rsid w:val="00FA2FB4"/>
    <w:rsid w:val="00FA312B"/>
    <w:rsid w:val="00FB755A"/>
    <w:rsid w:val="00FC0B30"/>
    <w:rsid w:val="00FC16C1"/>
    <w:rsid w:val="00FC16C4"/>
    <w:rsid w:val="00FC26EC"/>
    <w:rsid w:val="00FC30C6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E1C1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E1C1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6D2866-57F4-4968-9DC3-D76CC3F6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4</Pages>
  <Words>1653</Words>
  <Characters>9520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2019-09-03T14:09:00Z</dcterms:created>
  <dcterms:modified xsi:type="dcterms:W3CDTF">2019-09-17T14:38:00Z</dcterms:modified>
  <cp:contentStatus>2012, 2013, 2014, 2015 e 2016</cp:contentStatus>
</cp:coreProperties>
</file>