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69343F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Uso do superávit financeiro – 21º Congresso Brasileiro de Arquitetos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69343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062CA7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69343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54F98">
        <w:rPr>
          <w:rFonts w:ascii="Times New Roman" w:hAnsi="Times New Roman"/>
          <w:sz w:val="22"/>
          <w:szCs w:val="22"/>
          <w:lang w:eastAsia="pt-BR"/>
        </w:rPr>
        <w:t>30 de julho</w:t>
      </w:r>
      <w:r w:rsidR="003F7D7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E7E50">
        <w:rPr>
          <w:rFonts w:ascii="Times New Roman" w:hAnsi="Times New Roman"/>
          <w:sz w:val="22"/>
          <w:szCs w:val="22"/>
          <w:lang w:eastAsia="pt-BR"/>
        </w:rPr>
        <w:t>os artigos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 91 e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>o</w:t>
      </w:r>
      <w:r w:rsidR="00D5008F">
        <w:rPr>
          <w:rFonts w:ascii="Times New Roman" w:hAnsi="Times New Roman"/>
          <w:sz w:val="22"/>
          <w:szCs w:val="22"/>
        </w:rPr>
        <w:t xml:space="preserve"> </w:t>
      </w:r>
      <w:r w:rsidR="004510A1">
        <w:rPr>
          <w:rFonts w:ascii="Times New Roman" w:hAnsi="Times New Roman"/>
          <w:sz w:val="22"/>
          <w:szCs w:val="22"/>
        </w:rPr>
        <w:t xml:space="preserve">Plano de Trabalho do </w:t>
      </w:r>
      <w:r w:rsidR="004510A1">
        <w:rPr>
          <w:rFonts w:ascii="Times New Roman" w:hAnsi="Times New Roman"/>
          <w:sz w:val="22"/>
          <w:szCs w:val="22"/>
          <w:lang w:eastAsia="pt-BR"/>
        </w:rPr>
        <w:t>21º Congresso Brasileiro de Arquitetos</w:t>
      </w:r>
      <w:r w:rsidR="004510A1">
        <w:rPr>
          <w:rFonts w:ascii="Times New Roman" w:hAnsi="Times New Roman"/>
          <w:sz w:val="22"/>
          <w:szCs w:val="22"/>
          <w:lang w:eastAsia="pt-BR"/>
        </w:rPr>
        <w:t>, apresentado pela Secretária Geral da Mesa, Josiane Cristina Bernardi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9E7E50" w:rsidRDefault="009E7E50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E7E50" w:rsidRDefault="009E7E50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</w:t>
      </w:r>
      <w:r w:rsidRPr="009E7E50">
        <w:rPr>
          <w:rFonts w:ascii="Times New Roman" w:hAnsi="Times New Roman"/>
          <w:sz w:val="22"/>
          <w:szCs w:val="22"/>
          <w:lang w:eastAsia="pt-BR"/>
        </w:rPr>
        <w:t>ispõe acerca da utilização do superávit financeiro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3175D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</w:t>
      </w:r>
      <w:r w:rsidR="00DB24D3">
        <w:rPr>
          <w:rFonts w:ascii="Times New Roman" w:hAnsi="Times New Roman"/>
          <w:sz w:val="22"/>
          <w:szCs w:val="22"/>
          <w:lang w:eastAsia="pt-BR"/>
        </w:rPr>
        <w:t xml:space="preserve">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510A1">
        <w:rPr>
          <w:rFonts w:ascii="Times New Roman" w:hAnsi="Times New Roman"/>
          <w:sz w:val="22"/>
          <w:szCs w:val="22"/>
          <w:lang w:eastAsia="pt-BR"/>
        </w:rPr>
        <w:t xml:space="preserve">da utilização de recursos do superávit financeiro no </w:t>
      </w:r>
      <w:r w:rsidR="004510A1">
        <w:rPr>
          <w:rFonts w:ascii="Times New Roman" w:hAnsi="Times New Roman"/>
          <w:sz w:val="22"/>
          <w:szCs w:val="22"/>
          <w:lang w:eastAsia="pt-BR"/>
        </w:rPr>
        <w:t>21º Congresso Brasileiro de Arquitetos</w:t>
      </w:r>
      <w:r w:rsidR="004510A1">
        <w:rPr>
          <w:rFonts w:ascii="Times New Roman" w:hAnsi="Times New Roman"/>
          <w:sz w:val="22"/>
          <w:szCs w:val="22"/>
          <w:lang w:eastAsia="pt-BR"/>
        </w:rPr>
        <w:t>, conforme Plano de Trabalho em anexo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3175D6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O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 xml:space="preserve">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esta deliberação </w:t>
      </w:r>
      <w:r w:rsidR="009E7E50">
        <w:rPr>
          <w:rFonts w:ascii="Times New Roman" w:hAnsi="Times New Roman"/>
          <w:sz w:val="22"/>
          <w:szCs w:val="22"/>
          <w:lang w:eastAsia="pt-BR"/>
        </w:rPr>
        <w:t>Plenário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</w:t>
      </w:r>
      <w:r w:rsidR="009E7E50">
        <w:rPr>
          <w:rFonts w:ascii="Times New Roman" w:hAnsi="Times New Roman"/>
          <w:sz w:val="22"/>
          <w:szCs w:val="22"/>
          <w:lang w:eastAsia="pt-BR"/>
        </w:rPr>
        <w:t xml:space="preserve"> homologação</w:t>
      </w:r>
      <w:bookmarkStart w:id="0" w:name="_GoBack"/>
      <w:bookmarkEnd w:id="0"/>
      <w:r w:rsidR="00DB24D3" w:rsidRPr="00DB24D3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154F98">
        <w:rPr>
          <w:rFonts w:ascii="Times New Roman" w:hAnsi="Times New Roman"/>
          <w:b/>
          <w:sz w:val="22"/>
          <w:szCs w:val="22"/>
          <w:lang w:eastAsia="pt-BR"/>
        </w:rPr>
        <w:t xml:space="preserve">4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54F98">
        <w:rPr>
          <w:rFonts w:ascii="Times New Roman" w:hAnsi="Times New Roman"/>
          <w:sz w:val="22"/>
          <w:szCs w:val="22"/>
          <w:lang w:eastAsia="pt-BR"/>
        </w:rPr>
        <w:t>30 de julho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684852" w:rsidRPr="008D5BBD" w:rsidTr="00517A10">
        <w:trPr>
          <w:trHeight w:val="175"/>
        </w:trPr>
        <w:tc>
          <w:tcPr>
            <w:tcW w:w="2479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75"/>
        </w:trPr>
        <w:tc>
          <w:tcPr>
            <w:tcW w:w="2479" w:type="pct"/>
            <w:shd w:val="clear" w:color="auto" w:fill="auto"/>
          </w:tcPr>
          <w:p w:rsidR="00D5008F" w:rsidRPr="008D5BBD" w:rsidRDefault="00154F98" w:rsidP="00D500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684852" w:rsidRPr="00406242" w:rsidRDefault="00154F98" w:rsidP="00154F9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154F98" w:rsidRPr="008D5BBD" w:rsidRDefault="00154F98" w:rsidP="00154F9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5008F" w:rsidRPr="008D5BBD" w:rsidRDefault="00154F98" w:rsidP="00154F9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2CA7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516D2"/>
    <w:rsid w:val="00154F98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43BC"/>
    <w:rsid w:val="002F7392"/>
    <w:rsid w:val="00305DCB"/>
    <w:rsid w:val="00306127"/>
    <w:rsid w:val="00311134"/>
    <w:rsid w:val="003175D6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10A1"/>
    <w:rsid w:val="00453128"/>
    <w:rsid w:val="00471056"/>
    <w:rsid w:val="00483414"/>
    <w:rsid w:val="004B3023"/>
    <w:rsid w:val="004B5A5C"/>
    <w:rsid w:val="004C3048"/>
    <w:rsid w:val="004C64A5"/>
    <w:rsid w:val="004D4887"/>
    <w:rsid w:val="004D75B0"/>
    <w:rsid w:val="004D75DA"/>
    <w:rsid w:val="004E062B"/>
    <w:rsid w:val="004F15C8"/>
    <w:rsid w:val="0053240A"/>
    <w:rsid w:val="005461A2"/>
    <w:rsid w:val="00550E28"/>
    <w:rsid w:val="005615DC"/>
    <w:rsid w:val="005632F9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4852"/>
    <w:rsid w:val="00690C35"/>
    <w:rsid w:val="0069229F"/>
    <w:rsid w:val="0069343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AB3"/>
    <w:rsid w:val="008D4752"/>
    <w:rsid w:val="008E1728"/>
    <w:rsid w:val="008F159C"/>
    <w:rsid w:val="009269BD"/>
    <w:rsid w:val="00930D3C"/>
    <w:rsid w:val="0093154B"/>
    <w:rsid w:val="00933655"/>
    <w:rsid w:val="009347B2"/>
    <w:rsid w:val="00944BD0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A3224"/>
    <w:rsid w:val="009B5DB8"/>
    <w:rsid w:val="009C581F"/>
    <w:rsid w:val="009D0886"/>
    <w:rsid w:val="009E3C4D"/>
    <w:rsid w:val="009E7E50"/>
    <w:rsid w:val="00A050DB"/>
    <w:rsid w:val="00A3774D"/>
    <w:rsid w:val="00A40ECC"/>
    <w:rsid w:val="00A43C37"/>
    <w:rsid w:val="00A5515C"/>
    <w:rsid w:val="00A5605B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0424"/>
    <w:rsid w:val="00CF2FBA"/>
    <w:rsid w:val="00D15E8F"/>
    <w:rsid w:val="00D176F0"/>
    <w:rsid w:val="00D213CD"/>
    <w:rsid w:val="00D24E51"/>
    <w:rsid w:val="00D32E81"/>
    <w:rsid w:val="00D43467"/>
    <w:rsid w:val="00D5008F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86507-F429-469E-A4C9-C0B9035B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7</cp:revision>
  <cp:lastPrinted>2019-07-30T19:00:00Z</cp:lastPrinted>
  <dcterms:created xsi:type="dcterms:W3CDTF">2019-07-30T19:48:00Z</dcterms:created>
  <dcterms:modified xsi:type="dcterms:W3CDTF">2019-07-30T19:56:00Z</dcterms:modified>
</cp:coreProperties>
</file>