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CD145C" w:rsidP="00CD145C">
            <w:pPr>
              <w:tabs>
                <w:tab w:val="left" w:pos="1418"/>
              </w:tabs>
              <w:rPr>
                <w:rFonts w:ascii="Times New Roman" w:hAnsi="Times New Roman"/>
                <w:sz w:val="22"/>
                <w:szCs w:val="22"/>
              </w:rPr>
            </w:pPr>
            <w:r>
              <w:rPr>
                <w:rFonts w:ascii="Times New Roman" w:hAnsi="Times New Roman"/>
                <w:sz w:val="22"/>
                <w:szCs w:val="22"/>
              </w:rPr>
              <w:t>512</w:t>
            </w:r>
            <w:r w:rsidR="009519EB" w:rsidRPr="00684646">
              <w:rPr>
                <w:rFonts w:ascii="Times New Roman" w:hAnsi="Times New Roman"/>
                <w:sz w:val="22"/>
                <w:szCs w:val="22"/>
              </w:rPr>
              <w:t>/201</w:t>
            </w:r>
            <w:r>
              <w:rPr>
                <w:rFonts w:ascii="Times New Roman" w:hAnsi="Times New Roman"/>
                <w:sz w:val="22"/>
                <w:szCs w:val="22"/>
              </w:rPr>
              <w:t>9</w:t>
            </w:r>
          </w:p>
        </w:tc>
      </w:tr>
      <w:tr w:rsidR="00AE0258"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CD145C" w:rsidP="00CD145C">
            <w:pPr>
              <w:tabs>
                <w:tab w:val="left" w:pos="1418"/>
              </w:tabs>
              <w:rPr>
                <w:rFonts w:ascii="Times New Roman" w:hAnsi="Times New Roman"/>
                <w:sz w:val="22"/>
                <w:szCs w:val="22"/>
              </w:rPr>
            </w:pPr>
            <w:r>
              <w:rPr>
                <w:rFonts w:ascii="Times New Roman" w:hAnsi="Times New Roman"/>
                <w:sz w:val="22"/>
                <w:szCs w:val="22"/>
              </w:rPr>
              <w:t>2051</w:t>
            </w:r>
            <w:r w:rsidR="008059D0" w:rsidRPr="00684646">
              <w:rPr>
                <w:rFonts w:ascii="Times New Roman" w:hAnsi="Times New Roman"/>
                <w:sz w:val="22"/>
                <w:szCs w:val="22"/>
              </w:rPr>
              <w:t>/20</w:t>
            </w:r>
            <w:r w:rsidR="002E14A2">
              <w:rPr>
                <w:rFonts w:ascii="Times New Roman" w:hAnsi="Times New Roman"/>
                <w:sz w:val="22"/>
                <w:szCs w:val="22"/>
              </w:rPr>
              <w:t>1</w:t>
            </w:r>
            <w:r>
              <w:rPr>
                <w:rFonts w:ascii="Times New Roman" w:hAnsi="Times New Roman"/>
                <w:sz w:val="22"/>
                <w:szCs w:val="22"/>
              </w:rPr>
              <w:t>9</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B31FC" w:rsidRDefault="008216CF" w:rsidP="005B31FC">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sidR="00CD145C">
              <w:rPr>
                <w:rFonts w:ascii="Times New Roman" w:eastAsia="Calibri" w:hAnsi="Times New Roman"/>
                <w:sz w:val="22"/>
                <w:szCs w:val="22"/>
              </w:rPr>
              <w:t>KATYA NILUK</w:t>
            </w:r>
          </w:p>
          <w:p w:rsidR="00F72814" w:rsidRPr="00684646" w:rsidRDefault="005B31FC" w:rsidP="00A9200D">
            <w:pPr>
              <w:tabs>
                <w:tab w:val="left" w:pos="1418"/>
              </w:tabs>
              <w:rPr>
                <w:rFonts w:ascii="Times New Roman" w:eastAsia="Calibri" w:hAnsi="Times New Roman"/>
                <w:sz w:val="22"/>
                <w:szCs w:val="22"/>
              </w:rPr>
            </w:pPr>
            <w:r>
              <w:rPr>
                <w:rFonts w:ascii="Times New Roman" w:eastAsia="Calibri" w:hAnsi="Times New Roman"/>
                <w:sz w:val="22"/>
                <w:szCs w:val="22"/>
              </w:rPr>
              <w:t>C</w:t>
            </w:r>
            <w:r w:rsidR="004B32EE" w:rsidRPr="00684646">
              <w:rPr>
                <w:rFonts w:ascii="Times New Roman" w:eastAsia="Calibri" w:hAnsi="Times New Roman"/>
                <w:sz w:val="22"/>
                <w:szCs w:val="22"/>
              </w:rPr>
              <w:t>PF</w:t>
            </w:r>
            <w:r w:rsidR="00F72814" w:rsidRPr="00684646">
              <w:rPr>
                <w:rFonts w:ascii="Times New Roman" w:eastAsia="Calibri" w:hAnsi="Times New Roman"/>
                <w:sz w:val="22"/>
                <w:szCs w:val="22"/>
              </w:rPr>
              <w:t xml:space="preserve"> </w:t>
            </w:r>
            <w:r w:rsidR="00A9200D">
              <w:rPr>
                <w:rFonts w:ascii="Times New Roman" w:eastAsia="Calibri" w:hAnsi="Times New Roman"/>
                <w:sz w:val="22"/>
                <w:szCs w:val="22"/>
              </w:rPr>
              <w:t>445</w:t>
            </w:r>
            <w:r w:rsidR="00CE0587">
              <w:rPr>
                <w:rFonts w:ascii="Times New Roman" w:eastAsia="Calibri" w:hAnsi="Times New Roman"/>
                <w:sz w:val="22"/>
                <w:szCs w:val="22"/>
              </w:rPr>
              <w:t>.</w:t>
            </w:r>
            <w:r w:rsidR="00A9200D">
              <w:rPr>
                <w:rFonts w:ascii="Times New Roman" w:eastAsia="Calibri" w:hAnsi="Times New Roman"/>
                <w:sz w:val="22"/>
                <w:szCs w:val="22"/>
              </w:rPr>
              <w:t>015</w:t>
            </w:r>
            <w:r w:rsidR="00CE0587">
              <w:rPr>
                <w:rFonts w:ascii="Times New Roman" w:eastAsia="Calibri" w:hAnsi="Times New Roman"/>
                <w:sz w:val="22"/>
                <w:szCs w:val="22"/>
              </w:rPr>
              <w:t>.</w:t>
            </w:r>
            <w:r w:rsidR="00A9200D">
              <w:rPr>
                <w:rFonts w:ascii="Times New Roman" w:eastAsia="Calibri" w:hAnsi="Times New Roman"/>
                <w:sz w:val="22"/>
                <w:szCs w:val="22"/>
              </w:rPr>
              <w:t>520</w:t>
            </w:r>
            <w:r w:rsidR="00CE0587">
              <w:rPr>
                <w:rFonts w:ascii="Times New Roman" w:eastAsia="Calibri" w:hAnsi="Times New Roman"/>
                <w:sz w:val="22"/>
                <w:szCs w:val="22"/>
              </w:rPr>
              <w:t>-</w:t>
            </w:r>
            <w:r w:rsidR="00860CD4">
              <w:rPr>
                <w:rFonts w:ascii="Times New Roman" w:eastAsia="Calibri" w:hAnsi="Times New Roman"/>
                <w:sz w:val="22"/>
                <w:szCs w:val="22"/>
              </w:rPr>
              <w:t>3</w:t>
            </w:r>
            <w:r w:rsidR="00A9200D">
              <w:rPr>
                <w:rFonts w:ascii="Times New Roman" w:eastAsia="Calibri" w:hAnsi="Times New Roman"/>
                <w:sz w:val="22"/>
                <w:szCs w:val="22"/>
              </w:rPr>
              <w:t>4</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A9200D">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A9200D">
              <w:rPr>
                <w:rFonts w:ascii="Times New Roman" w:hAnsi="Times New Roman"/>
                <w:sz w:val="22"/>
                <w:szCs w:val="22"/>
              </w:rPr>
              <w:t>ALVINO JARA</w:t>
            </w:r>
          </w:p>
        </w:tc>
      </w:tr>
      <w:tr w:rsidR="006B5082" w:rsidRPr="0068464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8C7C20">
        <w:rPr>
          <w:rFonts w:ascii="Times New Roman" w:eastAsia="Calibri" w:hAnsi="Times New Roman"/>
          <w:sz w:val="22"/>
          <w:szCs w:val="22"/>
        </w:rPr>
        <w:t>6</w:t>
      </w:r>
      <w:r w:rsidR="00F8201B" w:rsidRPr="00684646">
        <w:rPr>
          <w:rFonts w:ascii="Times New Roman" w:eastAsia="Calibri" w:hAnsi="Times New Roman"/>
          <w:sz w:val="22"/>
          <w:szCs w:val="22"/>
        </w:rPr>
        <w:t xml:space="preserve"> de </w:t>
      </w:r>
      <w:r w:rsidR="008C7C20">
        <w:rPr>
          <w:rFonts w:ascii="Times New Roman" w:eastAsia="Calibri" w:hAnsi="Times New Roman"/>
          <w:sz w:val="22"/>
          <w:szCs w:val="22"/>
        </w:rPr>
        <w:t>ma</w:t>
      </w:r>
      <w:r w:rsidR="00C244CE">
        <w:rPr>
          <w:rFonts w:ascii="Times New Roman" w:eastAsia="Calibri" w:hAnsi="Times New Roman"/>
          <w:sz w:val="22"/>
          <w:szCs w:val="22"/>
        </w:rPr>
        <w:t>io</w:t>
      </w:r>
      <w:r w:rsidR="0075384F">
        <w:rPr>
          <w:rFonts w:ascii="Times New Roman" w:eastAsia="Calibri" w:hAnsi="Times New Roman"/>
          <w:sz w:val="22"/>
          <w:szCs w:val="22"/>
        </w:rPr>
        <w:t xml:space="preserve"> de 201</w:t>
      </w:r>
      <w:r w:rsidR="00C244CE">
        <w:rPr>
          <w:rFonts w:ascii="Times New Roman" w:eastAsia="Calibri" w:hAnsi="Times New Roman"/>
          <w:sz w:val="22"/>
          <w:szCs w:val="22"/>
        </w:rPr>
        <w:t>9</w:t>
      </w:r>
      <w:r w:rsidRPr="00684646">
        <w:rPr>
          <w:rFonts w:ascii="Times New Roman" w:eastAsia="Calibri" w:hAnsi="Times New Roman"/>
          <w:sz w:val="22"/>
          <w:szCs w:val="22"/>
        </w:rPr>
        <w:t xml:space="preserve">, a Gerência Financeira do CAU/RS encaminhou a Notificação Administrativa nº </w:t>
      </w:r>
      <w:r w:rsidR="00C244CE">
        <w:rPr>
          <w:rFonts w:ascii="Times New Roman" w:eastAsia="Calibri" w:hAnsi="Times New Roman"/>
          <w:sz w:val="22"/>
          <w:szCs w:val="22"/>
        </w:rPr>
        <w:t>2051</w:t>
      </w:r>
      <w:r w:rsidR="009519EB" w:rsidRPr="00684646">
        <w:rPr>
          <w:rFonts w:ascii="Times New Roman" w:eastAsia="Calibri" w:hAnsi="Times New Roman"/>
          <w:sz w:val="22"/>
          <w:szCs w:val="22"/>
        </w:rPr>
        <w:t>/201</w:t>
      </w:r>
      <w:r w:rsidR="00C244CE">
        <w:rPr>
          <w:rFonts w:ascii="Times New Roman" w:eastAsia="Calibri" w:hAnsi="Times New Roman"/>
          <w:sz w:val="22"/>
          <w:szCs w:val="22"/>
        </w:rPr>
        <w:t>9</w:t>
      </w:r>
      <w:r w:rsidR="006E1A9B" w:rsidRPr="00684646">
        <w:rPr>
          <w:rFonts w:ascii="Times New Roman" w:eastAsia="Calibri" w:hAnsi="Times New Roman"/>
          <w:sz w:val="22"/>
          <w:szCs w:val="22"/>
        </w:rPr>
        <w:t xml:space="preserve"> </w:t>
      </w:r>
      <w:r w:rsidR="00C244CE">
        <w:rPr>
          <w:rFonts w:ascii="Times New Roman" w:eastAsia="Calibri" w:hAnsi="Times New Roman"/>
          <w:sz w:val="22"/>
          <w:szCs w:val="22"/>
        </w:rPr>
        <w:t>à</w:t>
      </w:r>
      <w:r w:rsidR="008216CF" w:rsidRPr="00684646">
        <w:rPr>
          <w:rFonts w:ascii="Times New Roman" w:eastAsia="Calibri" w:hAnsi="Times New Roman"/>
          <w:sz w:val="22"/>
          <w:szCs w:val="22"/>
        </w:rPr>
        <w:t xml:space="preserve"> Arquitet</w:t>
      </w:r>
      <w:r w:rsidR="00C244CE">
        <w:rPr>
          <w:rFonts w:ascii="Times New Roman" w:eastAsia="Calibri" w:hAnsi="Times New Roman"/>
          <w:sz w:val="22"/>
          <w:szCs w:val="22"/>
        </w:rPr>
        <w:t>a</w:t>
      </w:r>
      <w:r w:rsidR="008216CF" w:rsidRPr="00684646">
        <w:rPr>
          <w:rFonts w:ascii="Times New Roman" w:eastAsia="Calibri" w:hAnsi="Times New Roman"/>
          <w:sz w:val="22"/>
          <w:szCs w:val="22"/>
        </w:rPr>
        <w:t xml:space="preserve"> e Urbanista </w:t>
      </w:r>
      <w:r w:rsidR="00C244CE">
        <w:rPr>
          <w:rFonts w:ascii="Times New Roman" w:eastAsia="Calibri" w:hAnsi="Times New Roman"/>
          <w:sz w:val="22"/>
          <w:szCs w:val="22"/>
        </w:rPr>
        <w:t>KATYA NILUK</w:t>
      </w:r>
      <w:r w:rsidR="006651E8" w:rsidRPr="00684646">
        <w:rPr>
          <w:rFonts w:ascii="Times New Roman" w:eastAsia="Calibri" w:hAnsi="Times New Roman"/>
          <w:sz w:val="22"/>
          <w:szCs w:val="22"/>
        </w:rPr>
        <w:t xml:space="preserve"> </w:t>
      </w:r>
      <w:r w:rsidR="00C2286A" w:rsidRPr="00684646">
        <w:rPr>
          <w:rFonts w:ascii="Times New Roman" w:eastAsia="Calibri" w:hAnsi="Times New Roman"/>
          <w:sz w:val="22"/>
          <w:szCs w:val="22"/>
        </w:rPr>
        <w:t xml:space="preserve">– CPF </w:t>
      </w:r>
      <w:r w:rsidR="00C244CE">
        <w:rPr>
          <w:rFonts w:ascii="Times New Roman" w:eastAsia="Calibri" w:hAnsi="Times New Roman"/>
          <w:sz w:val="22"/>
          <w:szCs w:val="22"/>
        </w:rPr>
        <w:t>445.015.520-34</w:t>
      </w:r>
      <w:r w:rsidR="008A4DC4" w:rsidRPr="00684646">
        <w:rPr>
          <w:rFonts w:ascii="Times New Roman" w:hAnsi="Times New Roman"/>
          <w:sz w:val="22"/>
          <w:szCs w:val="22"/>
        </w:rPr>
        <w:t xml:space="preserve">, </w:t>
      </w:r>
      <w:r w:rsidRPr="00684646">
        <w:rPr>
          <w:rFonts w:ascii="Times New Roman" w:eastAsia="Calibri" w:hAnsi="Times New Roman"/>
          <w:sz w:val="22"/>
          <w:szCs w:val="22"/>
        </w:rPr>
        <w:t xml:space="preserve">concedendo-lhe o prazo de 30 (trinta) dias para saldar ou parcelar o débito referente às anuidades de </w:t>
      </w:r>
      <w:r w:rsidR="008C7C20">
        <w:rPr>
          <w:rFonts w:ascii="Times New Roman" w:eastAsia="Calibri" w:hAnsi="Times New Roman"/>
          <w:sz w:val="22"/>
          <w:szCs w:val="22"/>
        </w:rPr>
        <w:t>2016</w:t>
      </w:r>
      <w:r w:rsidR="00CA0EF9">
        <w:rPr>
          <w:rFonts w:ascii="Times New Roman" w:eastAsia="Calibri" w:hAnsi="Times New Roman"/>
          <w:sz w:val="22"/>
          <w:szCs w:val="22"/>
        </w:rPr>
        <w:t xml:space="preserve">, </w:t>
      </w:r>
      <w:r w:rsidR="008C7C20">
        <w:rPr>
          <w:rFonts w:ascii="Times New Roman" w:eastAsia="Calibri" w:hAnsi="Times New Roman"/>
          <w:sz w:val="22"/>
          <w:szCs w:val="22"/>
        </w:rPr>
        <w:t>2017</w:t>
      </w:r>
      <w:r w:rsidR="00CA0EF9">
        <w:rPr>
          <w:rFonts w:ascii="Times New Roman" w:eastAsia="Calibri" w:hAnsi="Times New Roman"/>
          <w:sz w:val="22"/>
          <w:szCs w:val="22"/>
        </w:rPr>
        <w:t xml:space="preserve"> e 2018</w:t>
      </w:r>
      <w:r w:rsidRPr="00684646">
        <w:rPr>
          <w:rFonts w:ascii="Times New Roman" w:eastAsia="Calibri" w:hAnsi="Times New Roman"/>
          <w:sz w:val="22"/>
          <w:szCs w:val="22"/>
        </w:rPr>
        <w:t xml:space="preserve"> em atraso ou para oferecer impugnação</w:t>
      </w:r>
      <w:r w:rsidR="004B6C84">
        <w:rPr>
          <w:rFonts w:ascii="Times New Roman" w:eastAsia="Calibri" w:hAnsi="Times New Roman"/>
          <w:sz w:val="22"/>
          <w:szCs w:val="22"/>
        </w:rPr>
        <w:t xml:space="preserve"> </w:t>
      </w:r>
      <w:r w:rsidRPr="00684646">
        <w:rPr>
          <w:rFonts w:ascii="Times New Roman" w:eastAsia="Calibri" w:hAnsi="Times New Roman"/>
          <w:sz w:val="22"/>
          <w:szCs w:val="22"/>
        </w:rPr>
        <w:t>escrita a esta Comissão</w:t>
      </w:r>
      <w:r w:rsidR="00A813B8" w:rsidRPr="00684646">
        <w:rPr>
          <w:rFonts w:ascii="Times New Roman" w:eastAsia="Calibri" w:hAnsi="Times New Roman"/>
          <w:sz w:val="22"/>
          <w:szCs w:val="22"/>
        </w:rPr>
        <w:t xml:space="preserve"> (fl. </w:t>
      </w:r>
      <w:r w:rsidR="00CA0EF9">
        <w:rPr>
          <w:rFonts w:ascii="Times New Roman" w:eastAsia="Calibri" w:hAnsi="Times New Roman"/>
          <w:sz w:val="22"/>
          <w:szCs w:val="22"/>
        </w:rPr>
        <w:t>09</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CE2B88"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w:t>
      </w:r>
      <w:r w:rsidR="00CA0EF9">
        <w:rPr>
          <w:rFonts w:ascii="Times New Roman" w:eastAsia="Calibri" w:hAnsi="Times New Roman"/>
          <w:sz w:val="22"/>
          <w:szCs w:val="22"/>
        </w:rPr>
        <w:t>a</w:t>
      </w:r>
      <w:r w:rsidR="000A723B">
        <w:rPr>
          <w:rFonts w:ascii="Times New Roman" w:eastAsia="Calibri" w:hAnsi="Times New Roman"/>
          <w:sz w:val="22"/>
          <w:szCs w:val="22"/>
        </w:rPr>
        <w:t xml:space="preserve"> </w:t>
      </w:r>
      <w:r w:rsidRPr="00684646">
        <w:rPr>
          <w:rFonts w:ascii="Times New Roman" w:eastAsia="Calibri" w:hAnsi="Times New Roman"/>
          <w:sz w:val="22"/>
          <w:szCs w:val="22"/>
        </w:rPr>
        <w:t>(fl.</w:t>
      </w:r>
      <w:r w:rsidR="00F248E5">
        <w:rPr>
          <w:rFonts w:ascii="Times New Roman" w:eastAsia="Calibri" w:hAnsi="Times New Roman"/>
          <w:sz w:val="22"/>
          <w:szCs w:val="22"/>
        </w:rPr>
        <w:t xml:space="preserve"> 1</w:t>
      </w:r>
      <w:r w:rsidR="00CA0EF9">
        <w:rPr>
          <w:rFonts w:ascii="Times New Roman" w:eastAsia="Calibri" w:hAnsi="Times New Roman"/>
          <w:sz w:val="22"/>
          <w:szCs w:val="22"/>
        </w:rPr>
        <w:t>0</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CA0EF9">
        <w:rPr>
          <w:rFonts w:ascii="Times New Roman" w:eastAsia="Calibri" w:hAnsi="Times New Roman"/>
          <w:sz w:val="22"/>
          <w:szCs w:val="22"/>
        </w:rPr>
        <w:t>a</w:t>
      </w:r>
      <w:r w:rsidR="006E1A9B" w:rsidRPr="00684646">
        <w:rPr>
          <w:rFonts w:ascii="Times New Roman" w:eastAsia="Calibri" w:hAnsi="Times New Roman"/>
          <w:sz w:val="22"/>
          <w:szCs w:val="22"/>
        </w:rPr>
        <w:t xml:space="preserve"> </w:t>
      </w:r>
      <w:r w:rsidR="00844BD0">
        <w:rPr>
          <w:rFonts w:ascii="Times New Roman" w:eastAsia="Calibri" w:hAnsi="Times New Roman"/>
          <w:sz w:val="22"/>
          <w:szCs w:val="22"/>
        </w:rPr>
        <w:t xml:space="preserve">profissional </w:t>
      </w:r>
      <w:r w:rsidR="00000ACA" w:rsidRPr="00684646">
        <w:rPr>
          <w:rFonts w:ascii="Times New Roman" w:eastAsia="Calibri" w:hAnsi="Times New Roman"/>
          <w:sz w:val="22"/>
          <w:szCs w:val="22"/>
        </w:rPr>
        <w:t>apresent</w:t>
      </w:r>
      <w:r w:rsidR="002970FC" w:rsidRPr="00684646">
        <w:rPr>
          <w:rFonts w:ascii="Times New Roman" w:eastAsia="Calibri" w:hAnsi="Times New Roman"/>
          <w:sz w:val="22"/>
          <w:szCs w:val="22"/>
        </w:rPr>
        <w:t xml:space="preserve">ou impugnação (fl. </w:t>
      </w:r>
      <w:r w:rsidR="00CA0EF9">
        <w:rPr>
          <w:rFonts w:ascii="Times New Roman" w:eastAsia="Calibri" w:hAnsi="Times New Roman"/>
          <w:sz w:val="22"/>
          <w:szCs w:val="22"/>
        </w:rPr>
        <w:t>11</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juntou documento</w:t>
      </w:r>
      <w:r w:rsidR="00A86784">
        <w:rPr>
          <w:rFonts w:ascii="Times New Roman" w:eastAsia="Calibri" w:hAnsi="Times New Roman"/>
          <w:sz w:val="22"/>
          <w:szCs w:val="22"/>
        </w:rPr>
        <w:t>s</w:t>
      </w:r>
      <w:r w:rsidR="004319B2"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(fl</w:t>
      </w:r>
      <w:r w:rsidR="00ED0C09">
        <w:rPr>
          <w:rFonts w:ascii="Times New Roman" w:eastAsia="Calibri" w:hAnsi="Times New Roman"/>
          <w:sz w:val="22"/>
          <w:szCs w:val="22"/>
        </w:rPr>
        <w:t>s</w:t>
      </w:r>
      <w:r w:rsidR="00BF1D76" w:rsidRPr="00684646">
        <w:rPr>
          <w:rFonts w:ascii="Times New Roman" w:eastAsia="Calibri" w:hAnsi="Times New Roman"/>
          <w:sz w:val="22"/>
          <w:szCs w:val="22"/>
        </w:rPr>
        <w:t>.</w:t>
      </w:r>
      <w:r w:rsidR="00A86784">
        <w:rPr>
          <w:rFonts w:ascii="Times New Roman" w:eastAsia="Calibri" w:hAnsi="Times New Roman"/>
          <w:sz w:val="22"/>
          <w:szCs w:val="22"/>
        </w:rPr>
        <w:t xml:space="preserve"> </w:t>
      </w:r>
      <w:r w:rsidR="00ED0C09">
        <w:rPr>
          <w:rFonts w:ascii="Times New Roman" w:eastAsia="Calibri" w:hAnsi="Times New Roman"/>
          <w:sz w:val="22"/>
          <w:szCs w:val="22"/>
        </w:rPr>
        <w:t>1</w:t>
      </w:r>
      <w:r w:rsidR="004550F2">
        <w:rPr>
          <w:rFonts w:ascii="Times New Roman" w:eastAsia="Calibri" w:hAnsi="Times New Roman"/>
          <w:sz w:val="22"/>
          <w:szCs w:val="22"/>
        </w:rPr>
        <w:t>2</w:t>
      </w:r>
      <w:r w:rsidR="00A86784">
        <w:rPr>
          <w:rFonts w:ascii="Times New Roman" w:eastAsia="Calibri" w:hAnsi="Times New Roman"/>
          <w:sz w:val="22"/>
          <w:szCs w:val="22"/>
        </w:rPr>
        <w:t>-</w:t>
      </w:r>
      <w:r w:rsidR="004550F2">
        <w:rPr>
          <w:rFonts w:ascii="Times New Roman" w:eastAsia="Calibri" w:hAnsi="Times New Roman"/>
          <w:sz w:val="22"/>
          <w:szCs w:val="22"/>
        </w:rPr>
        <w:t>39</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que </w:t>
      </w:r>
      <w:r w:rsidR="00ED0C09">
        <w:rPr>
          <w:rFonts w:ascii="Times New Roman" w:eastAsia="Calibri" w:hAnsi="Times New Roman"/>
          <w:sz w:val="22"/>
          <w:szCs w:val="22"/>
        </w:rPr>
        <w:t xml:space="preserve">não </w:t>
      </w:r>
      <w:r w:rsidR="005A2DD5">
        <w:rPr>
          <w:rFonts w:ascii="Times New Roman" w:eastAsia="Calibri" w:hAnsi="Times New Roman"/>
          <w:sz w:val="22"/>
          <w:szCs w:val="22"/>
        </w:rPr>
        <w:t xml:space="preserve">exerce </w:t>
      </w:r>
      <w:r w:rsidR="00D06AFC">
        <w:rPr>
          <w:rFonts w:ascii="Times New Roman" w:eastAsia="Calibri" w:hAnsi="Times New Roman"/>
          <w:sz w:val="22"/>
          <w:szCs w:val="22"/>
        </w:rPr>
        <w:t>qualquer atividade de</w:t>
      </w:r>
      <w:r w:rsidR="005A2DD5">
        <w:rPr>
          <w:rFonts w:ascii="Times New Roman" w:eastAsia="Calibri" w:hAnsi="Times New Roman"/>
          <w:sz w:val="22"/>
          <w:szCs w:val="22"/>
        </w:rPr>
        <w:t xml:space="preserve"> arquitetura desde </w:t>
      </w:r>
      <w:r w:rsidR="00D06AFC">
        <w:rPr>
          <w:rFonts w:ascii="Times New Roman" w:eastAsia="Calibri" w:hAnsi="Times New Roman"/>
          <w:sz w:val="22"/>
          <w:szCs w:val="22"/>
        </w:rPr>
        <w:t xml:space="preserve">agosto de </w:t>
      </w:r>
      <w:r w:rsidR="005A2DD5">
        <w:rPr>
          <w:rFonts w:ascii="Times New Roman" w:eastAsia="Calibri" w:hAnsi="Times New Roman"/>
          <w:sz w:val="22"/>
          <w:szCs w:val="22"/>
        </w:rPr>
        <w:t>201</w:t>
      </w:r>
      <w:r w:rsidR="00403EDD">
        <w:rPr>
          <w:rFonts w:ascii="Times New Roman" w:eastAsia="Calibri" w:hAnsi="Times New Roman"/>
          <w:sz w:val="22"/>
          <w:szCs w:val="22"/>
        </w:rPr>
        <w:t>5</w:t>
      </w:r>
      <w:r w:rsidR="005A2DD5">
        <w:rPr>
          <w:rFonts w:ascii="Times New Roman" w:eastAsia="Calibri" w:hAnsi="Times New Roman"/>
          <w:sz w:val="22"/>
          <w:szCs w:val="22"/>
        </w:rPr>
        <w:t xml:space="preserve">, </w:t>
      </w:r>
      <w:r w:rsidR="00D06AFC">
        <w:rPr>
          <w:rFonts w:ascii="Times New Roman" w:eastAsia="Calibri" w:hAnsi="Times New Roman"/>
          <w:sz w:val="22"/>
          <w:szCs w:val="22"/>
        </w:rPr>
        <w:t>quando ficou desempregada</w:t>
      </w:r>
      <w:r w:rsidR="00403EDD">
        <w:rPr>
          <w:rFonts w:ascii="Times New Roman" w:eastAsia="Calibri" w:hAnsi="Times New Roman"/>
          <w:sz w:val="22"/>
          <w:szCs w:val="22"/>
        </w:rPr>
        <w:t xml:space="preserve">. </w:t>
      </w:r>
      <w:r w:rsidR="004D1BF9">
        <w:rPr>
          <w:rFonts w:ascii="Times New Roman" w:eastAsia="Calibri" w:hAnsi="Times New Roman"/>
          <w:sz w:val="22"/>
          <w:szCs w:val="22"/>
        </w:rPr>
        <w:t>Aduziu que</w:t>
      </w:r>
      <w:r w:rsidR="007754F7">
        <w:rPr>
          <w:rFonts w:ascii="Times New Roman" w:eastAsia="Calibri" w:hAnsi="Times New Roman"/>
          <w:sz w:val="22"/>
          <w:szCs w:val="22"/>
        </w:rPr>
        <w:t xml:space="preserve">, inclusive, </w:t>
      </w:r>
      <w:r w:rsidR="004D1BF9">
        <w:rPr>
          <w:rFonts w:ascii="Times New Roman" w:eastAsia="Calibri" w:hAnsi="Times New Roman"/>
          <w:sz w:val="22"/>
          <w:szCs w:val="22"/>
        </w:rPr>
        <w:t xml:space="preserve">consta como dependente do esposo no perante a </w:t>
      </w:r>
      <w:r w:rsidR="007754F7">
        <w:rPr>
          <w:rFonts w:ascii="Times New Roman" w:eastAsia="Calibri" w:hAnsi="Times New Roman"/>
          <w:sz w:val="22"/>
          <w:szCs w:val="22"/>
        </w:rPr>
        <w:t>R</w:t>
      </w:r>
      <w:r w:rsidR="004D1BF9">
        <w:rPr>
          <w:rFonts w:ascii="Times New Roman" w:eastAsia="Calibri" w:hAnsi="Times New Roman"/>
          <w:sz w:val="22"/>
          <w:szCs w:val="22"/>
        </w:rPr>
        <w:t xml:space="preserve">eceita </w:t>
      </w:r>
      <w:r w:rsidR="007754F7">
        <w:rPr>
          <w:rFonts w:ascii="Times New Roman" w:eastAsia="Calibri" w:hAnsi="Times New Roman"/>
          <w:sz w:val="22"/>
          <w:szCs w:val="22"/>
        </w:rPr>
        <w:t>F</w:t>
      </w:r>
      <w:r w:rsidR="004D1BF9">
        <w:rPr>
          <w:rFonts w:ascii="Times New Roman" w:eastAsia="Calibri" w:hAnsi="Times New Roman"/>
          <w:sz w:val="22"/>
          <w:szCs w:val="22"/>
        </w:rPr>
        <w:t xml:space="preserve">ederal. </w:t>
      </w:r>
    </w:p>
    <w:p w:rsidR="00260C00" w:rsidRDefault="00517CAD"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Em diligências realizadas </w:t>
      </w:r>
      <w:r w:rsidR="00A31247">
        <w:rPr>
          <w:rFonts w:ascii="Times New Roman" w:eastAsia="Calibri" w:hAnsi="Times New Roman"/>
          <w:sz w:val="22"/>
          <w:szCs w:val="22"/>
        </w:rPr>
        <w:t>pel</w:t>
      </w:r>
      <w:r w:rsidR="00FF2A0F">
        <w:rPr>
          <w:rFonts w:ascii="Times New Roman" w:eastAsia="Calibri" w:hAnsi="Times New Roman"/>
          <w:sz w:val="22"/>
          <w:szCs w:val="22"/>
        </w:rPr>
        <w:t xml:space="preserve">a gerência de atendimento e fiscalização do Conselho (fl. </w:t>
      </w:r>
      <w:r w:rsidR="002261AF">
        <w:rPr>
          <w:rFonts w:ascii="Times New Roman" w:eastAsia="Calibri" w:hAnsi="Times New Roman"/>
          <w:sz w:val="22"/>
          <w:szCs w:val="22"/>
        </w:rPr>
        <w:t>47</w:t>
      </w:r>
      <w:r w:rsidR="00FF2A0F">
        <w:rPr>
          <w:rFonts w:ascii="Times New Roman" w:eastAsia="Calibri" w:hAnsi="Times New Roman"/>
          <w:sz w:val="22"/>
          <w:szCs w:val="22"/>
        </w:rPr>
        <w:t xml:space="preserve">), </w:t>
      </w:r>
      <w:r w:rsidR="008864B5">
        <w:rPr>
          <w:rFonts w:ascii="Times New Roman" w:eastAsia="Calibri" w:hAnsi="Times New Roman"/>
          <w:sz w:val="22"/>
          <w:szCs w:val="22"/>
        </w:rPr>
        <w:t xml:space="preserve">consta que o registro no CAU/RS foi reativado em </w:t>
      </w:r>
      <w:r w:rsidR="00260C00">
        <w:rPr>
          <w:rFonts w:ascii="Times New Roman" w:eastAsia="Calibri" w:hAnsi="Times New Roman"/>
          <w:sz w:val="22"/>
          <w:szCs w:val="22"/>
        </w:rPr>
        <w:t>03/07/2015 e houve o pagame</w:t>
      </w:r>
      <w:r w:rsidR="00DA2647">
        <w:rPr>
          <w:rFonts w:ascii="Times New Roman" w:eastAsia="Calibri" w:hAnsi="Times New Roman"/>
          <w:sz w:val="22"/>
          <w:szCs w:val="22"/>
        </w:rPr>
        <w:t>nto da anuidade de 2015, ano em que houve a emissão de RRT. Em 10/06/2019 consta pedido de interrupção do registro da profissional.</w:t>
      </w:r>
      <w:r w:rsidR="00260C00">
        <w:rPr>
          <w:rFonts w:ascii="Times New Roman" w:eastAsia="Calibri" w:hAnsi="Times New Roman"/>
          <w:sz w:val="22"/>
          <w:szCs w:val="22"/>
        </w:rPr>
        <w:t xml:space="preserve"> </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 xml:space="preserve">o CAU/BR e os </w:t>
      </w:r>
      <w:proofErr w:type="spellStart"/>
      <w:r w:rsidRPr="00684646">
        <w:rPr>
          <w:rFonts w:ascii="Times New Roman" w:hAnsi="Times New Roman"/>
          <w:i/>
          <w:sz w:val="22"/>
          <w:szCs w:val="22"/>
        </w:rPr>
        <w:t>CAUs</w:t>
      </w:r>
      <w:proofErr w:type="spellEnd"/>
      <w:r w:rsidRPr="00684646">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684646">
        <w:rPr>
          <w:rFonts w:ascii="Times New Roman" w:hAnsi="Times New Roman"/>
          <w:sz w:val="22"/>
          <w:szCs w:val="22"/>
        </w:rPr>
        <w:t>CAUs</w:t>
      </w:r>
      <w:proofErr w:type="spellEnd"/>
      <w:r w:rsidRPr="00684646">
        <w:rPr>
          <w:rFonts w:ascii="Times New Roman" w:hAnsi="Times New Roman"/>
          <w:sz w:val="22"/>
          <w:szCs w:val="22"/>
        </w:rPr>
        <w:t>, conforme o disposto no art. 37,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Nesse sentido, é consabido que as anuidades cobradas pelos Conselhos de Fiscalização Profissional possuem natureza tributária, as quais têm como fato gerador a inscrição no Conselho, ainda que por tempo limitado, nos termos do artigo 5º, da Lei nº 12.514/2011, ou </w:t>
      </w:r>
      <w:r w:rsidRPr="00684646">
        <w:rPr>
          <w:rFonts w:ascii="Times New Roman" w:hAnsi="Times New Roman"/>
          <w:sz w:val="22"/>
          <w:szCs w:val="22"/>
        </w:rPr>
        <w:lastRenderedPageBreak/>
        <w:t>seja, são devidas e devem ser cobradas sempre que se configurar a inscrição, independente do 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w:t>
      </w:r>
      <w:proofErr w:type="spellStart"/>
      <w:r w:rsidRPr="00684646">
        <w:rPr>
          <w:rFonts w:ascii="Times New Roman" w:hAnsi="Times New Roman"/>
          <w:i/>
          <w:sz w:val="22"/>
          <w:szCs w:val="22"/>
        </w:rPr>
        <w:t>zootecnista</w:t>
      </w:r>
      <w:proofErr w:type="spellEnd"/>
      <w:r w:rsidRPr="00684646">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w:t>
      </w:r>
      <w:proofErr w:type="spellStart"/>
      <w:r w:rsidRPr="00684646">
        <w:rPr>
          <w:rFonts w:ascii="Times New Roman" w:hAnsi="Times New Roman"/>
          <w:sz w:val="22"/>
          <w:szCs w:val="22"/>
        </w:rPr>
        <w:t>Lazzari</w:t>
      </w:r>
      <w:proofErr w:type="spellEnd"/>
      <w:r w:rsidRPr="00684646">
        <w:rPr>
          <w:rFonts w:ascii="Times New Roman" w:hAnsi="Times New Roman"/>
          <w:sz w:val="22"/>
          <w:szCs w:val="22"/>
        </w:rPr>
        <w:t xml:space="preserve">,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8C6E14" w:rsidRDefault="00684646" w:rsidP="008C6E14">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hAnsi="Times New Roman"/>
          <w:sz w:val="22"/>
          <w:szCs w:val="22"/>
        </w:rPr>
        <w:t xml:space="preserve">No caso em análise, </w:t>
      </w:r>
      <w:r w:rsidR="00195248">
        <w:rPr>
          <w:rFonts w:ascii="Times New Roman" w:hAnsi="Times New Roman"/>
          <w:sz w:val="22"/>
          <w:szCs w:val="22"/>
        </w:rPr>
        <w:t xml:space="preserve">conforme despacho nos autos </w:t>
      </w:r>
      <w:r w:rsidR="009C7B0E">
        <w:rPr>
          <w:rFonts w:ascii="Times New Roman" w:eastAsia="Calibri" w:hAnsi="Times New Roman"/>
          <w:sz w:val="22"/>
          <w:szCs w:val="22"/>
        </w:rPr>
        <w:t>(fl. 47), consta que o registro no CAU/RS foi reativado em 03/07/2015 e houve o pagamento da anuidade de 2015, ano em que houve a emissão de RRT. Em 10/06/2019 consta pedido de interrupção do registro da profissional.</w:t>
      </w:r>
    </w:p>
    <w:p w:rsidR="00684646" w:rsidRPr="000C1E57" w:rsidRDefault="004111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0C1E57">
        <w:rPr>
          <w:rFonts w:ascii="Times New Roman" w:hAnsi="Times New Roman"/>
          <w:sz w:val="22"/>
          <w:szCs w:val="22"/>
        </w:rPr>
        <w:t xml:space="preserve"> </w:t>
      </w:r>
      <w:r w:rsidR="00F76C52" w:rsidRPr="000C1E57">
        <w:rPr>
          <w:rFonts w:ascii="Times New Roman" w:hAnsi="Times New Roman"/>
          <w:sz w:val="22"/>
          <w:szCs w:val="22"/>
        </w:rPr>
        <w:t>Destarte</w:t>
      </w:r>
      <w:r w:rsidR="00684646" w:rsidRPr="000C1E57">
        <w:rPr>
          <w:rFonts w:ascii="Times New Roman" w:hAnsi="Times New Roman"/>
          <w:sz w:val="22"/>
          <w:szCs w:val="22"/>
        </w:rPr>
        <w:t>, com a vigência da Lei nº 12.514/2011</w:t>
      </w:r>
      <w:r w:rsidR="00F336C7" w:rsidRPr="000C1E57">
        <w:rPr>
          <w:rFonts w:ascii="Times New Roman" w:hAnsi="Times New Roman"/>
          <w:sz w:val="22"/>
          <w:szCs w:val="22"/>
        </w:rPr>
        <w:t>,</w:t>
      </w:r>
      <w:r w:rsidR="00684646" w:rsidRPr="000C1E57">
        <w:rPr>
          <w:rFonts w:ascii="Times New Roman" w:hAnsi="Times New Roman"/>
          <w:sz w:val="22"/>
          <w:szCs w:val="22"/>
        </w:rPr>
        <w:t xml:space="preserve"> tratando-se de pessoa física, </w:t>
      </w:r>
      <w:r w:rsidR="00A40328" w:rsidRPr="000C1E57">
        <w:rPr>
          <w:rFonts w:ascii="Times New Roman" w:hAnsi="Times New Roman"/>
          <w:sz w:val="22"/>
          <w:szCs w:val="22"/>
        </w:rPr>
        <w:t xml:space="preserve">o fato gerador das anuidades </w:t>
      </w:r>
      <w:r w:rsidR="00684646" w:rsidRPr="000C1E57">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w:t>
      </w:r>
      <w:r w:rsidR="000C1E57">
        <w:rPr>
          <w:rFonts w:ascii="Times New Roman" w:hAnsi="Times New Roman"/>
          <w:sz w:val="22"/>
          <w:szCs w:val="22"/>
        </w:rPr>
        <w:t xml:space="preserve"> em momento pretérito</w:t>
      </w:r>
      <w:r w:rsidR="00F336C7" w:rsidRPr="00A31EDF">
        <w:rPr>
          <w:rFonts w:ascii="Times New Roman" w:hAnsi="Times New Roman"/>
          <w:sz w:val="22"/>
          <w:szCs w:val="22"/>
        </w:rPr>
        <w:t xml:space="preserve">, </w:t>
      </w:r>
      <w:r w:rsidR="00AA590F">
        <w:rPr>
          <w:rFonts w:ascii="Times New Roman" w:hAnsi="Times New Roman"/>
          <w:sz w:val="22"/>
          <w:szCs w:val="22"/>
        </w:rPr>
        <w:t xml:space="preserve">antes de 2019, </w:t>
      </w:r>
      <w:r w:rsidR="00F336C7" w:rsidRPr="00A31EDF">
        <w:rPr>
          <w:rFonts w:ascii="Times New Roman" w:hAnsi="Times New Roman"/>
          <w:sz w:val="22"/>
          <w:szCs w:val="22"/>
        </w:rPr>
        <w:t>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w:t>
      </w:r>
      <w:proofErr w:type="gramStart"/>
      <w:r>
        <w:rPr>
          <w:i/>
          <w:iCs/>
          <w:color w:val="052229"/>
          <w:sz w:val="22"/>
          <w:szCs w:val="22"/>
        </w:rPr>
        <w:t>multa</w:t>
      </w:r>
      <w:proofErr w:type="gramEnd"/>
      <w:r>
        <w:rPr>
          <w:i/>
          <w:iCs/>
          <w:color w:val="052229"/>
          <w:sz w:val="22"/>
          <w:szCs w:val="22"/>
        </w:rPr>
        <w:t xml:space="preserve"> eleitoral. </w:t>
      </w:r>
      <w:proofErr w:type="gramStart"/>
      <w:r>
        <w:rPr>
          <w:i/>
          <w:iCs/>
          <w:color w:val="052229"/>
          <w:sz w:val="22"/>
          <w:szCs w:val="22"/>
        </w:rPr>
        <w:t>inexigibilidade</w:t>
      </w:r>
      <w:proofErr w:type="gramEnd"/>
      <w:r>
        <w:rPr>
          <w:i/>
          <w:iCs/>
          <w:color w:val="052229"/>
          <w:sz w:val="22"/>
          <w:szCs w:val="22"/>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720A70"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Diferente seria caso </w:t>
      </w:r>
      <w:r w:rsidR="00720A70">
        <w:rPr>
          <w:rFonts w:ascii="Times New Roman" w:hAnsi="Times New Roman"/>
          <w:sz w:val="22"/>
          <w:szCs w:val="22"/>
        </w:rPr>
        <w:t>a</w:t>
      </w:r>
      <w:r w:rsidRPr="00684646">
        <w:rPr>
          <w:rFonts w:ascii="Times New Roman" w:hAnsi="Times New Roman"/>
          <w:sz w:val="22"/>
          <w:szCs w:val="22"/>
        </w:rPr>
        <w:t xml:space="preserve">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w:t>
      </w:r>
      <w:r w:rsidR="00720A70">
        <w:rPr>
          <w:rFonts w:ascii="Times New Roman" w:hAnsi="Times New Roman"/>
          <w:sz w:val="22"/>
          <w:szCs w:val="22"/>
        </w:rPr>
        <w:t>sendo</w:t>
      </w:r>
      <w:r w:rsidRPr="00684646">
        <w:rPr>
          <w:rFonts w:ascii="Times New Roman" w:hAnsi="Times New Roman"/>
          <w:sz w:val="22"/>
          <w:szCs w:val="22"/>
        </w:rPr>
        <w:t xml:space="preserv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seu registro ativo justificado pel</w:t>
      </w:r>
      <w:r w:rsidR="00CD7661">
        <w:rPr>
          <w:rFonts w:ascii="Times New Roman" w:hAnsi="Times New Roman"/>
          <w:sz w:val="22"/>
          <w:szCs w:val="22"/>
        </w:rPr>
        <w:t>o não exercício profissional</w:t>
      </w:r>
      <w:r w:rsidR="00F34318">
        <w:rPr>
          <w:rFonts w:ascii="Times New Roman" w:hAnsi="Times New Roman"/>
          <w:sz w:val="22"/>
          <w:szCs w:val="22"/>
        </w:rPr>
        <w:t xml:space="preserve">, atendendo o previsto no art. 9º da Lei 12.378/2010 e nas resoluções do Conselho que versam sobre a interrupção do registro profissional, em especial a Resolução CAU/BR nº </w:t>
      </w:r>
      <w:r w:rsidR="00944BAE">
        <w:rPr>
          <w:rFonts w:ascii="Times New Roman" w:hAnsi="Times New Roman"/>
          <w:sz w:val="22"/>
          <w:szCs w:val="22"/>
        </w:rPr>
        <w:t>121 de 19 de agosto de 2016</w:t>
      </w:r>
      <w:r w:rsidR="00720A70">
        <w:rPr>
          <w:rFonts w:ascii="Times New Roman" w:hAnsi="Times New Roman"/>
          <w:sz w:val="22"/>
          <w:szCs w:val="22"/>
        </w:rPr>
        <w:t>.</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inclusive, não há como o Conselho ter conhecimento do desejo d</w:t>
      </w:r>
      <w:r w:rsidR="00944BAE">
        <w:rPr>
          <w:rFonts w:ascii="Times New Roman" w:hAnsi="Times New Roman"/>
          <w:sz w:val="22"/>
          <w:szCs w:val="22"/>
        </w:rPr>
        <w:t>o</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 não se desincumbindo, portanto, do ônus que lhe cabia.</w:t>
      </w:r>
    </w:p>
    <w:p w:rsidR="00DA15EB"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deve adotar procedimentos administrativos visando ao seu desligamento dos quadros do órgão de classe, para que se desobrigue do pagamento da anuidade. Constitui direito do profissional não permanecer vinculado ao órgão porque não pretende mais desempenhar a atividade</w:t>
      </w:r>
      <w:r w:rsidR="007C6308">
        <w:rPr>
          <w:rFonts w:ascii="Times New Roman" w:hAnsi="Times New Roman"/>
          <w:sz w:val="22"/>
          <w:szCs w:val="22"/>
        </w:rPr>
        <w:t>, havendo que ser formalizado o pedido</w:t>
      </w:r>
      <w:r w:rsidRPr="00181A85">
        <w:rPr>
          <w:rFonts w:ascii="Times New Roman" w:hAnsi="Times New Roman"/>
          <w:sz w:val="22"/>
          <w:szCs w:val="22"/>
        </w:rPr>
        <w:t>.</w:t>
      </w:r>
    </w:p>
    <w:p w:rsidR="00871177" w:rsidRDefault="00871177"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Ademais, o pagamento da</w:t>
      </w:r>
      <w:r w:rsidR="007C6308">
        <w:rPr>
          <w:rFonts w:ascii="Times New Roman" w:hAnsi="Times New Roman"/>
          <w:sz w:val="22"/>
          <w:szCs w:val="22"/>
        </w:rPr>
        <w:t xml:space="preserve"> </w:t>
      </w:r>
      <w:r>
        <w:rPr>
          <w:rFonts w:ascii="Times New Roman" w:hAnsi="Times New Roman"/>
          <w:sz w:val="22"/>
          <w:szCs w:val="22"/>
        </w:rPr>
        <w:t xml:space="preserve">anuidade </w:t>
      </w:r>
      <w:r w:rsidR="000107C1">
        <w:rPr>
          <w:rFonts w:ascii="Times New Roman" w:hAnsi="Times New Roman"/>
          <w:sz w:val="22"/>
          <w:szCs w:val="22"/>
        </w:rPr>
        <w:t xml:space="preserve">do exercício </w:t>
      </w:r>
      <w:r>
        <w:rPr>
          <w:rFonts w:ascii="Times New Roman" w:hAnsi="Times New Roman"/>
          <w:sz w:val="22"/>
          <w:szCs w:val="22"/>
        </w:rPr>
        <w:t>de 201</w:t>
      </w:r>
      <w:r w:rsidR="00C300E6">
        <w:rPr>
          <w:rFonts w:ascii="Times New Roman" w:hAnsi="Times New Roman"/>
          <w:sz w:val="22"/>
          <w:szCs w:val="22"/>
        </w:rPr>
        <w:t>5</w:t>
      </w:r>
      <w:r w:rsidR="007C6308">
        <w:rPr>
          <w:rFonts w:ascii="Times New Roman" w:hAnsi="Times New Roman"/>
          <w:sz w:val="22"/>
          <w:szCs w:val="22"/>
        </w:rPr>
        <w:t xml:space="preserve">, e </w:t>
      </w:r>
      <w:r w:rsidR="004636D6">
        <w:rPr>
          <w:rFonts w:ascii="Times New Roman" w:hAnsi="Times New Roman"/>
          <w:sz w:val="22"/>
          <w:szCs w:val="22"/>
        </w:rPr>
        <w:t>a</w:t>
      </w:r>
      <w:r w:rsidR="00C300E6">
        <w:rPr>
          <w:rFonts w:ascii="Times New Roman" w:hAnsi="Times New Roman"/>
          <w:sz w:val="22"/>
          <w:szCs w:val="22"/>
        </w:rPr>
        <w:t xml:space="preserve"> emissão de RRT</w:t>
      </w:r>
      <w:r w:rsidR="007C6308">
        <w:rPr>
          <w:rFonts w:ascii="Times New Roman" w:hAnsi="Times New Roman"/>
          <w:sz w:val="22"/>
          <w:szCs w:val="22"/>
        </w:rPr>
        <w:t>,</w:t>
      </w:r>
      <w:r>
        <w:rPr>
          <w:rFonts w:ascii="Times New Roman" w:hAnsi="Times New Roman"/>
          <w:sz w:val="22"/>
          <w:szCs w:val="22"/>
        </w:rPr>
        <w:t xml:space="preserve"> </w:t>
      </w:r>
      <w:r w:rsidR="000107C1">
        <w:rPr>
          <w:rFonts w:ascii="Times New Roman" w:hAnsi="Times New Roman"/>
          <w:sz w:val="22"/>
          <w:szCs w:val="22"/>
        </w:rPr>
        <w:t>comprova</w:t>
      </w:r>
      <w:r>
        <w:rPr>
          <w:rFonts w:ascii="Times New Roman" w:hAnsi="Times New Roman"/>
          <w:sz w:val="22"/>
          <w:szCs w:val="22"/>
        </w:rPr>
        <w:t xml:space="preserve"> o exercício profissional</w:t>
      </w:r>
      <w:r w:rsidR="000107C1">
        <w:rPr>
          <w:rFonts w:ascii="Times New Roman" w:hAnsi="Times New Roman"/>
          <w:sz w:val="22"/>
          <w:szCs w:val="22"/>
        </w:rPr>
        <w:t xml:space="preserve"> realizado</w:t>
      </w:r>
      <w:r>
        <w:rPr>
          <w:rFonts w:ascii="Times New Roman" w:hAnsi="Times New Roman"/>
          <w:sz w:val="22"/>
          <w:szCs w:val="22"/>
        </w:rPr>
        <w:t>.</w:t>
      </w:r>
      <w:r w:rsidR="000A0BCA">
        <w:rPr>
          <w:rFonts w:ascii="Times New Roman" w:hAnsi="Times New Roman"/>
          <w:sz w:val="22"/>
          <w:szCs w:val="22"/>
        </w:rPr>
        <w:t xml:space="preserve"> Além disso, a condição de dependente do esposo perante a Receita Federal não tem o condão de afastar a exigibilidade do crédito tributário</w:t>
      </w:r>
      <w:r w:rsidR="00DF75A8">
        <w:rPr>
          <w:rFonts w:ascii="Times New Roman" w:hAnsi="Times New Roman"/>
          <w:sz w:val="22"/>
          <w:szCs w:val="22"/>
        </w:rPr>
        <w:t xml:space="preserve"> em questão</w:t>
      </w:r>
      <w:r w:rsidR="000A0BCA">
        <w:rPr>
          <w:rFonts w:ascii="Times New Roman" w:hAnsi="Times New Roman"/>
          <w:sz w:val="22"/>
          <w:szCs w:val="22"/>
        </w:rPr>
        <w:t>, por ausência de previsão legal nesse sentido.</w:t>
      </w:r>
    </w:p>
    <w:p w:rsidR="000107C1" w:rsidRPr="00684646" w:rsidRDefault="000107C1"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Por oportuno, </w:t>
      </w:r>
      <w:r w:rsidR="007C6B78">
        <w:rPr>
          <w:rFonts w:ascii="Times New Roman" w:hAnsi="Times New Roman"/>
          <w:sz w:val="22"/>
          <w:szCs w:val="22"/>
        </w:rPr>
        <w:t xml:space="preserve">informo que até 31/07/2019 encontra-se em vigor o REFIS, que traz condições diferenciadas de parcelamento e isenção de multa aos profissionais que optarem por aderir </w:t>
      </w:r>
      <w:r w:rsidR="00176D75">
        <w:rPr>
          <w:rFonts w:ascii="Times New Roman" w:hAnsi="Times New Roman"/>
          <w:sz w:val="22"/>
          <w:szCs w:val="22"/>
        </w:rPr>
        <w:t>à modalidade de pagamento de anuidades.</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006651E8" w:rsidRPr="006651E8">
        <w:rPr>
          <w:rFonts w:ascii="Times New Roman" w:hAnsi="Times New Roman"/>
          <w:b/>
          <w:sz w:val="22"/>
          <w:szCs w:val="22"/>
        </w:rPr>
        <w:t>im</w:t>
      </w:r>
      <w:r w:rsidRPr="00684646">
        <w:rPr>
          <w:rFonts w:ascii="Times New Roman" w:hAnsi="Times New Roman"/>
          <w:b/>
          <w:sz w:val="22"/>
          <w:szCs w:val="22"/>
        </w:rPr>
        <w:t>procedência</w:t>
      </w:r>
      <w:r w:rsidRPr="00684646">
        <w:rPr>
          <w:rFonts w:ascii="Times New Roman" w:hAnsi="Times New Roman"/>
          <w:sz w:val="22"/>
          <w:szCs w:val="22"/>
        </w:rPr>
        <w:t xml:space="preserve"> da impugnação oferecida </w:t>
      </w:r>
      <w:r w:rsidR="00B369FD">
        <w:rPr>
          <w:rFonts w:ascii="Times New Roman" w:hAnsi="Times New Roman"/>
          <w:sz w:val="22"/>
          <w:szCs w:val="22"/>
        </w:rPr>
        <w:t xml:space="preserve">pela </w:t>
      </w:r>
      <w:r w:rsidR="00B369FD" w:rsidRPr="00684646">
        <w:rPr>
          <w:rFonts w:ascii="Times New Roman" w:eastAsia="Calibri" w:hAnsi="Times New Roman"/>
          <w:sz w:val="22"/>
          <w:szCs w:val="22"/>
        </w:rPr>
        <w:t>Arquitet</w:t>
      </w:r>
      <w:r w:rsidR="00B369FD">
        <w:rPr>
          <w:rFonts w:ascii="Times New Roman" w:eastAsia="Calibri" w:hAnsi="Times New Roman"/>
          <w:sz w:val="22"/>
          <w:szCs w:val="22"/>
        </w:rPr>
        <w:t>a</w:t>
      </w:r>
      <w:r w:rsidR="00B369FD" w:rsidRPr="00684646">
        <w:rPr>
          <w:rFonts w:ascii="Times New Roman" w:eastAsia="Calibri" w:hAnsi="Times New Roman"/>
          <w:sz w:val="22"/>
          <w:szCs w:val="22"/>
        </w:rPr>
        <w:t xml:space="preserve"> e Urbanista </w:t>
      </w:r>
      <w:r w:rsidR="00B369FD">
        <w:rPr>
          <w:rFonts w:ascii="Times New Roman" w:eastAsia="Calibri" w:hAnsi="Times New Roman"/>
          <w:sz w:val="22"/>
          <w:szCs w:val="22"/>
        </w:rPr>
        <w:t>KATYA NILUK</w:t>
      </w:r>
      <w:r w:rsidR="00B369FD" w:rsidRPr="00684646">
        <w:rPr>
          <w:rFonts w:ascii="Times New Roman" w:eastAsia="Calibri" w:hAnsi="Times New Roman"/>
          <w:sz w:val="22"/>
          <w:szCs w:val="22"/>
        </w:rPr>
        <w:t xml:space="preserve"> – CPF </w:t>
      </w:r>
      <w:r w:rsidR="00B369FD">
        <w:rPr>
          <w:rFonts w:ascii="Times New Roman" w:eastAsia="Calibri" w:hAnsi="Times New Roman"/>
          <w:sz w:val="22"/>
          <w:szCs w:val="22"/>
        </w:rPr>
        <w:t>445.015.520-34</w:t>
      </w:r>
      <w:r w:rsidRPr="00684646">
        <w:rPr>
          <w:rFonts w:ascii="Times New Roman" w:hAnsi="Times New Roman"/>
          <w:sz w:val="22"/>
          <w:szCs w:val="22"/>
        </w:rPr>
        <w:t xml:space="preserve">, com o fim de, com base nos </w:t>
      </w:r>
      <w:r w:rsidRPr="00684646">
        <w:rPr>
          <w:rFonts w:ascii="Times New Roman" w:hAnsi="Times New Roman"/>
          <w:sz w:val="22"/>
          <w:szCs w:val="22"/>
        </w:rPr>
        <w:lastRenderedPageBreak/>
        <w:t xml:space="preserve">elementos probatórios existentes nos autos, </w:t>
      </w:r>
      <w:r w:rsidR="00A513BC">
        <w:rPr>
          <w:rFonts w:ascii="Times New Roman" w:hAnsi="Times New Roman"/>
          <w:sz w:val="22"/>
          <w:szCs w:val="22"/>
        </w:rPr>
        <w:t>mante</w:t>
      </w:r>
      <w:r w:rsidR="0065253E">
        <w:rPr>
          <w:rFonts w:ascii="Times New Roman" w:hAnsi="Times New Roman"/>
          <w:sz w:val="22"/>
          <w:szCs w:val="22"/>
        </w:rPr>
        <w:t>r</w:t>
      </w:r>
      <w:r w:rsidR="00A513BC">
        <w:rPr>
          <w:rFonts w:ascii="Times New Roman" w:hAnsi="Times New Roman"/>
          <w:sz w:val="22"/>
          <w:szCs w:val="22"/>
        </w:rPr>
        <w:t xml:space="preserve"> </w:t>
      </w:r>
      <w:r w:rsidRPr="00684646">
        <w:rPr>
          <w:rFonts w:ascii="Times New Roman" w:hAnsi="Times New Roman"/>
          <w:sz w:val="22"/>
          <w:szCs w:val="22"/>
        </w:rPr>
        <w:t>o débito relativo às anuidades de 2016</w:t>
      </w:r>
      <w:r w:rsidR="00B369FD">
        <w:rPr>
          <w:rFonts w:ascii="Times New Roman" w:hAnsi="Times New Roman"/>
          <w:sz w:val="22"/>
          <w:szCs w:val="22"/>
        </w:rPr>
        <w:t>,</w:t>
      </w:r>
      <w:r w:rsidR="00A2662B">
        <w:rPr>
          <w:rFonts w:ascii="Times New Roman" w:hAnsi="Times New Roman"/>
          <w:sz w:val="22"/>
          <w:szCs w:val="22"/>
        </w:rPr>
        <w:t xml:space="preserve"> </w:t>
      </w:r>
      <w:r w:rsidRPr="00684646">
        <w:rPr>
          <w:rFonts w:ascii="Times New Roman" w:hAnsi="Times New Roman"/>
          <w:sz w:val="22"/>
          <w:szCs w:val="22"/>
        </w:rPr>
        <w:t>2017</w:t>
      </w:r>
      <w:r w:rsidR="00B369FD">
        <w:rPr>
          <w:rFonts w:ascii="Times New Roman" w:hAnsi="Times New Roman"/>
          <w:sz w:val="22"/>
          <w:szCs w:val="22"/>
        </w:rPr>
        <w:t xml:space="preserve"> e 2018</w:t>
      </w:r>
      <w:r w:rsidRPr="00684646">
        <w:rPr>
          <w:rFonts w:ascii="Times New Roman" w:hAnsi="Times New Roman"/>
          <w:sz w:val="22"/>
          <w:szCs w:val="22"/>
        </w:rPr>
        <w:t>, visto que ausente solicitação de baixa de registro</w:t>
      </w:r>
      <w:r w:rsidR="00A513BC">
        <w:rPr>
          <w:rFonts w:ascii="Times New Roman" w:hAnsi="Times New Roman"/>
          <w:sz w:val="22"/>
          <w:szCs w:val="22"/>
        </w:rPr>
        <w:t>.</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434112">
        <w:rPr>
          <w:rFonts w:ascii="Times New Roman" w:eastAsia="Calibri" w:hAnsi="Times New Roman"/>
          <w:sz w:val="22"/>
          <w:szCs w:val="22"/>
        </w:rPr>
        <w:t>0</w:t>
      </w:r>
      <w:r w:rsidR="000F2D37">
        <w:rPr>
          <w:rFonts w:ascii="Times New Roman" w:eastAsia="Calibri" w:hAnsi="Times New Roman"/>
          <w:sz w:val="22"/>
          <w:szCs w:val="22"/>
        </w:rPr>
        <w:t>2</w:t>
      </w:r>
      <w:r w:rsidRPr="00684646">
        <w:rPr>
          <w:rFonts w:ascii="Times New Roman" w:eastAsia="Calibri" w:hAnsi="Times New Roman"/>
          <w:sz w:val="22"/>
          <w:szCs w:val="22"/>
        </w:rPr>
        <w:t xml:space="preserve"> de </w:t>
      </w:r>
      <w:r w:rsidR="000F2D37">
        <w:rPr>
          <w:rFonts w:ascii="Times New Roman" w:eastAsia="Calibri" w:hAnsi="Times New Roman"/>
          <w:sz w:val="22"/>
          <w:szCs w:val="22"/>
        </w:rPr>
        <w:t>julho</w:t>
      </w:r>
      <w:r w:rsidRPr="00684646">
        <w:rPr>
          <w:rFonts w:ascii="Times New Roman" w:eastAsia="Calibri" w:hAnsi="Times New Roman"/>
          <w:sz w:val="22"/>
          <w:szCs w:val="22"/>
        </w:rPr>
        <w:t xml:space="preserve"> de 201</w:t>
      </w:r>
      <w:r w:rsidR="00E61A04">
        <w:rPr>
          <w:rFonts w:ascii="Times New Roman" w:eastAsia="Calibri" w:hAnsi="Times New Roman"/>
          <w:sz w:val="22"/>
          <w:szCs w:val="22"/>
        </w:rPr>
        <w:t>9</w:t>
      </w:r>
      <w:r w:rsidRPr="00684646">
        <w:rPr>
          <w:rFonts w:ascii="Times New Roman" w:eastAsia="Calibri" w:hAnsi="Times New Roman"/>
          <w:sz w:val="22"/>
          <w:szCs w:val="22"/>
        </w:rPr>
        <w:t>.</w:t>
      </w:r>
    </w:p>
    <w:p w:rsidR="00684646" w:rsidRPr="00684646" w:rsidRDefault="00684646" w:rsidP="00684646">
      <w:pPr>
        <w:spacing w:before="120" w:after="120"/>
        <w:jc w:val="center"/>
        <w:rPr>
          <w:rFonts w:ascii="Times New Roman" w:eastAsia="Calibri" w:hAnsi="Times New Roman"/>
          <w:sz w:val="22"/>
          <w:szCs w:val="22"/>
        </w:rPr>
      </w:pPr>
    </w:p>
    <w:p w:rsidR="00684646" w:rsidRPr="00434112" w:rsidRDefault="000F2D37" w:rsidP="00684646">
      <w:pPr>
        <w:tabs>
          <w:tab w:val="left" w:pos="1418"/>
        </w:tabs>
        <w:spacing w:line="276" w:lineRule="auto"/>
        <w:jc w:val="center"/>
        <w:rPr>
          <w:rFonts w:ascii="Times New Roman" w:hAnsi="Times New Roman"/>
          <w:b/>
          <w:sz w:val="22"/>
          <w:szCs w:val="22"/>
        </w:rPr>
      </w:pPr>
      <w:r>
        <w:rPr>
          <w:rFonts w:ascii="Times New Roman" w:hAnsi="Times New Roman"/>
          <w:b/>
          <w:sz w:val="22"/>
          <w:szCs w:val="22"/>
        </w:rPr>
        <w:t>ALVINO JARA</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w:t>
      </w:r>
      <w:r w:rsidR="00E61A04">
        <w:rPr>
          <w:rFonts w:ascii="Times New Roman" w:eastAsia="Calibri" w:hAnsi="Times New Roman"/>
          <w:sz w:val="22"/>
          <w:szCs w:val="22"/>
        </w:rPr>
        <w:t xml:space="preserve">  </w:t>
      </w:r>
      <w:r w:rsidRPr="00684646">
        <w:rPr>
          <w:rFonts w:ascii="Times New Roman" w:eastAsia="Calibri" w:hAnsi="Times New Roman"/>
          <w:sz w:val="22"/>
          <w:szCs w:val="22"/>
        </w:rPr>
        <w:t xml:space="preserve">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B369FD" w:rsidRDefault="00B369FD"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0F2D37" w:rsidRPr="00684646" w:rsidTr="00D57725">
        <w:trPr>
          <w:trHeight w:val="25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2D37" w:rsidRPr="00684646" w:rsidRDefault="000F2D37" w:rsidP="00312669">
            <w:pPr>
              <w:tabs>
                <w:tab w:val="left" w:pos="1418"/>
              </w:tabs>
              <w:rPr>
                <w:rFonts w:ascii="Times New Roman" w:hAnsi="Times New Roman"/>
                <w:sz w:val="22"/>
                <w:szCs w:val="22"/>
              </w:rPr>
            </w:pPr>
            <w:r w:rsidRPr="00684646">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2D37" w:rsidRPr="00684646" w:rsidRDefault="000F2D37" w:rsidP="00312669">
            <w:pPr>
              <w:tabs>
                <w:tab w:val="left" w:pos="1418"/>
              </w:tabs>
              <w:rPr>
                <w:rFonts w:ascii="Times New Roman" w:hAnsi="Times New Roman"/>
                <w:sz w:val="22"/>
                <w:szCs w:val="22"/>
              </w:rPr>
            </w:pPr>
            <w:r>
              <w:rPr>
                <w:rFonts w:ascii="Times New Roman" w:hAnsi="Times New Roman"/>
                <w:sz w:val="22"/>
                <w:szCs w:val="22"/>
              </w:rPr>
              <w:t>512</w:t>
            </w:r>
            <w:r w:rsidRPr="00684646">
              <w:rPr>
                <w:rFonts w:ascii="Times New Roman" w:hAnsi="Times New Roman"/>
                <w:sz w:val="22"/>
                <w:szCs w:val="22"/>
              </w:rPr>
              <w:t>/201</w:t>
            </w:r>
            <w:r>
              <w:rPr>
                <w:rFonts w:ascii="Times New Roman" w:hAnsi="Times New Roman"/>
                <w:sz w:val="22"/>
                <w:szCs w:val="22"/>
              </w:rPr>
              <w:t>9</w:t>
            </w:r>
          </w:p>
        </w:tc>
      </w:tr>
      <w:tr w:rsidR="000F2D37" w:rsidRPr="00684646" w:rsidTr="00D57725">
        <w:trPr>
          <w:trHeight w:val="30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2D37" w:rsidRPr="00684646" w:rsidRDefault="000F2D37" w:rsidP="00312669">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2D37" w:rsidRPr="00684646" w:rsidRDefault="000F2D37" w:rsidP="00312669">
            <w:pPr>
              <w:tabs>
                <w:tab w:val="left" w:pos="1418"/>
              </w:tabs>
              <w:rPr>
                <w:rFonts w:ascii="Times New Roman" w:hAnsi="Times New Roman"/>
                <w:sz w:val="22"/>
                <w:szCs w:val="22"/>
              </w:rPr>
            </w:pPr>
            <w:r>
              <w:rPr>
                <w:rFonts w:ascii="Times New Roman" w:hAnsi="Times New Roman"/>
                <w:sz w:val="22"/>
                <w:szCs w:val="22"/>
              </w:rPr>
              <w:t>2051</w:t>
            </w:r>
            <w:r w:rsidRPr="00684646">
              <w:rPr>
                <w:rFonts w:ascii="Times New Roman" w:hAnsi="Times New Roman"/>
                <w:sz w:val="22"/>
                <w:szCs w:val="22"/>
              </w:rPr>
              <w:t>/20</w:t>
            </w:r>
            <w:r>
              <w:rPr>
                <w:rFonts w:ascii="Times New Roman" w:hAnsi="Times New Roman"/>
                <w:sz w:val="22"/>
                <w:szCs w:val="22"/>
              </w:rPr>
              <w:t>19</w:t>
            </w:r>
          </w:p>
        </w:tc>
      </w:tr>
      <w:tr w:rsidR="000F2D37" w:rsidRPr="00684646" w:rsidTr="00312669">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2D37" w:rsidRPr="00684646" w:rsidRDefault="000F2D37" w:rsidP="00312669">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2D37" w:rsidRDefault="000F2D37" w:rsidP="00312669">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Pr>
                <w:rFonts w:ascii="Times New Roman" w:eastAsia="Calibri" w:hAnsi="Times New Roman"/>
                <w:sz w:val="22"/>
                <w:szCs w:val="22"/>
              </w:rPr>
              <w:t>KATYA NILUK</w:t>
            </w:r>
          </w:p>
          <w:p w:rsidR="000F2D37" w:rsidRPr="00684646" w:rsidRDefault="000F2D37" w:rsidP="00312669">
            <w:pPr>
              <w:tabs>
                <w:tab w:val="left" w:pos="1418"/>
              </w:tabs>
              <w:rPr>
                <w:rFonts w:ascii="Times New Roman" w:eastAsia="Calibri" w:hAnsi="Times New Roman"/>
                <w:sz w:val="22"/>
                <w:szCs w:val="22"/>
              </w:rPr>
            </w:pPr>
            <w:r>
              <w:rPr>
                <w:rFonts w:ascii="Times New Roman" w:eastAsia="Calibri" w:hAnsi="Times New Roman"/>
                <w:sz w:val="22"/>
                <w:szCs w:val="22"/>
              </w:rPr>
              <w:t>C</w:t>
            </w:r>
            <w:r w:rsidRPr="00684646">
              <w:rPr>
                <w:rFonts w:ascii="Times New Roman" w:eastAsia="Calibri" w:hAnsi="Times New Roman"/>
                <w:sz w:val="22"/>
                <w:szCs w:val="22"/>
              </w:rPr>
              <w:t xml:space="preserve">PF </w:t>
            </w:r>
            <w:r>
              <w:rPr>
                <w:rFonts w:ascii="Times New Roman" w:eastAsia="Calibri" w:hAnsi="Times New Roman"/>
                <w:sz w:val="22"/>
                <w:szCs w:val="22"/>
              </w:rPr>
              <w:t>445.015.520-34</w:t>
            </w:r>
          </w:p>
        </w:tc>
      </w:tr>
      <w:tr w:rsidR="000F2D37" w:rsidRPr="00684646" w:rsidTr="00312669">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2D37" w:rsidRPr="00684646" w:rsidRDefault="000F2D37" w:rsidP="00312669">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2D37" w:rsidRPr="00684646" w:rsidRDefault="000F2D37" w:rsidP="00312669">
            <w:pPr>
              <w:tabs>
                <w:tab w:val="left" w:pos="1418"/>
              </w:tabs>
              <w:rPr>
                <w:rFonts w:ascii="Times New Roman" w:hAnsi="Times New Roman"/>
                <w:sz w:val="22"/>
                <w:szCs w:val="22"/>
              </w:rPr>
            </w:pPr>
            <w:r w:rsidRPr="00684646">
              <w:rPr>
                <w:rFonts w:ascii="Times New Roman" w:hAnsi="Times New Roman"/>
                <w:sz w:val="22"/>
                <w:szCs w:val="22"/>
              </w:rPr>
              <w:t>COBRANÇA DE ANUIDADE.</w:t>
            </w:r>
          </w:p>
        </w:tc>
      </w:tr>
      <w:tr w:rsidR="000F2D37" w:rsidRPr="00684646" w:rsidTr="00312669">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0F2D37" w:rsidRPr="00684646" w:rsidRDefault="000F2D37" w:rsidP="00312669">
            <w:pPr>
              <w:tabs>
                <w:tab w:val="left" w:pos="1418"/>
              </w:tabs>
              <w:rPr>
                <w:rFonts w:ascii="Times New Roman" w:hAnsi="Times New Roman"/>
                <w:sz w:val="22"/>
                <w:szCs w:val="22"/>
              </w:rPr>
            </w:pPr>
            <w:r w:rsidRPr="00684646">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0F2D37" w:rsidRPr="00684646" w:rsidRDefault="000F2D37" w:rsidP="00312669">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CONSELHEIRO(A) </w:t>
            </w:r>
            <w:r>
              <w:rPr>
                <w:rFonts w:ascii="Times New Roman" w:hAnsi="Times New Roman"/>
                <w:sz w:val="22"/>
                <w:szCs w:val="22"/>
              </w:rPr>
              <w:t>ALVINO JARA</w:t>
            </w:r>
          </w:p>
        </w:tc>
      </w:tr>
      <w:tr w:rsidR="00684646" w:rsidRPr="00684646" w:rsidTr="00D57725">
        <w:trPr>
          <w:gridAfter w:val="1"/>
          <w:wAfter w:w="216" w:type="dxa"/>
          <w:trHeight w:val="323"/>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684646" w:rsidRDefault="00A134CA" w:rsidP="00E740AA">
            <w:pPr>
              <w:tabs>
                <w:tab w:val="left" w:pos="1418"/>
              </w:tabs>
              <w:jc w:val="center"/>
              <w:rPr>
                <w:rFonts w:ascii="Times New Roman" w:hAnsi="Times New Roman"/>
                <w:sz w:val="22"/>
                <w:szCs w:val="22"/>
              </w:rPr>
            </w:pPr>
            <w:r>
              <w:rPr>
                <w:rFonts w:ascii="Times New Roman" w:hAnsi="Times New Roman"/>
                <w:b/>
                <w:sz w:val="22"/>
                <w:szCs w:val="22"/>
              </w:rPr>
              <w:t>DELIBERAÇÃO Nº 041</w:t>
            </w:r>
            <w:bookmarkStart w:id="0" w:name="_GoBack"/>
            <w:bookmarkEnd w:id="0"/>
            <w:r w:rsidR="00684646" w:rsidRPr="00684646">
              <w:rPr>
                <w:rFonts w:ascii="Times New Roman" w:hAnsi="Times New Roman"/>
                <w:b/>
                <w:sz w:val="22"/>
                <w:szCs w:val="22"/>
              </w:rPr>
              <w:t>/201</w:t>
            </w:r>
            <w:r w:rsidR="00E740AA">
              <w:rPr>
                <w:rFonts w:ascii="Times New Roman" w:hAnsi="Times New Roman"/>
                <w:b/>
                <w:sz w:val="22"/>
                <w:szCs w:val="22"/>
              </w:rPr>
              <w:t>9</w:t>
            </w:r>
            <w:r w:rsidR="00684646" w:rsidRPr="00684646">
              <w:rPr>
                <w:rFonts w:ascii="Times New Roman" w:hAnsi="Times New Roman"/>
                <w:b/>
                <w:sz w:val="22"/>
                <w:szCs w:val="22"/>
              </w:rPr>
              <w:t xml:space="preserve"> – CPF – CAU/RS</w:t>
            </w:r>
          </w:p>
        </w:tc>
      </w:tr>
    </w:tbl>
    <w:p w:rsidR="00684646" w:rsidRPr="00D57725" w:rsidRDefault="00684646" w:rsidP="00684646">
      <w:pPr>
        <w:tabs>
          <w:tab w:val="left" w:pos="1418"/>
        </w:tabs>
        <w:spacing w:before="120" w:after="120"/>
        <w:jc w:val="both"/>
        <w:rPr>
          <w:rFonts w:ascii="Times New Roman" w:hAnsi="Times New Roman"/>
          <w:sz w:val="20"/>
          <w:szCs w:val="20"/>
        </w:rPr>
      </w:pPr>
      <w:r w:rsidRPr="00D57725">
        <w:rPr>
          <w:rFonts w:ascii="Times New Roman" w:hAnsi="Times New Roman"/>
          <w:sz w:val="20"/>
          <w:szCs w:val="20"/>
        </w:rPr>
        <w:t xml:space="preserve">A COMISSÃO DE PLANEJAMENTO E FINANÇAS CPF-CAU/RS, reunida ordinariamente em Porto Alegre/RS, na sede do CAU/RS, no dia </w:t>
      </w:r>
      <w:r w:rsidR="00C2007E" w:rsidRPr="00D57725">
        <w:rPr>
          <w:rFonts w:ascii="Times New Roman" w:hAnsi="Times New Roman"/>
          <w:sz w:val="20"/>
          <w:szCs w:val="20"/>
        </w:rPr>
        <w:t>0</w:t>
      </w:r>
      <w:r w:rsidR="00B369FD" w:rsidRPr="00D57725">
        <w:rPr>
          <w:rFonts w:ascii="Times New Roman" w:hAnsi="Times New Roman"/>
          <w:sz w:val="20"/>
          <w:szCs w:val="20"/>
        </w:rPr>
        <w:t>2</w:t>
      </w:r>
      <w:r w:rsidRPr="00D57725">
        <w:rPr>
          <w:rFonts w:ascii="Times New Roman" w:hAnsi="Times New Roman"/>
          <w:sz w:val="20"/>
          <w:szCs w:val="20"/>
        </w:rPr>
        <w:t xml:space="preserve"> </w:t>
      </w:r>
      <w:r w:rsidRPr="00D57725">
        <w:rPr>
          <w:rFonts w:ascii="Times New Roman" w:eastAsia="Calibri" w:hAnsi="Times New Roman"/>
          <w:sz w:val="20"/>
          <w:szCs w:val="20"/>
        </w:rPr>
        <w:t xml:space="preserve">de </w:t>
      </w:r>
      <w:r w:rsidR="00B369FD" w:rsidRPr="00D57725">
        <w:rPr>
          <w:rFonts w:ascii="Times New Roman" w:eastAsia="Calibri" w:hAnsi="Times New Roman"/>
          <w:sz w:val="20"/>
          <w:szCs w:val="20"/>
        </w:rPr>
        <w:t>julho</w:t>
      </w:r>
      <w:r w:rsidR="00E740AA" w:rsidRPr="00D57725">
        <w:rPr>
          <w:rFonts w:ascii="Times New Roman" w:eastAsia="Calibri" w:hAnsi="Times New Roman"/>
          <w:sz w:val="20"/>
          <w:szCs w:val="20"/>
        </w:rPr>
        <w:t xml:space="preserve"> de 2019</w:t>
      </w:r>
      <w:r w:rsidRPr="00D57725">
        <w:rPr>
          <w:rFonts w:ascii="Times New Roman" w:hAnsi="Times New Roman"/>
          <w:sz w:val="20"/>
          <w:szCs w:val="20"/>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D57725" w:rsidRDefault="00684646" w:rsidP="00684646">
      <w:pPr>
        <w:tabs>
          <w:tab w:val="left" w:pos="1418"/>
        </w:tabs>
        <w:spacing w:before="120" w:after="120"/>
        <w:jc w:val="both"/>
        <w:rPr>
          <w:rFonts w:ascii="Times New Roman" w:hAnsi="Times New Roman"/>
          <w:sz w:val="20"/>
          <w:szCs w:val="20"/>
        </w:rPr>
      </w:pPr>
      <w:r w:rsidRPr="00D57725">
        <w:rPr>
          <w:rFonts w:ascii="Times New Roman" w:hAnsi="Times New Roman"/>
          <w:sz w:val="20"/>
          <w:szCs w:val="20"/>
        </w:rPr>
        <w:t>Considerando o parecer e o voto elaborados pelo(a) Conselheiro(a) Relator(a) do processo,</w:t>
      </w:r>
    </w:p>
    <w:p w:rsidR="00684646" w:rsidRPr="00D57725" w:rsidRDefault="00684646" w:rsidP="00684646">
      <w:pPr>
        <w:tabs>
          <w:tab w:val="left" w:pos="1418"/>
        </w:tabs>
        <w:spacing w:before="120" w:after="120"/>
        <w:jc w:val="both"/>
        <w:rPr>
          <w:rFonts w:ascii="Times New Roman" w:hAnsi="Times New Roman"/>
          <w:sz w:val="20"/>
          <w:szCs w:val="20"/>
        </w:rPr>
      </w:pPr>
      <w:r w:rsidRPr="00D57725">
        <w:rPr>
          <w:rFonts w:ascii="Times New Roman" w:hAnsi="Times New Roman"/>
          <w:b/>
          <w:sz w:val="20"/>
          <w:szCs w:val="20"/>
        </w:rPr>
        <w:t>DELIBEROU</w:t>
      </w:r>
      <w:r w:rsidRPr="00D57725">
        <w:rPr>
          <w:rFonts w:ascii="Times New Roman" w:hAnsi="Times New Roman"/>
          <w:sz w:val="20"/>
          <w:szCs w:val="20"/>
        </w:rPr>
        <w:t xml:space="preserve"> por:</w:t>
      </w:r>
    </w:p>
    <w:p w:rsidR="00684646" w:rsidRPr="00D57725"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D57725">
        <w:rPr>
          <w:rFonts w:ascii="Times New Roman" w:hAnsi="Times New Roman"/>
          <w:b/>
          <w:sz w:val="20"/>
          <w:szCs w:val="20"/>
          <w:u w:val="single"/>
        </w:rPr>
        <w:t>Aprovar</w:t>
      </w:r>
      <w:r w:rsidRPr="00D57725">
        <w:rPr>
          <w:rFonts w:ascii="Times New Roman" w:hAnsi="Times New Roman"/>
          <w:sz w:val="20"/>
          <w:szCs w:val="20"/>
        </w:rPr>
        <w:t xml:space="preserve"> o parecer do(a) Conselheiro(a) Relator(a), </w:t>
      </w:r>
      <w:r w:rsidR="00E178AE" w:rsidRPr="00D57725">
        <w:rPr>
          <w:rFonts w:ascii="Times New Roman" w:hAnsi="Times New Roman"/>
          <w:sz w:val="20"/>
          <w:szCs w:val="20"/>
        </w:rPr>
        <w:t xml:space="preserve">pela </w:t>
      </w:r>
      <w:r w:rsidR="00B369FD" w:rsidRPr="00D57725">
        <w:rPr>
          <w:rFonts w:ascii="Times New Roman" w:hAnsi="Times New Roman"/>
          <w:b/>
          <w:sz w:val="20"/>
          <w:szCs w:val="20"/>
        </w:rPr>
        <w:t>improcedência</w:t>
      </w:r>
      <w:r w:rsidR="00B369FD" w:rsidRPr="00D57725">
        <w:rPr>
          <w:rFonts w:ascii="Times New Roman" w:hAnsi="Times New Roman"/>
          <w:sz w:val="20"/>
          <w:szCs w:val="20"/>
        </w:rPr>
        <w:t xml:space="preserve"> da impugnação oferecida pela </w:t>
      </w:r>
      <w:r w:rsidR="00B369FD" w:rsidRPr="00D57725">
        <w:rPr>
          <w:rFonts w:ascii="Times New Roman" w:eastAsia="Calibri" w:hAnsi="Times New Roman"/>
          <w:sz w:val="20"/>
          <w:szCs w:val="20"/>
        </w:rPr>
        <w:t>Arquiteta e Urbanista KATYA NILUK – CPF 445.015.520-34</w:t>
      </w:r>
      <w:r w:rsidR="00B369FD" w:rsidRPr="00D57725">
        <w:rPr>
          <w:rFonts w:ascii="Times New Roman" w:hAnsi="Times New Roman"/>
          <w:sz w:val="20"/>
          <w:szCs w:val="20"/>
        </w:rPr>
        <w:t>, com o fim de, com base nos elementos probatórios existentes nos autos, manter o débito relativo às anuidades de 2016, 2017 e 2018, visto que ausente solicitação de baixa de registro</w:t>
      </w:r>
      <w:r w:rsidR="008F7685" w:rsidRPr="00D57725">
        <w:rPr>
          <w:rFonts w:ascii="Times New Roman" w:hAnsi="Times New Roman"/>
          <w:sz w:val="20"/>
          <w:szCs w:val="20"/>
        </w:rPr>
        <w:t>.</w:t>
      </w:r>
    </w:p>
    <w:p w:rsidR="00684646" w:rsidRPr="00D57725"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D57725">
        <w:rPr>
          <w:rFonts w:ascii="Times New Roman" w:hAnsi="Times New Roman"/>
          <w:b/>
          <w:sz w:val="20"/>
          <w:szCs w:val="20"/>
          <w:u w:val="single"/>
        </w:rPr>
        <w:t>Encaminhar</w:t>
      </w:r>
      <w:r w:rsidRPr="00D57725">
        <w:rPr>
          <w:rFonts w:ascii="Times New Roman" w:hAnsi="Times New Roman"/>
          <w:sz w:val="20"/>
          <w:szCs w:val="20"/>
        </w:rPr>
        <w:t xml:space="preserve"> à Gerência Financeira para </w:t>
      </w:r>
      <w:r w:rsidRPr="00D57725">
        <w:rPr>
          <w:rFonts w:ascii="Times New Roman" w:hAnsi="Times New Roman"/>
          <w:b/>
          <w:sz w:val="20"/>
          <w:szCs w:val="20"/>
        </w:rPr>
        <w:t>notificar</w:t>
      </w:r>
      <w:r w:rsidRPr="00D57725">
        <w:rPr>
          <w:rFonts w:ascii="Times New Roman" w:hAnsi="Times New Roman"/>
          <w:sz w:val="20"/>
          <w:szCs w:val="20"/>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D57725"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D57725">
        <w:rPr>
          <w:rFonts w:ascii="Times New Roman" w:hAnsi="Times New Roman"/>
          <w:b/>
          <w:sz w:val="20"/>
          <w:szCs w:val="20"/>
          <w:u w:val="single"/>
        </w:rPr>
        <w:t>Encaminhar</w:t>
      </w:r>
      <w:r w:rsidRPr="00D57725">
        <w:rPr>
          <w:rFonts w:ascii="Times New Roman" w:hAnsi="Times New Roman"/>
          <w:sz w:val="20"/>
          <w:szCs w:val="20"/>
        </w:rPr>
        <w:t xml:space="preserve"> à Gerência Jurídica do CAU/RS para parecer em caso de interposição de recurso ao Plenário do CAU/RS.</w:t>
      </w:r>
    </w:p>
    <w:p w:rsidR="00684646" w:rsidRPr="00D57725"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D57725">
        <w:rPr>
          <w:rFonts w:ascii="Times New Roman" w:hAnsi="Times New Roman"/>
          <w:b/>
          <w:sz w:val="20"/>
          <w:szCs w:val="20"/>
          <w:u w:val="single"/>
        </w:rPr>
        <w:t>Submeter</w:t>
      </w:r>
      <w:r w:rsidRPr="00D57725">
        <w:rPr>
          <w:rFonts w:ascii="Times New Roman" w:hAnsi="Times New Roman"/>
          <w:sz w:val="20"/>
          <w:szCs w:val="20"/>
        </w:rPr>
        <w:t xml:space="preserve"> ao Plenário do CAU/RS para que proceda ao julgamento do recurso, que porventura venha a ser interposto</w:t>
      </w:r>
      <w:r w:rsidR="009735EF" w:rsidRPr="00D57725">
        <w:rPr>
          <w:rFonts w:ascii="Times New Roman" w:hAnsi="Times New Roman"/>
          <w:sz w:val="20"/>
          <w:szCs w:val="20"/>
        </w:rPr>
        <w:t>.</w:t>
      </w:r>
    </w:p>
    <w:p w:rsidR="00684646" w:rsidRPr="00D57725" w:rsidRDefault="00684646" w:rsidP="00684646">
      <w:pPr>
        <w:pStyle w:val="PargrafodaLista"/>
        <w:numPr>
          <w:ilvl w:val="0"/>
          <w:numId w:val="30"/>
        </w:numPr>
        <w:spacing w:before="120" w:after="120"/>
        <w:ind w:left="284" w:hanging="284"/>
        <w:jc w:val="both"/>
        <w:rPr>
          <w:rFonts w:ascii="Times New Roman" w:eastAsia="Calibri" w:hAnsi="Times New Roman"/>
          <w:sz w:val="20"/>
          <w:szCs w:val="20"/>
        </w:rPr>
      </w:pPr>
      <w:r w:rsidRPr="00D57725">
        <w:rPr>
          <w:rFonts w:ascii="Times New Roman" w:hAnsi="Times New Roman"/>
          <w:b/>
          <w:sz w:val="20"/>
          <w:szCs w:val="20"/>
          <w:u w:val="single"/>
        </w:rPr>
        <w:t>Encaminhar</w:t>
      </w:r>
      <w:r w:rsidRPr="00D57725">
        <w:rPr>
          <w:rFonts w:ascii="Times New Roman" w:hAnsi="Times New Roman"/>
          <w:sz w:val="20"/>
          <w:szCs w:val="20"/>
        </w:rPr>
        <w:t xml:space="preserve">, após o julgamento efetuado pelo Plenário do CAU/RS de eventual recurso, à Gerência Financeira para </w:t>
      </w:r>
      <w:r w:rsidRPr="00D57725">
        <w:rPr>
          <w:rFonts w:ascii="Times New Roman" w:hAnsi="Times New Roman"/>
          <w:b/>
          <w:sz w:val="20"/>
          <w:szCs w:val="20"/>
        </w:rPr>
        <w:t>notificar</w:t>
      </w:r>
      <w:r w:rsidRPr="00D57725">
        <w:rPr>
          <w:rFonts w:ascii="Times New Roman" w:hAnsi="Times New Roman"/>
          <w:sz w:val="20"/>
          <w:szCs w:val="20"/>
        </w:rPr>
        <w:t xml:space="preserve"> a parte interessada do teor da decisão.</w:t>
      </w:r>
      <w:r w:rsidRPr="00D57725">
        <w:rPr>
          <w:rFonts w:ascii="Times New Roman" w:eastAsia="Calibri" w:hAnsi="Times New Roman"/>
          <w:sz w:val="20"/>
          <w:szCs w:val="20"/>
        </w:rPr>
        <w:t xml:space="preserve"> </w:t>
      </w:r>
    </w:p>
    <w:p w:rsidR="00684646" w:rsidRPr="00D57725" w:rsidRDefault="00684646" w:rsidP="00684646">
      <w:pPr>
        <w:tabs>
          <w:tab w:val="left" w:pos="1418"/>
        </w:tabs>
        <w:spacing w:before="120" w:after="120"/>
        <w:jc w:val="center"/>
        <w:rPr>
          <w:rFonts w:ascii="Times New Roman" w:eastAsia="Calibri" w:hAnsi="Times New Roman"/>
          <w:sz w:val="20"/>
          <w:szCs w:val="20"/>
        </w:rPr>
      </w:pPr>
    </w:p>
    <w:p w:rsidR="00D039CA" w:rsidRPr="00D57725" w:rsidRDefault="00D039CA" w:rsidP="00684646">
      <w:pPr>
        <w:tabs>
          <w:tab w:val="left" w:pos="1418"/>
        </w:tabs>
        <w:spacing w:before="120" w:after="120"/>
        <w:jc w:val="center"/>
        <w:rPr>
          <w:rFonts w:ascii="Times New Roman" w:eastAsia="Calibri" w:hAnsi="Times New Roman"/>
          <w:sz w:val="20"/>
          <w:szCs w:val="20"/>
        </w:rPr>
      </w:pPr>
    </w:p>
    <w:p w:rsidR="005C67A7" w:rsidRPr="00D57725" w:rsidRDefault="00684646" w:rsidP="00D57725">
      <w:pPr>
        <w:tabs>
          <w:tab w:val="left" w:pos="1418"/>
        </w:tabs>
        <w:spacing w:before="120" w:after="120"/>
        <w:jc w:val="center"/>
        <w:rPr>
          <w:rFonts w:ascii="Times New Roman" w:hAnsi="Times New Roman"/>
          <w:sz w:val="20"/>
          <w:szCs w:val="20"/>
        </w:rPr>
      </w:pPr>
      <w:r w:rsidRPr="00D57725">
        <w:rPr>
          <w:rFonts w:ascii="Times New Roman" w:eastAsia="Calibri" w:hAnsi="Times New Roman"/>
          <w:sz w:val="20"/>
          <w:szCs w:val="20"/>
        </w:rPr>
        <w:t xml:space="preserve">Porto Alegre, </w:t>
      </w:r>
      <w:r w:rsidR="001D1D63" w:rsidRPr="00D57725">
        <w:rPr>
          <w:rFonts w:ascii="Times New Roman" w:eastAsia="Calibri" w:hAnsi="Times New Roman"/>
          <w:sz w:val="20"/>
          <w:szCs w:val="20"/>
        </w:rPr>
        <w:t>0</w:t>
      </w:r>
      <w:r w:rsidR="00E178AE" w:rsidRPr="00D57725">
        <w:rPr>
          <w:rFonts w:ascii="Times New Roman" w:eastAsia="Calibri" w:hAnsi="Times New Roman"/>
          <w:sz w:val="20"/>
          <w:szCs w:val="20"/>
        </w:rPr>
        <w:t>2</w:t>
      </w:r>
      <w:r w:rsidRPr="00D57725">
        <w:rPr>
          <w:rFonts w:ascii="Times New Roman" w:eastAsia="Calibri" w:hAnsi="Times New Roman"/>
          <w:sz w:val="20"/>
          <w:szCs w:val="20"/>
        </w:rPr>
        <w:t xml:space="preserve"> de </w:t>
      </w:r>
      <w:r w:rsidR="00E178AE" w:rsidRPr="00D57725">
        <w:rPr>
          <w:rFonts w:ascii="Times New Roman" w:eastAsia="Calibri" w:hAnsi="Times New Roman"/>
          <w:sz w:val="20"/>
          <w:szCs w:val="20"/>
        </w:rPr>
        <w:t>julho</w:t>
      </w:r>
      <w:r w:rsidRPr="00D57725">
        <w:rPr>
          <w:rFonts w:ascii="Times New Roman" w:eastAsia="Calibri" w:hAnsi="Times New Roman"/>
          <w:sz w:val="20"/>
          <w:szCs w:val="20"/>
        </w:rPr>
        <w:t xml:space="preserve"> de 201</w:t>
      </w:r>
      <w:r w:rsidR="00C80CEE" w:rsidRPr="00D57725">
        <w:rPr>
          <w:rFonts w:ascii="Times New Roman" w:eastAsia="Calibri" w:hAnsi="Times New Roman"/>
          <w:sz w:val="20"/>
          <w:szCs w:val="20"/>
        </w:rPr>
        <w:t>9</w:t>
      </w:r>
      <w:r w:rsidRPr="00D57725">
        <w:rPr>
          <w:rFonts w:ascii="Times New Roman" w:hAnsi="Times New Roman"/>
          <w:sz w:val="20"/>
          <w:szCs w:val="20"/>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75"/>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RÔMULO PLENTZ GIRALT</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Coordenador </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PRISCILA TERRA QUESADA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Coordenadora Adjunta</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EMILIO MERINO DOMINGUEZ</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 – Suplente</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bl>
    <w:p w:rsidR="00A56089" w:rsidRPr="00684646" w:rsidRDefault="00A56089" w:rsidP="001D1D63">
      <w:pPr>
        <w:pStyle w:val="PargrafodaLista"/>
        <w:tabs>
          <w:tab w:val="left" w:pos="1418"/>
        </w:tabs>
        <w:spacing w:before="120" w:after="120"/>
        <w:ind w:left="0"/>
        <w:jc w:val="both"/>
        <w:rPr>
          <w:rFonts w:ascii="Times New Roman" w:hAnsi="Times New Roman"/>
          <w:sz w:val="22"/>
          <w:szCs w:val="22"/>
        </w:rPr>
      </w:pPr>
    </w:p>
    <w:sectPr w:rsidR="00A56089" w:rsidRPr="0068464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EA" w:rsidRDefault="006832EA">
      <w:r>
        <w:separator/>
      </w:r>
    </w:p>
  </w:endnote>
  <w:endnote w:type="continuationSeparator" w:id="0">
    <w:p w:rsidR="006832EA" w:rsidRDefault="0068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EA" w:rsidRDefault="006832EA">
      <w:r>
        <w:separator/>
      </w:r>
    </w:p>
  </w:footnote>
  <w:footnote w:type="continuationSeparator" w:id="0">
    <w:p w:rsidR="006832EA" w:rsidRDefault="0068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031CB"/>
    <w:rsid w:val="00010124"/>
    <w:rsid w:val="000107C1"/>
    <w:rsid w:val="00013B2D"/>
    <w:rsid w:val="0001455E"/>
    <w:rsid w:val="000154E1"/>
    <w:rsid w:val="00016BA5"/>
    <w:rsid w:val="00020281"/>
    <w:rsid w:val="00024958"/>
    <w:rsid w:val="00025F8F"/>
    <w:rsid w:val="000265D3"/>
    <w:rsid w:val="00036DE6"/>
    <w:rsid w:val="00037053"/>
    <w:rsid w:val="0004084C"/>
    <w:rsid w:val="0004369C"/>
    <w:rsid w:val="000445A9"/>
    <w:rsid w:val="000458AD"/>
    <w:rsid w:val="00047D8A"/>
    <w:rsid w:val="00051234"/>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0BCA"/>
    <w:rsid w:val="000A4015"/>
    <w:rsid w:val="000A6E81"/>
    <w:rsid w:val="000A723B"/>
    <w:rsid w:val="000B007B"/>
    <w:rsid w:val="000B3250"/>
    <w:rsid w:val="000B5769"/>
    <w:rsid w:val="000B601B"/>
    <w:rsid w:val="000C08C4"/>
    <w:rsid w:val="000C1E57"/>
    <w:rsid w:val="000C2840"/>
    <w:rsid w:val="000D2C40"/>
    <w:rsid w:val="000D5AF8"/>
    <w:rsid w:val="000E28C9"/>
    <w:rsid w:val="000E71D0"/>
    <w:rsid w:val="000F0649"/>
    <w:rsid w:val="000F2D37"/>
    <w:rsid w:val="00102810"/>
    <w:rsid w:val="001039CF"/>
    <w:rsid w:val="0010535E"/>
    <w:rsid w:val="001056AB"/>
    <w:rsid w:val="001100E4"/>
    <w:rsid w:val="001136C6"/>
    <w:rsid w:val="00115D3A"/>
    <w:rsid w:val="00121F68"/>
    <w:rsid w:val="00122FC3"/>
    <w:rsid w:val="00123042"/>
    <w:rsid w:val="0012402E"/>
    <w:rsid w:val="001266B3"/>
    <w:rsid w:val="00133392"/>
    <w:rsid w:val="00135520"/>
    <w:rsid w:val="00135590"/>
    <w:rsid w:val="00135DA7"/>
    <w:rsid w:val="00143590"/>
    <w:rsid w:val="00145005"/>
    <w:rsid w:val="001511C9"/>
    <w:rsid w:val="00153789"/>
    <w:rsid w:val="00153E55"/>
    <w:rsid w:val="00160DBE"/>
    <w:rsid w:val="00164301"/>
    <w:rsid w:val="0016484D"/>
    <w:rsid w:val="0016670A"/>
    <w:rsid w:val="00167E7E"/>
    <w:rsid w:val="0017061E"/>
    <w:rsid w:val="00170C7D"/>
    <w:rsid w:val="00171DE2"/>
    <w:rsid w:val="00173D2E"/>
    <w:rsid w:val="00174940"/>
    <w:rsid w:val="00174D55"/>
    <w:rsid w:val="00176D75"/>
    <w:rsid w:val="00180166"/>
    <w:rsid w:val="001812D1"/>
    <w:rsid w:val="00181A85"/>
    <w:rsid w:val="001820E5"/>
    <w:rsid w:val="00183A48"/>
    <w:rsid w:val="0018503E"/>
    <w:rsid w:val="00186526"/>
    <w:rsid w:val="0018655C"/>
    <w:rsid w:val="0019362F"/>
    <w:rsid w:val="00193EE5"/>
    <w:rsid w:val="00195248"/>
    <w:rsid w:val="0019713F"/>
    <w:rsid w:val="00197A85"/>
    <w:rsid w:val="001A0563"/>
    <w:rsid w:val="001A26F4"/>
    <w:rsid w:val="001A36F3"/>
    <w:rsid w:val="001A3726"/>
    <w:rsid w:val="001B25F8"/>
    <w:rsid w:val="001B5217"/>
    <w:rsid w:val="001C5B82"/>
    <w:rsid w:val="001D1939"/>
    <w:rsid w:val="001D1D63"/>
    <w:rsid w:val="001D363B"/>
    <w:rsid w:val="001D3CDB"/>
    <w:rsid w:val="001D558E"/>
    <w:rsid w:val="001D6201"/>
    <w:rsid w:val="001D7808"/>
    <w:rsid w:val="001E0C09"/>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261AF"/>
    <w:rsid w:val="00232EC7"/>
    <w:rsid w:val="00233635"/>
    <w:rsid w:val="002360AE"/>
    <w:rsid w:val="00236868"/>
    <w:rsid w:val="00244EF0"/>
    <w:rsid w:val="002536F2"/>
    <w:rsid w:val="00254069"/>
    <w:rsid w:val="00254F9E"/>
    <w:rsid w:val="00260C00"/>
    <w:rsid w:val="00262588"/>
    <w:rsid w:val="00262BE0"/>
    <w:rsid w:val="00263A9D"/>
    <w:rsid w:val="0026476A"/>
    <w:rsid w:val="002667E2"/>
    <w:rsid w:val="00271145"/>
    <w:rsid w:val="00271455"/>
    <w:rsid w:val="00271AFB"/>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14A2"/>
    <w:rsid w:val="002E64C2"/>
    <w:rsid w:val="002F3569"/>
    <w:rsid w:val="003039EF"/>
    <w:rsid w:val="00305DC6"/>
    <w:rsid w:val="003062AB"/>
    <w:rsid w:val="0030724A"/>
    <w:rsid w:val="003102E1"/>
    <w:rsid w:val="00311BF5"/>
    <w:rsid w:val="00321659"/>
    <w:rsid w:val="0032225C"/>
    <w:rsid w:val="003241C2"/>
    <w:rsid w:val="0032536C"/>
    <w:rsid w:val="00325C00"/>
    <w:rsid w:val="00325EF1"/>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067"/>
    <w:rsid w:val="003652C0"/>
    <w:rsid w:val="0036644B"/>
    <w:rsid w:val="00373D4F"/>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1F89"/>
    <w:rsid w:val="003B53CC"/>
    <w:rsid w:val="003B5F22"/>
    <w:rsid w:val="003B7099"/>
    <w:rsid w:val="003B7626"/>
    <w:rsid w:val="003C0E1D"/>
    <w:rsid w:val="003C14B4"/>
    <w:rsid w:val="003C2B08"/>
    <w:rsid w:val="003C3513"/>
    <w:rsid w:val="003D0637"/>
    <w:rsid w:val="003D21C7"/>
    <w:rsid w:val="003D58E4"/>
    <w:rsid w:val="003E419B"/>
    <w:rsid w:val="003E5BAF"/>
    <w:rsid w:val="003E64C7"/>
    <w:rsid w:val="003F0B6D"/>
    <w:rsid w:val="003F0B7F"/>
    <w:rsid w:val="003F0BCE"/>
    <w:rsid w:val="003F12A5"/>
    <w:rsid w:val="003F3074"/>
    <w:rsid w:val="003F5F95"/>
    <w:rsid w:val="00403559"/>
    <w:rsid w:val="00403EDD"/>
    <w:rsid w:val="004052D8"/>
    <w:rsid w:val="00410116"/>
    <w:rsid w:val="004105B1"/>
    <w:rsid w:val="00411152"/>
    <w:rsid w:val="004130E0"/>
    <w:rsid w:val="00413CC6"/>
    <w:rsid w:val="00413E0E"/>
    <w:rsid w:val="00420432"/>
    <w:rsid w:val="004206CC"/>
    <w:rsid w:val="0042076A"/>
    <w:rsid w:val="0042176A"/>
    <w:rsid w:val="004319B2"/>
    <w:rsid w:val="00432A96"/>
    <w:rsid w:val="004336AD"/>
    <w:rsid w:val="00434112"/>
    <w:rsid w:val="00434379"/>
    <w:rsid w:val="004359A2"/>
    <w:rsid w:val="0045317D"/>
    <w:rsid w:val="00454BD4"/>
    <w:rsid w:val="004550F2"/>
    <w:rsid w:val="00456608"/>
    <w:rsid w:val="00460F8E"/>
    <w:rsid w:val="00463595"/>
    <w:rsid w:val="004636D6"/>
    <w:rsid w:val="004651A4"/>
    <w:rsid w:val="00465CC0"/>
    <w:rsid w:val="00465D4C"/>
    <w:rsid w:val="00470F15"/>
    <w:rsid w:val="00472935"/>
    <w:rsid w:val="00475C9B"/>
    <w:rsid w:val="00480E50"/>
    <w:rsid w:val="004812B6"/>
    <w:rsid w:val="004818DB"/>
    <w:rsid w:val="00481D1A"/>
    <w:rsid w:val="00482449"/>
    <w:rsid w:val="00485F6A"/>
    <w:rsid w:val="00493551"/>
    <w:rsid w:val="00493C92"/>
    <w:rsid w:val="004A023D"/>
    <w:rsid w:val="004A1B77"/>
    <w:rsid w:val="004A24B4"/>
    <w:rsid w:val="004A3331"/>
    <w:rsid w:val="004A5798"/>
    <w:rsid w:val="004A610C"/>
    <w:rsid w:val="004A7628"/>
    <w:rsid w:val="004A7F6A"/>
    <w:rsid w:val="004B0ACB"/>
    <w:rsid w:val="004B32EE"/>
    <w:rsid w:val="004B3D0C"/>
    <w:rsid w:val="004B6C84"/>
    <w:rsid w:val="004B6DCD"/>
    <w:rsid w:val="004B7F96"/>
    <w:rsid w:val="004C1E9A"/>
    <w:rsid w:val="004C1F38"/>
    <w:rsid w:val="004C52FB"/>
    <w:rsid w:val="004C5641"/>
    <w:rsid w:val="004C763A"/>
    <w:rsid w:val="004D1BF9"/>
    <w:rsid w:val="004D351A"/>
    <w:rsid w:val="004D5132"/>
    <w:rsid w:val="004D66ED"/>
    <w:rsid w:val="004E2149"/>
    <w:rsid w:val="004E3809"/>
    <w:rsid w:val="004E3F1C"/>
    <w:rsid w:val="004E52A1"/>
    <w:rsid w:val="004F0094"/>
    <w:rsid w:val="004F25C8"/>
    <w:rsid w:val="004F2EA5"/>
    <w:rsid w:val="004F56E7"/>
    <w:rsid w:val="004F59DE"/>
    <w:rsid w:val="004F6905"/>
    <w:rsid w:val="004F6A99"/>
    <w:rsid w:val="00501A9E"/>
    <w:rsid w:val="0050553E"/>
    <w:rsid w:val="00506C55"/>
    <w:rsid w:val="00513486"/>
    <w:rsid w:val="00516639"/>
    <w:rsid w:val="00517CAD"/>
    <w:rsid w:val="00521EDA"/>
    <w:rsid w:val="005260F0"/>
    <w:rsid w:val="005265EB"/>
    <w:rsid w:val="00527588"/>
    <w:rsid w:val="00530C1E"/>
    <w:rsid w:val="00531AF5"/>
    <w:rsid w:val="005340D4"/>
    <w:rsid w:val="00540186"/>
    <w:rsid w:val="00545E80"/>
    <w:rsid w:val="005466E7"/>
    <w:rsid w:val="00546E37"/>
    <w:rsid w:val="00546EA2"/>
    <w:rsid w:val="00547AD1"/>
    <w:rsid w:val="0055186E"/>
    <w:rsid w:val="00551B24"/>
    <w:rsid w:val="005534F0"/>
    <w:rsid w:val="00553B02"/>
    <w:rsid w:val="005549EE"/>
    <w:rsid w:val="005551F7"/>
    <w:rsid w:val="00555AEB"/>
    <w:rsid w:val="00556541"/>
    <w:rsid w:val="0055691E"/>
    <w:rsid w:val="00557FDE"/>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2DD5"/>
    <w:rsid w:val="005A3297"/>
    <w:rsid w:val="005A4C74"/>
    <w:rsid w:val="005A7396"/>
    <w:rsid w:val="005B31AF"/>
    <w:rsid w:val="005B31FC"/>
    <w:rsid w:val="005B33FC"/>
    <w:rsid w:val="005B4A9B"/>
    <w:rsid w:val="005B5C6B"/>
    <w:rsid w:val="005C062C"/>
    <w:rsid w:val="005C15D6"/>
    <w:rsid w:val="005C220B"/>
    <w:rsid w:val="005C45E4"/>
    <w:rsid w:val="005C56CD"/>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13357"/>
    <w:rsid w:val="006163F4"/>
    <w:rsid w:val="00616598"/>
    <w:rsid w:val="006245CC"/>
    <w:rsid w:val="006271ED"/>
    <w:rsid w:val="00627846"/>
    <w:rsid w:val="00627E96"/>
    <w:rsid w:val="00630E62"/>
    <w:rsid w:val="00633052"/>
    <w:rsid w:val="006348AC"/>
    <w:rsid w:val="006354DF"/>
    <w:rsid w:val="00641960"/>
    <w:rsid w:val="006429A3"/>
    <w:rsid w:val="0064374E"/>
    <w:rsid w:val="0064501A"/>
    <w:rsid w:val="00645BBB"/>
    <w:rsid w:val="00650512"/>
    <w:rsid w:val="00650BA3"/>
    <w:rsid w:val="00651EBD"/>
    <w:rsid w:val="0065253E"/>
    <w:rsid w:val="006557E3"/>
    <w:rsid w:val="0065728D"/>
    <w:rsid w:val="00657999"/>
    <w:rsid w:val="00662110"/>
    <w:rsid w:val="006651E8"/>
    <w:rsid w:val="006652BA"/>
    <w:rsid w:val="006710F6"/>
    <w:rsid w:val="00671B54"/>
    <w:rsid w:val="00671FF2"/>
    <w:rsid w:val="00677C0B"/>
    <w:rsid w:val="0068297C"/>
    <w:rsid w:val="00682D9A"/>
    <w:rsid w:val="006832EA"/>
    <w:rsid w:val="006839AC"/>
    <w:rsid w:val="006841F9"/>
    <w:rsid w:val="00684646"/>
    <w:rsid w:val="00686E7B"/>
    <w:rsid w:val="006973EA"/>
    <w:rsid w:val="006A2024"/>
    <w:rsid w:val="006A2EA8"/>
    <w:rsid w:val="006A5986"/>
    <w:rsid w:val="006B5082"/>
    <w:rsid w:val="006B5179"/>
    <w:rsid w:val="006C0E23"/>
    <w:rsid w:val="006C1C21"/>
    <w:rsid w:val="006C211B"/>
    <w:rsid w:val="006C324F"/>
    <w:rsid w:val="006C3AAC"/>
    <w:rsid w:val="006D0446"/>
    <w:rsid w:val="006D0DC2"/>
    <w:rsid w:val="006D0DD4"/>
    <w:rsid w:val="006D0F9B"/>
    <w:rsid w:val="006D1B8E"/>
    <w:rsid w:val="006D3DDB"/>
    <w:rsid w:val="006D5A0A"/>
    <w:rsid w:val="006D6448"/>
    <w:rsid w:val="006D6718"/>
    <w:rsid w:val="006D7428"/>
    <w:rsid w:val="006E1A9B"/>
    <w:rsid w:val="006E41F7"/>
    <w:rsid w:val="006F22BA"/>
    <w:rsid w:val="006F5A2F"/>
    <w:rsid w:val="0070278B"/>
    <w:rsid w:val="0070367A"/>
    <w:rsid w:val="0071156F"/>
    <w:rsid w:val="0071168F"/>
    <w:rsid w:val="00712108"/>
    <w:rsid w:val="007123D8"/>
    <w:rsid w:val="00712E67"/>
    <w:rsid w:val="00717FEE"/>
    <w:rsid w:val="00720A70"/>
    <w:rsid w:val="00721510"/>
    <w:rsid w:val="00721CDF"/>
    <w:rsid w:val="00723C31"/>
    <w:rsid w:val="007335BA"/>
    <w:rsid w:val="00733B06"/>
    <w:rsid w:val="0073573C"/>
    <w:rsid w:val="00737297"/>
    <w:rsid w:val="00741504"/>
    <w:rsid w:val="0074489C"/>
    <w:rsid w:val="00744CD0"/>
    <w:rsid w:val="007473DE"/>
    <w:rsid w:val="0075291B"/>
    <w:rsid w:val="0075384F"/>
    <w:rsid w:val="00756266"/>
    <w:rsid w:val="007601AA"/>
    <w:rsid w:val="00760D75"/>
    <w:rsid w:val="007610D8"/>
    <w:rsid w:val="007632AC"/>
    <w:rsid w:val="007662E2"/>
    <w:rsid w:val="0076664A"/>
    <w:rsid w:val="00771B40"/>
    <w:rsid w:val="0077400B"/>
    <w:rsid w:val="007754F7"/>
    <w:rsid w:val="00775A9F"/>
    <w:rsid w:val="007800E1"/>
    <w:rsid w:val="00785F18"/>
    <w:rsid w:val="0078755D"/>
    <w:rsid w:val="00787C83"/>
    <w:rsid w:val="007A233B"/>
    <w:rsid w:val="007A44CA"/>
    <w:rsid w:val="007A4D89"/>
    <w:rsid w:val="007A7CCA"/>
    <w:rsid w:val="007B00BF"/>
    <w:rsid w:val="007B1798"/>
    <w:rsid w:val="007C1F92"/>
    <w:rsid w:val="007C260B"/>
    <w:rsid w:val="007C5CD2"/>
    <w:rsid w:val="007C6308"/>
    <w:rsid w:val="007C68A8"/>
    <w:rsid w:val="007C6B7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0CD4"/>
    <w:rsid w:val="0086129B"/>
    <w:rsid w:val="008622B1"/>
    <w:rsid w:val="00866B60"/>
    <w:rsid w:val="00871177"/>
    <w:rsid w:val="00873BAB"/>
    <w:rsid w:val="00875D64"/>
    <w:rsid w:val="008820B9"/>
    <w:rsid w:val="008864B5"/>
    <w:rsid w:val="00893C2F"/>
    <w:rsid w:val="00897316"/>
    <w:rsid w:val="008A04CE"/>
    <w:rsid w:val="008A23E7"/>
    <w:rsid w:val="008A46E3"/>
    <w:rsid w:val="008A4DC4"/>
    <w:rsid w:val="008A6CDE"/>
    <w:rsid w:val="008B0962"/>
    <w:rsid w:val="008B3DF7"/>
    <w:rsid w:val="008B3FA3"/>
    <w:rsid w:val="008B4302"/>
    <w:rsid w:val="008B63D5"/>
    <w:rsid w:val="008B6C76"/>
    <w:rsid w:val="008C6E14"/>
    <w:rsid w:val="008C7C20"/>
    <w:rsid w:val="008D1A04"/>
    <w:rsid w:val="008D5241"/>
    <w:rsid w:val="008D63B2"/>
    <w:rsid w:val="008D7D1C"/>
    <w:rsid w:val="008E008B"/>
    <w:rsid w:val="008E0431"/>
    <w:rsid w:val="008E05C0"/>
    <w:rsid w:val="008E20BE"/>
    <w:rsid w:val="008E431E"/>
    <w:rsid w:val="008E493E"/>
    <w:rsid w:val="008E7483"/>
    <w:rsid w:val="008F239E"/>
    <w:rsid w:val="008F4465"/>
    <w:rsid w:val="008F4A81"/>
    <w:rsid w:val="008F4FDD"/>
    <w:rsid w:val="008F7685"/>
    <w:rsid w:val="009025A2"/>
    <w:rsid w:val="009059CA"/>
    <w:rsid w:val="00905DF3"/>
    <w:rsid w:val="00912634"/>
    <w:rsid w:val="009154B0"/>
    <w:rsid w:val="009169DB"/>
    <w:rsid w:val="00917BB6"/>
    <w:rsid w:val="00921EF7"/>
    <w:rsid w:val="0092286C"/>
    <w:rsid w:val="00926D60"/>
    <w:rsid w:val="00930F11"/>
    <w:rsid w:val="00933794"/>
    <w:rsid w:val="00934F13"/>
    <w:rsid w:val="009362F3"/>
    <w:rsid w:val="00944BAE"/>
    <w:rsid w:val="00945D2B"/>
    <w:rsid w:val="009504DF"/>
    <w:rsid w:val="00950C91"/>
    <w:rsid w:val="009519EB"/>
    <w:rsid w:val="00953C9A"/>
    <w:rsid w:val="00956171"/>
    <w:rsid w:val="00962731"/>
    <w:rsid w:val="00962C48"/>
    <w:rsid w:val="0096441F"/>
    <w:rsid w:val="00965848"/>
    <w:rsid w:val="0096760D"/>
    <w:rsid w:val="00972FDB"/>
    <w:rsid w:val="009735EF"/>
    <w:rsid w:val="00977288"/>
    <w:rsid w:val="00984342"/>
    <w:rsid w:val="00985D65"/>
    <w:rsid w:val="00985EC7"/>
    <w:rsid w:val="00986211"/>
    <w:rsid w:val="00995531"/>
    <w:rsid w:val="0099591D"/>
    <w:rsid w:val="009A076A"/>
    <w:rsid w:val="009A10B6"/>
    <w:rsid w:val="009A4845"/>
    <w:rsid w:val="009B0560"/>
    <w:rsid w:val="009B1BAF"/>
    <w:rsid w:val="009B3244"/>
    <w:rsid w:val="009B44EF"/>
    <w:rsid w:val="009B78C0"/>
    <w:rsid w:val="009B7D9C"/>
    <w:rsid w:val="009C0310"/>
    <w:rsid w:val="009C0DDA"/>
    <w:rsid w:val="009C2696"/>
    <w:rsid w:val="009C26A9"/>
    <w:rsid w:val="009C7B0E"/>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4CA"/>
    <w:rsid w:val="00A13B46"/>
    <w:rsid w:val="00A16511"/>
    <w:rsid w:val="00A17C0C"/>
    <w:rsid w:val="00A20261"/>
    <w:rsid w:val="00A25517"/>
    <w:rsid w:val="00A2662B"/>
    <w:rsid w:val="00A26C8F"/>
    <w:rsid w:val="00A31247"/>
    <w:rsid w:val="00A31EDF"/>
    <w:rsid w:val="00A34EC5"/>
    <w:rsid w:val="00A351FE"/>
    <w:rsid w:val="00A371C2"/>
    <w:rsid w:val="00A40328"/>
    <w:rsid w:val="00A41D6C"/>
    <w:rsid w:val="00A42014"/>
    <w:rsid w:val="00A43ADB"/>
    <w:rsid w:val="00A45A2B"/>
    <w:rsid w:val="00A479E5"/>
    <w:rsid w:val="00A513BC"/>
    <w:rsid w:val="00A551EE"/>
    <w:rsid w:val="00A56089"/>
    <w:rsid w:val="00A63533"/>
    <w:rsid w:val="00A652E4"/>
    <w:rsid w:val="00A67E40"/>
    <w:rsid w:val="00A70C40"/>
    <w:rsid w:val="00A810A9"/>
    <w:rsid w:val="00A813B8"/>
    <w:rsid w:val="00A81B82"/>
    <w:rsid w:val="00A862C3"/>
    <w:rsid w:val="00A86784"/>
    <w:rsid w:val="00A90475"/>
    <w:rsid w:val="00A90476"/>
    <w:rsid w:val="00A90D21"/>
    <w:rsid w:val="00A90E32"/>
    <w:rsid w:val="00A9200D"/>
    <w:rsid w:val="00A958A4"/>
    <w:rsid w:val="00AA2798"/>
    <w:rsid w:val="00AA345A"/>
    <w:rsid w:val="00AA5745"/>
    <w:rsid w:val="00AA590F"/>
    <w:rsid w:val="00AA795C"/>
    <w:rsid w:val="00AB0217"/>
    <w:rsid w:val="00AB083E"/>
    <w:rsid w:val="00AB6B02"/>
    <w:rsid w:val="00AB7292"/>
    <w:rsid w:val="00AC481D"/>
    <w:rsid w:val="00AC7533"/>
    <w:rsid w:val="00AD16C0"/>
    <w:rsid w:val="00AD2F2B"/>
    <w:rsid w:val="00AE0258"/>
    <w:rsid w:val="00AE1BE7"/>
    <w:rsid w:val="00AE41A4"/>
    <w:rsid w:val="00AE5B1C"/>
    <w:rsid w:val="00AF3F93"/>
    <w:rsid w:val="00AF493D"/>
    <w:rsid w:val="00B031B3"/>
    <w:rsid w:val="00B03A56"/>
    <w:rsid w:val="00B04599"/>
    <w:rsid w:val="00B10B2F"/>
    <w:rsid w:val="00B12D4E"/>
    <w:rsid w:val="00B13BEC"/>
    <w:rsid w:val="00B145AF"/>
    <w:rsid w:val="00B145B0"/>
    <w:rsid w:val="00B20714"/>
    <w:rsid w:val="00B2084F"/>
    <w:rsid w:val="00B22FDF"/>
    <w:rsid w:val="00B23D2B"/>
    <w:rsid w:val="00B24913"/>
    <w:rsid w:val="00B24AC7"/>
    <w:rsid w:val="00B25831"/>
    <w:rsid w:val="00B26C7D"/>
    <w:rsid w:val="00B30F95"/>
    <w:rsid w:val="00B33ACA"/>
    <w:rsid w:val="00B33DC6"/>
    <w:rsid w:val="00B355F2"/>
    <w:rsid w:val="00B369FD"/>
    <w:rsid w:val="00B36AED"/>
    <w:rsid w:val="00B37690"/>
    <w:rsid w:val="00B4118D"/>
    <w:rsid w:val="00B42603"/>
    <w:rsid w:val="00B47284"/>
    <w:rsid w:val="00B509E6"/>
    <w:rsid w:val="00B52A46"/>
    <w:rsid w:val="00B558FB"/>
    <w:rsid w:val="00B60189"/>
    <w:rsid w:val="00B6234C"/>
    <w:rsid w:val="00B624DE"/>
    <w:rsid w:val="00B626C3"/>
    <w:rsid w:val="00B6570B"/>
    <w:rsid w:val="00B65978"/>
    <w:rsid w:val="00B75C0E"/>
    <w:rsid w:val="00B75DAB"/>
    <w:rsid w:val="00B76572"/>
    <w:rsid w:val="00B7707F"/>
    <w:rsid w:val="00B84B0C"/>
    <w:rsid w:val="00B85ECC"/>
    <w:rsid w:val="00B876A8"/>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0E52"/>
    <w:rsid w:val="00BE1D0F"/>
    <w:rsid w:val="00BE6FE2"/>
    <w:rsid w:val="00BF1D76"/>
    <w:rsid w:val="00BF1F57"/>
    <w:rsid w:val="00BF25D0"/>
    <w:rsid w:val="00BF4114"/>
    <w:rsid w:val="00BF5601"/>
    <w:rsid w:val="00C00CE3"/>
    <w:rsid w:val="00C03320"/>
    <w:rsid w:val="00C033FD"/>
    <w:rsid w:val="00C06005"/>
    <w:rsid w:val="00C11AA5"/>
    <w:rsid w:val="00C16844"/>
    <w:rsid w:val="00C2007E"/>
    <w:rsid w:val="00C2286A"/>
    <w:rsid w:val="00C244CE"/>
    <w:rsid w:val="00C300E6"/>
    <w:rsid w:val="00C30BFB"/>
    <w:rsid w:val="00C31061"/>
    <w:rsid w:val="00C32B3C"/>
    <w:rsid w:val="00C35A43"/>
    <w:rsid w:val="00C365B6"/>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0EF9"/>
    <w:rsid w:val="00CA2A36"/>
    <w:rsid w:val="00CA4261"/>
    <w:rsid w:val="00CA5B87"/>
    <w:rsid w:val="00CB071E"/>
    <w:rsid w:val="00CB1996"/>
    <w:rsid w:val="00CB3723"/>
    <w:rsid w:val="00CB4ACB"/>
    <w:rsid w:val="00CB6BDF"/>
    <w:rsid w:val="00CC2BE2"/>
    <w:rsid w:val="00CC32E0"/>
    <w:rsid w:val="00CC46B9"/>
    <w:rsid w:val="00CC4FF0"/>
    <w:rsid w:val="00CC7028"/>
    <w:rsid w:val="00CD0411"/>
    <w:rsid w:val="00CD145C"/>
    <w:rsid w:val="00CD3E14"/>
    <w:rsid w:val="00CD4D1B"/>
    <w:rsid w:val="00CD7661"/>
    <w:rsid w:val="00CE0587"/>
    <w:rsid w:val="00CE1F2B"/>
    <w:rsid w:val="00CE2B88"/>
    <w:rsid w:val="00CE44C7"/>
    <w:rsid w:val="00CE6130"/>
    <w:rsid w:val="00CE7434"/>
    <w:rsid w:val="00CF2393"/>
    <w:rsid w:val="00CF44B8"/>
    <w:rsid w:val="00CF450D"/>
    <w:rsid w:val="00CF5D88"/>
    <w:rsid w:val="00D00005"/>
    <w:rsid w:val="00D00608"/>
    <w:rsid w:val="00D0256B"/>
    <w:rsid w:val="00D02CD7"/>
    <w:rsid w:val="00D0377A"/>
    <w:rsid w:val="00D039CA"/>
    <w:rsid w:val="00D053D2"/>
    <w:rsid w:val="00D06AFC"/>
    <w:rsid w:val="00D06D87"/>
    <w:rsid w:val="00D11B1F"/>
    <w:rsid w:val="00D1233F"/>
    <w:rsid w:val="00D14C41"/>
    <w:rsid w:val="00D1657A"/>
    <w:rsid w:val="00D20F0C"/>
    <w:rsid w:val="00D216CC"/>
    <w:rsid w:val="00D23428"/>
    <w:rsid w:val="00D313B8"/>
    <w:rsid w:val="00D33F09"/>
    <w:rsid w:val="00D35168"/>
    <w:rsid w:val="00D45DBA"/>
    <w:rsid w:val="00D46D25"/>
    <w:rsid w:val="00D46DCE"/>
    <w:rsid w:val="00D507ED"/>
    <w:rsid w:val="00D52BFD"/>
    <w:rsid w:val="00D52EDF"/>
    <w:rsid w:val="00D57725"/>
    <w:rsid w:val="00D63ED3"/>
    <w:rsid w:val="00D64A16"/>
    <w:rsid w:val="00D67414"/>
    <w:rsid w:val="00D72CEE"/>
    <w:rsid w:val="00D74C3B"/>
    <w:rsid w:val="00D75B6E"/>
    <w:rsid w:val="00D7697D"/>
    <w:rsid w:val="00D76CF1"/>
    <w:rsid w:val="00D81216"/>
    <w:rsid w:val="00D81C26"/>
    <w:rsid w:val="00D823FF"/>
    <w:rsid w:val="00D90128"/>
    <w:rsid w:val="00D90758"/>
    <w:rsid w:val="00D95398"/>
    <w:rsid w:val="00D966C9"/>
    <w:rsid w:val="00D97662"/>
    <w:rsid w:val="00DA15EB"/>
    <w:rsid w:val="00DA1C05"/>
    <w:rsid w:val="00DA2647"/>
    <w:rsid w:val="00DA2B41"/>
    <w:rsid w:val="00DA2F54"/>
    <w:rsid w:val="00DB1F2F"/>
    <w:rsid w:val="00DB2F14"/>
    <w:rsid w:val="00DB4510"/>
    <w:rsid w:val="00DB539A"/>
    <w:rsid w:val="00DB763E"/>
    <w:rsid w:val="00DC199D"/>
    <w:rsid w:val="00DC22DB"/>
    <w:rsid w:val="00DC2967"/>
    <w:rsid w:val="00DC3B8B"/>
    <w:rsid w:val="00DC3EEC"/>
    <w:rsid w:val="00DC5621"/>
    <w:rsid w:val="00DC7652"/>
    <w:rsid w:val="00DD0831"/>
    <w:rsid w:val="00DD0AB0"/>
    <w:rsid w:val="00DD3B90"/>
    <w:rsid w:val="00DD479A"/>
    <w:rsid w:val="00DE344E"/>
    <w:rsid w:val="00DE4D50"/>
    <w:rsid w:val="00DF371F"/>
    <w:rsid w:val="00DF51FA"/>
    <w:rsid w:val="00DF75A8"/>
    <w:rsid w:val="00E05C39"/>
    <w:rsid w:val="00E06DCC"/>
    <w:rsid w:val="00E0709A"/>
    <w:rsid w:val="00E10F05"/>
    <w:rsid w:val="00E13F69"/>
    <w:rsid w:val="00E14CC3"/>
    <w:rsid w:val="00E178AE"/>
    <w:rsid w:val="00E20B9E"/>
    <w:rsid w:val="00E23ACA"/>
    <w:rsid w:val="00E24758"/>
    <w:rsid w:val="00E26688"/>
    <w:rsid w:val="00E30CFB"/>
    <w:rsid w:val="00E3284E"/>
    <w:rsid w:val="00E33A18"/>
    <w:rsid w:val="00E34872"/>
    <w:rsid w:val="00E37C31"/>
    <w:rsid w:val="00E406C8"/>
    <w:rsid w:val="00E42A8F"/>
    <w:rsid w:val="00E42BBD"/>
    <w:rsid w:val="00E42D89"/>
    <w:rsid w:val="00E46BF1"/>
    <w:rsid w:val="00E510C0"/>
    <w:rsid w:val="00E520D8"/>
    <w:rsid w:val="00E54AE8"/>
    <w:rsid w:val="00E55530"/>
    <w:rsid w:val="00E56391"/>
    <w:rsid w:val="00E61A04"/>
    <w:rsid w:val="00E624F3"/>
    <w:rsid w:val="00E644D8"/>
    <w:rsid w:val="00E70CAA"/>
    <w:rsid w:val="00E71592"/>
    <w:rsid w:val="00E7292D"/>
    <w:rsid w:val="00E740AA"/>
    <w:rsid w:val="00E75393"/>
    <w:rsid w:val="00E770C2"/>
    <w:rsid w:val="00E833FB"/>
    <w:rsid w:val="00E8550E"/>
    <w:rsid w:val="00E90912"/>
    <w:rsid w:val="00E93404"/>
    <w:rsid w:val="00EA18A5"/>
    <w:rsid w:val="00EA5068"/>
    <w:rsid w:val="00EA538D"/>
    <w:rsid w:val="00EA7A90"/>
    <w:rsid w:val="00EB0D38"/>
    <w:rsid w:val="00EB1378"/>
    <w:rsid w:val="00EB3845"/>
    <w:rsid w:val="00EB66A9"/>
    <w:rsid w:val="00EC14DB"/>
    <w:rsid w:val="00EC3F0F"/>
    <w:rsid w:val="00EC41FA"/>
    <w:rsid w:val="00EC4876"/>
    <w:rsid w:val="00ED0B34"/>
    <w:rsid w:val="00ED0C09"/>
    <w:rsid w:val="00EE2622"/>
    <w:rsid w:val="00EE4085"/>
    <w:rsid w:val="00EF042B"/>
    <w:rsid w:val="00EF3444"/>
    <w:rsid w:val="00EF3EC9"/>
    <w:rsid w:val="00EF4EDB"/>
    <w:rsid w:val="00EF6519"/>
    <w:rsid w:val="00EF7502"/>
    <w:rsid w:val="00F04346"/>
    <w:rsid w:val="00F05EAD"/>
    <w:rsid w:val="00F1106E"/>
    <w:rsid w:val="00F120F5"/>
    <w:rsid w:val="00F20C4D"/>
    <w:rsid w:val="00F248E5"/>
    <w:rsid w:val="00F24FD2"/>
    <w:rsid w:val="00F26F6E"/>
    <w:rsid w:val="00F303FE"/>
    <w:rsid w:val="00F322E7"/>
    <w:rsid w:val="00F336C7"/>
    <w:rsid w:val="00F34318"/>
    <w:rsid w:val="00F455A6"/>
    <w:rsid w:val="00F45936"/>
    <w:rsid w:val="00F4730B"/>
    <w:rsid w:val="00F5195D"/>
    <w:rsid w:val="00F52F29"/>
    <w:rsid w:val="00F53C17"/>
    <w:rsid w:val="00F53E37"/>
    <w:rsid w:val="00F5519A"/>
    <w:rsid w:val="00F57E9B"/>
    <w:rsid w:val="00F6106A"/>
    <w:rsid w:val="00F61293"/>
    <w:rsid w:val="00F61A34"/>
    <w:rsid w:val="00F61DB8"/>
    <w:rsid w:val="00F62A69"/>
    <w:rsid w:val="00F64088"/>
    <w:rsid w:val="00F645E9"/>
    <w:rsid w:val="00F70C0C"/>
    <w:rsid w:val="00F723B8"/>
    <w:rsid w:val="00F72765"/>
    <w:rsid w:val="00F72814"/>
    <w:rsid w:val="00F753AD"/>
    <w:rsid w:val="00F76C52"/>
    <w:rsid w:val="00F80FD7"/>
    <w:rsid w:val="00F8201B"/>
    <w:rsid w:val="00F84FC8"/>
    <w:rsid w:val="00F85E4D"/>
    <w:rsid w:val="00F924D4"/>
    <w:rsid w:val="00F96CA7"/>
    <w:rsid w:val="00F97B40"/>
    <w:rsid w:val="00FA06DF"/>
    <w:rsid w:val="00FA15B6"/>
    <w:rsid w:val="00FA312B"/>
    <w:rsid w:val="00FB755A"/>
    <w:rsid w:val="00FC0B30"/>
    <w:rsid w:val="00FC16C4"/>
    <w:rsid w:val="00FC26EC"/>
    <w:rsid w:val="00FC4003"/>
    <w:rsid w:val="00FC4E5A"/>
    <w:rsid w:val="00FC6924"/>
    <w:rsid w:val="00FC6DAB"/>
    <w:rsid w:val="00FD09B5"/>
    <w:rsid w:val="00FD578C"/>
    <w:rsid w:val="00FD5E54"/>
    <w:rsid w:val="00FD6B98"/>
    <w:rsid w:val="00FE0E2C"/>
    <w:rsid w:val="00FE549D"/>
    <w:rsid w:val="00FE567E"/>
    <w:rsid w:val="00FE7B4B"/>
    <w:rsid w:val="00FF2A0F"/>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D1FC4DB-230B-4416-AE6F-BAF0248D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86"/>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semiHidden/>
    <w:unhideWhenUsed/>
    <w:rsid w:val="00EF4EDB"/>
    <w:rPr>
      <w:sz w:val="16"/>
      <w:szCs w:val="16"/>
    </w:rPr>
  </w:style>
  <w:style w:type="paragraph" w:styleId="Textodecomentrio">
    <w:name w:val="annotation text"/>
    <w:basedOn w:val="Normal"/>
    <w:link w:val="TextodecomentrioChar"/>
    <w:semiHidden/>
    <w:unhideWhenUsed/>
    <w:rsid w:val="00EF4EDB"/>
    <w:rPr>
      <w:sz w:val="20"/>
      <w:szCs w:val="20"/>
    </w:rPr>
  </w:style>
  <w:style w:type="character" w:customStyle="1" w:styleId="TextodecomentrioChar">
    <w:name w:val="Texto de comentário Char"/>
    <w:basedOn w:val="Fontepargpadro"/>
    <w:link w:val="Textodecomentrio"/>
    <w:semiHidden/>
    <w:rsid w:val="00EF4EDB"/>
    <w:rPr>
      <w:lang w:eastAsia="en-US"/>
    </w:rPr>
  </w:style>
  <w:style w:type="paragraph" w:styleId="Assuntodocomentrio">
    <w:name w:val="annotation subject"/>
    <w:basedOn w:val="Textodecomentrio"/>
    <w:next w:val="Textodecomentrio"/>
    <w:link w:val="AssuntodocomentrioChar"/>
    <w:semiHidden/>
    <w:unhideWhenUsed/>
    <w:rsid w:val="00EF4EDB"/>
    <w:rPr>
      <w:b/>
      <w:bCs/>
    </w:rPr>
  </w:style>
  <w:style w:type="character" w:customStyle="1" w:styleId="AssuntodocomentrioChar">
    <w:name w:val="Assunto do comentário Char"/>
    <w:basedOn w:val="TextodecomentrioChar"/>
    <w:link w:val="Assuntodocomentrio"/>
    <w:semiHidden/>
    <w:rsid w:val="00EF4E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08162-7083-4077-8212-1100D4EC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TotalTime>
  <Pages>5</Pages>
  <Words>1955</Words>
  <Characters>10561</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3</cp:revision>
  <cp:lastPrinted>2018-04-06T13:58:00Z</cp:lastPrinted>
  <dcterms:created xsi:type="dcterms:W3CDTF">2019-07-02T13:50:00Z</dcterms:created>
  <dcterms:modified xsi:type="dcterms:W3CDTF">2019-07-02T17:38:00Z</dcterms:modified>
  <cp:contentStatus>2012, 2013, 2014, 2015 e 2016</cp:contentStatus>
</cp:coreProperties>
</file>