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83DE2" w:rsidRDefault="008706B3" w:rsidP="00DD2BC3">
      <w:pPr>
        <w:suppressLineNumbers/>
        <w:spacing w:after="0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BE221B" w:rsidRPr="00D83DE2">
        <w:rPr>
          <w:rFonts w:eastAsia="Cambria" w:cstheme="minorHAnsi"/>
          <w:b/>
        </w:rPr>
        <w:t>74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D83DE2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27151B" w:rsidP="00BE221B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2</w:t>
            </w:r>
            <w:r w:rsidR="00BE221B" w:rsidRPr="00D83DE2">
              <w:rPr>
                <w:rFonts w:eastAsia="Cambria" w:cstheme="minorHAnsi"/>
              </w:rPr>
              <w:t>4</w:t>
            </w:r>
            <w:r w:rsidRPr="00D83DE2">
              <w:rPr>
                <w:rFonts w:eastAsia="Cambria" w:cstheme="minorHAnsi"/>
              </w:rPr>
              <w:t>/0</w:t>
            </w:r>
            <w:r w:rsidR="00AF37FE" w:rsidRPr="00D83DE2">
              <w:rPr>
                <w:rFonts w:eastAsia="Cambria" w:cstheme="minorHAnsi"/>
              </w:rPr>
              <w:t>3</w:t>
            </w:r>
            <w:r w:rsidR="00C34E15" w:rsidRPr="00D83DE2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891190" w:rsidRPr="00D83DE2" w:rsidRDefault="00482B2E" w:rsidP="009457FB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 xml:space="preserve">Sala </w:t>
            </w:r>
            <w:r w:rsidR="009457FB" w:rsidRPr="00D83DE2">
              <w:rPr>
                <w:rFonts w:eastAsia="Cambria" w:cstheme="minorHAnsi"/>
              </w:rPr>
              <w:t>de Reuniões – 15º andar</w:t>
            </w:r>
          </w:p>
        </w:tc>
      </w:tr>
      <w:tr w:rsidR="001176FB" w:rsidRPr="00D83DE2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231F35" w:rsidP="007C1ED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1</w:t>
            </w:r>
            <w:r w:rsidR="00D6042F" w:rsidRPr="00D83DE2">
              <w:rPr>
                <w:rFonts w:eastAsia="Cambria" w:cstheme="minorHAnsi"/>
              </w:rPr>
              <w:t>4</w:t>
            </w:r>
            <w:r w:rsidR="00891190" w:rsidRPr="00D83DE2">
              <w:rPr>
                <w:rFonts w:eastAsia="Cambria" w:cstheme="minorHAnsi"/>
              </w:rPr>
              <w:t>h</w:t>
            </w:r>
            <w:r w:rsidR="007C1ED6" w:rsidRPr="00D83DE2">
              <w:rPr>
                <w:rFonts w:eastAsia="Cambria" w:cstheme="minorHAnsi"/>
              </w:rPr>
              <w:t>00</w:t>
            </w:r>
            <w:r w:rsidR="00891190" w:rsidRPr="00D83DE2">
              <w:rPr>
                <w:rFonts w:eastAsia="Cambria" w:cstheme="minorHAnsi"/>
              </w:rPr>
              <w:t>min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9A6129" w:rsidP="00CA6321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16h</w:t>
            </w:r>
          </w:p>
        </w:tc>
      </w:tr>
      <w:tr w:rsidR="005610D3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83DE2" w:rsidRDefault="005610D3" w:rsidP="009C7B33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PRESENÇAS</w:t>
            </w:r>
          </w:p>
        </w:tc>
      </w:tr>
      <w:tr w:rsidR="007771F2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83DE2" w:rsidRDefault="007771F2" w:rsidP="009C7B33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Comissão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bookmarkStart w:id="0" w:name="_GoBack"/>
            <w:bookmarkEnd w:id="0"/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da ASBEA/RS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do IAB-RS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CA6480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Maria Teresa Peres de Souza</w:t>
            </w:r>
          </w:p>
        </w:tc>
        <w:tc>
          <w:tcPr>
            <w:tcW w:w="4630" w:type="dxa"/>
            <w:gridSpan w:val="4"/>
          </w:tcPr>
          <w:p w:rsidR="00BE221B" w:rsidRPr="00F025DE" w:rsidRDefault="00CA6480" w:rsidP="00CA6480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do</w:t>
            </w:r>
            <w:r w:rsidR="00BE221B" w:rsidRPr="00F025DE">
              <w:rPr>
                <w:rFonts w:cstheme="minorHAnsi"/>
                <w:color w:val="000000" w:themeColor="text1"/>
              </w:rPr>
              <w:t xml:space="preserve"> SAERGS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 xml:space="preserve">Flávia </w:t>
            </w:r>
            <w:proofErr w:type="spellStart"/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Bastiani</w:t>
            </w:r>
            <w:proofErr w:type="spellEnd"/>
          </w:p>
        </w:tc>
        <w:tc>
          <w:tcPr>
            <w:tcW w:w="4630" w:type="dxa"/>
            <w:gridSpan w:val="4"/>
          </w:tcPr>
          <w:p w:rsidR="00BE221B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Representante da AAI-Brasil/RS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F71904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Rinaldo Barbosa</w:t>
            </w:r>
          </w:p>
        </w:tc>
        <w:tc>
          <w:tcPr>
            <w:tcW w:w="4630" w:type="dxa"/>
            <w:gridSpan w:val="4"/>
          </w:tcPr>
          <w:p w:rsidR="00F71904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Coordenador da CEF-CAU/RS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F71904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Carlos Eduardo Mesquita Pedone</w:t>
            </w:r>
          </w:p>
        </w:tc>
        <w:tc>
          <w:tcPr>
            <w:tcW w:w="4630" w:type="dxa"/>
            <w:gridSpan w:val="4"/>
          </w:tcPr>
          <w:p w:rsidR="00F71904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Coordenador da CEP-CAU/RS</w:t>
            </w:r>
          </w:p>
        </w:tc>
      </w:tr>
      <w:tr w:rsidR="00F025DE" w:rsidRPr="00F025DE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F025DE" w:rsidRDefault="00C34E15" w:rsidP="009C7B33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940677" w:rsidRPr="00F025DE" w:rsidRDefault="00940677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Eduardo Bimbi</w:t>
            </w:r>
          </w:p>
        </w:tc>
        <w:tc>
          <w:tcPr>
            <w:tcW w:w="4630" w:type="dxa"/>
            <w:gridSpan w:val="4"/>
          </w:tcPr>
          <w:p w:rsidR="00940677" w:rsidRPr="00F025DE" w:rsidRDefault="00940677" w:rsidP="009C7B33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Assessor Especial da Presidência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940677" w:rsidRPr="00F025DE" w:rsidRDefault="00940677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Tales Volker</w:t>
            </w:r>
          </w:p>
        </w:tc>
        <w:tc>
          <w:tcPr>
            <w:tcW w:w="4630" w:type="dxa"/>
            <w:gridSpan w:val="4"/>
          </w:tcPr>
          <w:p w:rsidR="00940677" w:rsidRPr="00F025DE" w:rsidRDefault="00940677" w:rsidP="00940677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Assessoria Especial da Presidência</w:t>
            </w:r>
          </w:p>
        </w:tc>
      </w:tr>
      <w:tr w:rsidR="00BE221B" w:rsidRPr="00F025DE" w:rsidTr="00BE221B">
        <w:tc>
          <w:tcPr>
            <w:tcW w:w="4606" w:type="dxa"/>
            <w:gridSpan w:val="3"/>
          </w:tcPr>
          <w:p w:rsidR="00BE221B" w:rsidRPr="00F025DE" w:rsidRDefault="00BE221B" w:rsidP="00BE221B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Carla Lago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940677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Secretária Executiva</w:t>
            </w:r>
          </w:p>
        </w:tc>
      </w:tr>
    </w:tbl>
    <w:p w:rsidR="00940677" w:rsidRPr="00F025DE" w:rsidRDefault="00940677" w:rsidP="00721F33">
      <w:pPr>
        <w:pStyle w:val="PargrafodaLista"/>
        <w:jc w:val="both"/>
        <w:rPr>
          <w:rFonts w:cstheme="minorHAnsi"/>
          <w:b/>
          <w:color w:val="000000" w:themeColor="text1"/>
        </w:rPr>
      </w:pPr>
    </w:p>
    <w:p w:rsidR="008F31DB" w:rsidRPr="00D83DE2" w:rsidRDefault="00072369" w:rsidP="009D5633">
      <w:pPr>
        <w:pStyle w:val="PargrafodaLista"/>
        <w:ind w:left="0"/>
        <w:jc w:val="both"/>
        <w:rPr>
          <w:rFonts w:cstheme="minorHAnsi"/>
          <w:b/>
        </w:rPr>
      </w:pPr>
      <w:r w:rsidRPr="00D83DE2">
        <w:rPr>
          <w:rFonts w:cstheme="minorHAnsi"/>
          <w:b/>
        </w:rPr>
        <w:t>PAUTA:</w:t>
      </w:r>
    </w:p>
    <w:p w:rsidR="00AF37FE" w:rsidRPr="00F025DE" w:rsidRDefault="00AF37FE" w:rsidP="009D5633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F025DE">
        <w:rPr>
          <w:rFonts w:cstheme="minorHAns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F025DE" w:rsidTr="009C7B33">
        <w:tc>
          <w:tcPr>
            <w:tcW w:w="1999" w:type="dxa"/>
            <w:vAlign w:val="center"/>
          </w:tcPr>
          <w:p w:rsidR="00041ED0" w:rsidRPr="00F025DE" w:rsidRDefault="00041ED0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025DE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F025DE" w:rsidRDefault="00F025DE" w:rsidP="000C1674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Verif</w:t>
            </w:r>
            <w:r w:rsidR="005974DC">
              <w:rPr>
                <w:rFonts w:cstheme="minorHAnsi"/>
              </w:rPr>
              <w:t>icado o quórum, o Secretário dá</w:t>
            </w:r>
            <w:r>
              <w:rPr>
                <w:rFonts w:cstheme="minorHAnsi"/>
              </w:rPr>
              <w:t xml:space="preserve"> início à reunião</w:t>
            </w:r>
          </w:p>
        </w:tc>
      </w:tr>
      <w:tr w:rsidR="00041ED0" w:rsidRPr="00D83DE2" w:rsidTr="009C7B33">
        <w:tc>
          <w:tcPr>
            <w:tcW w:w="1999" w:type="dxa"/>
            <w:vAlign w:val="center"/>
          </w:tcPr>
          <w:p w:rsidR="00041ED0" w:rsidRPr="00D83DE2" w:rsidRDefault="00041ED0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025DE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D83DE2" w:rsidRDefault="00F025DE" w:rsidP="009C7B33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B26BCA" w:rsidRPr="00D83DE2" w:rsidRDefault="00B26BCA" w:rsidP="00B26BCA">
      <w:pPr>
        <w:pStyle w:val="PargrafodaLista"/>
        <w:spacing w:before="120" w:after="0"/>
        <w:rPr>
          <w:rFonts w:cstheme="minorHAnsi"/>
          <w:b/>
        </w:rPr>
      </w:pPr>
    </w:p>
    <w:p w:rsidR="00AF37FE" w:rsidRPr="00D83DE2" w:rsidRDefault="00AF37FE" w:rsidP="009D5633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D83DE2">
        <w:rPr>
          <w:rFonts w:cstheme="minorHAns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D83DE2" w:rsidTr="009C7B33">
        <w:tc>
          <w:tcPr>
            <w:tcW w:w="1999" w:type="dxa"/>
            <w:vAlign w:val="center"/>
          </w:tcPr>
          <w:p w:rsidR="00AF37FE" w:rsidRPr="00D83DE2" w:rsidRDefault="00AF37FE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F37FE" w:rsidRPr="00D83DE2" w:rsidRDefault="005974DC" w:rsidP="005974DC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pauta é</w:t>
            </w:r>
            <w:r w:rsidR="00F025DE">
              <w:rPr>
                <w:rFonts w:cstheme="minorHAnsi"/>
              </w:rPr>
              <w:t xml:space="preserve"> conferida e não há assuntos a serem acrescentados.</w:t>
            </w:r>
          </w:p>
        </w:tc>
      </w:tr>
      <w:tr w:rsidR="00AF37FE" w:rsidRPr="00D83DE2" w:rsidTr="009C7B33">
        <w:tc>
          <w:tcPr>
            <w:tcW w:w="1999" w:type="dxa"/>
            <w:vAlign w:val="center"/>
          </w:tcPr>
          <w:p w:rsidR="00AF37FE" w:rsidRPr="00D83DE2" w:rsidRDefault="00AF37FE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D83DE2" w:rsidRDefault="00F025DE" w:rsidP="002D2D22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B26BCA" w:rsidRPr="00D83DE2" w:rsidRDefault="00B26BCA" w:rsidP="00B26BCA">
      <w:pPr>
        <w:pStyle w:val="PargrafodaLista"/>
        <w:spacing w:before="120" w:after="0"/>
        <w:ind w:left="714"/>
        <w:rPr>
          <w:rFonts w:cstheme="minorHAnsi"/>
          <w:b/>
        </w:rPr>
      </w:pPr>
    </w:p>
    <w:p w:rsidR="002B396B" w:rsidRPr="00D83DE2" w:rsidRDefault="005E420D" w:rsidP="009D5633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D83DE2">
        <w:rPr>
          <w:rFonts w:cstheme="minorHAnsi"/>
          <w:b/>
        </w:rPr>
        <w:t xml:space="preserve">Aprovação </w:t>
      </w:r>
      <w:r w:rsidR="00D135B9" w:rsidRPr="00D83DE2">
        <w:rPr>
          <w:rFonts w:cstheme="minorHAns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D83DE2" w:rsidTr="00FD3CDC">
        <w:tc>
          <w:tcPr>
            <w:tcW w:w="1999" w:type="dxa"/>
            <w:vAlign w:val="center"/>
          </w:tcPr>
          <w:p w:rsidR="00721F33" w:rsidRPr="00D83DE2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D83DE2" w:rsidRDefault="005974DC" w:rsidP="005974DC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súmula da 73ª reunião é</w:t>
            </w:r>
            <w:r w:rsidR="00F025DE">
              <w:rPr>
                <w:rFonts w:cstheme="minorHAnsi"/>
              </w:rPr>
              <w:t xml:space="preserve"> lida e aprovada pelos presentes.</w:t>
            </w:r>
          </w:p>
        </w:tc>
      </w:tr>
      <w:tr w:rsidR="00721F33" w:rsidRPr="00D83DE2" w:rsidTr="00FD3CDC">
        <w:tc>
          <w:tcPr>
            <w:tcW w:w="1999" w:type="dxa"/>
            <w:vAlign w:val="center"/>
          </w:tcPr>
          <w:p w:rsidR="00721F33" w:rsidRPr="00D83DE2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D83DE2" w:rsidRDefault="00F025DE" w:rsidP="00824C2E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B26BCA" w:rsidRPr="00D83DE2" w:rsidRDefault="00B26BCA" w:rsidP="00B26BCA">
      <w:pPr>
        <w:pStyle w:val="PargrafodaLista"/>
        <w:spacing w:before="120" w:after="0"/>
        <w:rPr>
          <w:rFonts w:cstheme="minorHAnsi"/>
          <w:b/>
        </w:rPr>
      </w:pPr>
    </w:p>
    <w:p w:rsidR="00A57332" w:rsidRPr="00D83DE2" w:rsidRDefault="00E537E0" w:rsidP="009D5633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D83DE2">
        <w:rPr>
          <w:rFonts w:cstheme="minorHAns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25DE" w:rsidRPr="00D83DE2" w:rsidTr="009C7B33">
        <w:tc>
          <w:tcPr>
            <w:tcW w:w="1999" w:type="dxa"/>
            <w:vAlign w:val="center"/>
          </w:tcPr>
          <w:p w:rsidR="00F025DE" w:rsidRPr="00D83DE2" w:rsidRDefault="00F025DE" w:rsidP="00F025DE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66005" w:rsidRDefault="00D66005" w:rsidP="00D66005">
            <w:pPr>
              <w:autoSpaceDE w:val="0"/>
              <w:autoSpaceDN w:val="0"/>
              <w:jc w:val="both"/>
              <w:rPr>
                <w:lang w:eastAsia="pt-BR"/>
              </w:rPr>
            </w:pPr>
            <w:r>
              <w:rPr>
                <w:lang w:eastAsia="pt-BR"/>
              </w:rPr>
              <w:t xml:space="preserve">O Presidente do IAB/RS relata que </w:t>
            </w:r>
            <w:r w:rsidR="005974DC">
              <w:rPr>
                <w:lang w:eastAsia="pt-BR"/>
              </w:rPr>
              <w:t xml:space="preserve">no dia 22/04 foi proferida </w:t>
            </w:r>
            <w:r>
              <w:rPr>
                <w:lang w:eastAsia="pt-BR"/>
              </w:rPr>
              <w:t>palestra sobre a Lei de Licitações e</w:t>
            </w:r>
            <w:r w:rsidR="005974DC">
              <w:rPr>
                <w:lang w:eastAsia="pt-BR"/>
              </w:rPr>
              <w:t xml:space="preserve"> que no dia 29/04</w:t>
            </w:r>
            <w:r>
              <w:rPr>
                <w:lang w:eastAsia="pt-BR"/>
              </w:rPr>
              <w:t xml:space="preserve"> </w:t>
            </w:r>
            <w:r w:rsidR="005974DC">
              <w:rPr>
                <w:lang w:eastAsia="pt-BR"/>
              </w:rPr>
              <w:t>será</w:t>
            </w:r>
            <w:r>
              <w:rPr>
                <w:lang w:eastAsia="pt-BR"/>
              </w:rPr>
              <w:t xml:space="preserve"> o lançamento do Guia Turístico da Arquitetura de Porto Alegre (29/03), que será encaminhado ao CAU/RS para divulgação. Informa que foi realizada uma audiência com o Ministério Público sobre o Inquérito Civil e que a orientação do promotor é de que seja solicitada nova audiência com a presença do Prefeito ou do Vice-Prefeito.</w:t>
            </w:r>
          </w:p>
          <w:p w:rsidR="00F025DE" w:rsidRPr="00D66005" w:rsidRDefault="00D66005" w:rsidP="005974DC">
            <w:pPr>
              <w:autoSpaceDE w:val="0"/>
              <w:autoSpaceDN w:val="0"/>
              <w:jc w:val="both"/>
              <w:rPr>
                <w:lang w:eastAsia="pt-BR"/>
              </w:rPr>
            </w:pPr>
            <w:r>
              <w:rPr>
                <w:lang w:eastAsia="pt-BR"/>
              </w:rPr>
              <w:t xml:space="preserve">Ainda, fala </w:t>
            </w:r>
            <w:r w:rsidRPr="00D66005">
              <w:rPr>
                <w:rFonts w:cstheme="minorHAnsi"/>
              </w:rPr>
              <w:t>que recebeu reclamações de servidores públicos de prefeituras municipais, que informam que há servidores alocados em cargos em comissão que estão exercendo função de arquiteto e urbanista.</w:t>
            </w:r>
            <w:r>
              <w:rPr>
                <w:rFonts w:cstheme="minorHAnsi"/>
              </w:rPr>
              <w:t xml:space="preserve"> Os profissionais dizem que </w:t>
            </w:r>
            <w:r>
              <w:rPr>
                <w:rFonts w:cstheme="minorHAnsi"/>
              </w:rPr>
              <w:lastRenderedPageBreak/>
              <w:t xml:space="preserve">não estão participando da revisão da Lei e que temem </w:t>
            </w:r>
            <w:r w:rsidR="005974DC">
              <w:rPr>
                <w:rFonts w:cstheme="minorHAnsi"/>
              </w:rPr>
              <w:t xml:space="preserve">que haja </w:t>
            </w:r>
            <w:r>
              <w:rPr>
                <w:lang w:eastAsia="pt-BR"/>
              </w:rPr>
              <w:t xml:space="preserve">um possível processo correndo à revelia, sem o conhecimento desses. </w:t>
            </w:r>
          </w:p>
        </w:tc>
      </w:tr>
      <w:tr w:rsidR="00F025DE" w:rsidRPr="00D83DE2" w:rsidTr="009C7B33">
        <w:tc>
          <w:tcPr>
            <w:tcW w:w="1999" w:type="dxa"/>
            <w:vAlign w:val="center"/>
          </w:tcPr>
          <w:p w:rsidR="00F025DE" w:rsidRPr="00D83DE2" w:rsidRDefault="00F025DE" w:rsidP="00F025DE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F025DE" w:rsidRPr="00D83DE2" w:rsidRDefault="00D66005" w:rsidP="00D66005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4D33F0" w:rsidRDefault="004D33F0" w:rsidP="004D33F0">
      <w:pPr>
        <w:pStyle w:val="PargrafodaLista"/>
        <w:tabs>
          <w:tab w:val="left" w:pos="284"/>
        </w:tabs>
        <w:spacing w:before="120" w:after="0"/>
        <w:ind w:left="0"/>
        <w:rPr>
          <w:rFonts w:cstheme="minorHAnsi"/>
          <w:b/>
        </w:rPr>
      </w:pPr>
    </w:p>
    <w:p w:rsidR="00E537E0" w:rsidRPr="00D83DE2" w:rsidRDefault="00E537E0" w:rsidP="009D5633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D83DE2">
        <w:rPr>
          <w:rFonts w:cstheme="minorHAnsi"/>
          <w:b/>
        </w:rPr>
        <w:t>Ordem do dia</w:t>
      </w:r>
    </w:p>
    <w:p w:rsidR="00BE221B" w:rsidRPr="00D83DE2" w:rsidRDefault="00E537E0" w:rsidP="009D5633">
      <w:pPr>
        <w:shd w:val="clear" w:color="auto" w:fill="FFFFFF"/>
        <w:tabs>
          <w:tab w:val="left" w:pos="567"/>
          <w:tab w:val="left" w:pos="1418"/>
        </w:tabs>
        <w:spacing w:after="0"/>
        <w:ind w:left="709" w:hanging="426"/>
        <w:jc w:val="both"/>
        <w:rPr>
          <w:rFonts w:cstheme="minorHAnsi"/>
          <w:b/>
        </w:rPr>
      </w:pPr>
      <w:r w:rsidRPr="00D83DE2">
        <w:rPr>
          <w:rFonts w:cstheme="minorHAnsi"/>
          <w:b/>
        </w:rPr>
        <w:t>5.1.</w:t>
      </w:r>
      <w:r w:rsidRPr="00D83DE2">
        <w:rPr>
          <w:rFonts w:cstheme="minorHAnsi"/>
          <w:b/>
        </w:rPr>
        <w:tab/>
      </w:r>
      <w:r w:rsidR="00BE221B" w:rsidRPr="00D83DE2">
        <w:rPr>
          <w:rFonts w:cstheme="minorHAnsi"/>
          <w:b/>
        </w:rPr>
        <w:t>Representação do CP-CAU na Comissão Temporária de Assistência Técnica para Habitação de Interesse Social</w:t>
      </w:r>
      <w:r w:rsidR="005974DC">
        <w:rPr>
          <w:rFonts w:cstheme="minorHAnsi"/>
          <w:b/>
        </w:rPr>
        <w:t xml:space="preserve"> - CATHIS</w:t>
      </w:r>
      <w:r w:rsidR="00BE221B" w:rsidRPr="00D83DE2">
        <w:rPr>
          <w:rFonts w:cstheme="minorHAnsi"/>
          <w:b/>
        </w:rPr>
        <w:t xml:space="preserve"> (condução: Rafael Passos e Maria Teresa Peres de Souza):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D83DE2" w:rsidTr="009C7B33">
        <w:tc>
          <w:tcPr>
            <w:tcW w:w="1999" w:type="dxa"/>
            <w:vAlign w:val="center"/>
          </w:tcPr>
          <w:p w:rsidR="00A57332" w:rsidRPr="00D83DE2" w:rsidRDefault="00A57332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025DE" w:rsidRPr="00D83DE2" w:rsidRDefault="009D5633" w:rsidP="005974DC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Os Arq. </w:t>
            </w:r>
            <w:proofErr w:type="gramStart"/>
            <w:r>
              <w:rPr>
                <w:rFonts w:cstheme="minorHAnsi"/>
              </w:rPr>
              <w:t>e</w:t>
            </w:r>
            <w:proofErr w:type="gramEnd"/>
            <w:r>
              <w:rPr>
                <w:rFonts w:cstheme="minorHAnsi"/>
              </w:rPr>
              <w:t xml:space="preserve"> Urb. Rafael e Maria Teresa </w:t>
            </w:r>
            <w:r w:rsidR="00F025DE">
              <w:rPr>
                <w:rFonts w:cstheme="minorHAnsi"/>
              </w:rPr>
              <w:t>dizem que a</w:t>
            </w:r>
            <w:r w:rsidR="005974DC">
              <w:rPr>
                <w:rFonts w:cstheme="minorHAnsi"/>
              </w:rPr>
              <w:t xml:space="preserve"> CATHIS </w:t>
            </w:r>
            <w:r w:rsidR="00F025DE">
              <w:rPr>
                <w:rFonts w:cstheme="minorHAnsi"/>
              </w:rPr>
              <w:t xml:space="preserve">estabeleceu que após a publicação do edital </w:t>
            </w:r>
            <w:r w:rsidR="005974DC">
              <w:rPr>
                <w:rFonts w:cstheme="minorHAnsi"/>
              </w:rPr>
              <w:t xml:space="preserve">o CAU deverá adotar </w:t>
            </w:r>
            <w:r w:rsidR="00F025DE">
              <w:rPr>
                <w:rFonts w:cstheme="minorHAnsi"/>
              </w:rPr>
              <w:t xml:space="preserve">uma política de assistência técnica para fomento da </w:t>
            </w:r>
            <w:r w:rsidR="00E55ED7">
              <w:rPr>
                <w:rFonts w:cstheme="minorHAnsi"/>
              </w:rPr>
              <w:t>a</w:t>
            </w:r>
            <w:r w:rsidR="00F025DE">
              <w:rPr>
                <w:rFonts w:cstheme="minorHAnsi"/>
              </w:rPr>
              <w:t>ssist</w:t>
            </w:r>
            <w:r w:rsidR="00024FF7">
              <w:rPr>
                <w:rFonts w:cstheme="minorHAnsi"/>
              </w:rPr>
              <w:t>ê</w:t>
            </w:r>
            <w:r w:rsidR="00F025DE">
              <w:rPr>
                <w:rFonts w:cstheme="minorHAnsi"/>
              </w:rPr>
              <w:t xml:space="preserve">ncia social e </w:t>
            </w:r>
            <w:r w:rsidR="00E55ED7">
              <w:rPr>
                <w:rFonts w:cstheme="minorHAnsi"/>
              </w:rPr>
              <w:t xml:space="preserve">a </w:t>
            </w:r>
            <w:r w:rsidR="00F025DE">
              <w:rPr>
                <w:rFonts w:cstheme="minorHAnsi"/>
              </w:rPr>
              <w:t>habitação.</w:t>
            </w:r>
            <w:r w:rsidR="005974DC">
              <w:rPr>
                <w:rFonts w:cstheme="minorHAnsi"/>
              </w:rPr>
              <w:t xml:space="preserve"> A Arq. </w:t>
            </w:r>
            <w:proofErr w:type="gramStart"/>
            <w:r w:rsidR="005974DC">
              <w:rPr>
                <w:rFonts w:cstheme="minorHAnsi"/>
              </w:rPr>
              <w:t>e</w:t>
            </w:r>
            <w:proofErr w:type="gramEnd"/>
            <w:r w:rsidR="005974DC">
              <w:rPr>
                <w:rFonts w:cstheme="minorHAnsi"/>
              </w:rPr>
              <w:t xml:space="preserve"> Urb. </w:t>
            </w:r>
            <w:r w:rsidR="00E55ED7">
              <w:rPr>
                <w:rFonts w:cstheme="minorHAnsi"/>
              </w:rPr>
              <w:t>Maria Teresa diz que ainda não há uma definição de qual a entidad</w:t>
            </w:r>
            <w:r w:rsidR="005974DC">
              <w:rPr>
                <w:rFonts w:cstheme="minorHAnsi"/>
              </w:rPr>
              <w:t>e (IAB ou SAERGS) comporá a CATHIS.</w:t>
            </w:r>
          </w:p>
        </w:tc>
      </w:tr>
      <w:tr w:rsidR="00A57332" w:rsidRPr="00D83DE2" w:rsidTr="009C7B33">
        <w:tc>
          <w:tcPr>
            <w:tcW w:w="1999" w:type="dxa"/>
            <w:vAlign w:val="center"/>
          </w:tcPr>
          <w:p w:rsidR="00A57332" w:rsidRPr="00D83DE2" w:rsidRDefault="00A57332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D83DE2" w:rsidRDefault="009D5633" w:rsidP="00D60406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940677" w:rsidRPr="00D83DE2" w:rsidRDefault="00940677" w:rsidP="00E537E0">
      <w:pPr>
        <w:pStyle w:val="PargrafodaLista"/>
        <w:ind w:left="851"/>
        <w:rPr>
          <w:rFonts w:cstheme="minorHAnsi"/>
          <w:b/>
        </w:rPr>
      </w:pPr>
    </w:p>
    <w:p w:rsidR="00BE221B" w:rsidRPr="00D83DE2" w:rsidRDefault="00E537E0" w:rsidP="009D5633">
      <w:pPr>
        <w:shd w:val="clear" w:color="auto" w:fill="FFFFFF"/>
        <w:tabs>
          <w:tab w:val="left" w:pos="567"/>
          <w:tab w:val="left" w:pos="1418"/>
        </w:tabs>
        <w:spacing w:after="0"/>
        <w:ind w:left="709" w:hanging="426"/>
        <w:jc w:val="both"/>
        <w:rPr>
          <w:rFonts w:cstheme="minorHAnsi"/>
          <w:b/>
        </w:rPr>
      </w:pPr>
      <w:r w:rsidRPr="00D83DE2">
        <w:rPr>
          <w:rFonts w:cstheme="minorHAnsi"/>
          <w:b/>
        </w:rPr>
        <w:t>5.2.</w:t>
      </w:r>
      <w:r w:rsidRPr="00D83DE2">
        <w:rPr>
          <w:rFonts w:cstheme="minorHAnsi"/>
          <w:b/>
        </w:rPr>
        <w:tab/>
      </w:r>
      <w:r w:rsidR="00BE221B" w:rsidRPr="00D83DE2">
        <w:rPr>
          <w:rFonts w:cstheme="minorHAnsi"/>
          <w:b/>
        </w:rPr>
        <w:t>Apresentação da compilação dos dados com origem na CEP do CAU/RS e do CP</w:t>
      </w:r>
      <w:r w:rsidR="009D5633">
        <w:rPr>
          <w:rFonts w:cstheme="minorHAnsi"/>
          <w:b/>
        </w:rPr>
        <w:t>-</w:t>
      </w:r>
      <w:r w:rsidR="00BE221B" w:rsidRPr="00D83DE2">
        <w:rPr>
          <w:rFonts w:cstheme="minorHAnsi"/>
          <w:b/>
        </w:rPr>
        <w:t>CAU</w:t>
      </w:r>
      <w:r w:rsidR="009D5633">
        <w:rPr>
          <w:rFonts w:cstheme="minorHAnsi"/>
          <w:b/>
        </w:rPr>
        <w:t>/RS</w:t>
      </w:r>
      <w:r w:rsidR="00BE221B" w:rsidRPr="00D83DE2">
        <w:rPr>
          <w:rFonts w:cstheme="minorHAnsi"/>
          <w:b/>
        </w:rPr>
        <w:t xml:space="preserve">, quanto às informações originárias da avaliação dos profissionais sobre a Aprovação de Projetos em Prefeituras </w:t>
      </w:r>
      <w:r w:rsidR="00BE221B" w:rsidRPr="009D5633">
        <w:rPr>
          <w:rFonts w:cstheme="minorHAnsi"/>
          <w:b/>
        </w:rPr>
        <w:t>(apresentação: Carlos Eduardo Pedone e Tales Volker):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D83DE2" w:rsidTr="009C7B33">
        <w:tc>
          <w:tcPr>
            <w:tcW w:w="1999" w:type="dxa"/>
            <w:vAlign w:val="center"/>
          </w:tcPr>
          <w:p w:rsidR="006A4D23" w:rsidRPr="00D83DE2" w:rsidRDefault="006A4D23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5ED7" w:rsidRDefault="00E55ED7" w:rsidP="00F330B2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</w:t>
            </w:r>
            <w:r w:rsidR="005974DC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ssessor Tales apresenta a pesquisa realizada </w:t>
            </w:r>
            <w:r w:rsidR="005974DC">
              <w:rPr>
                <w:rFonts w:cstheme="minorHAnsi"/>
              </w:rPr>
              <w:t xml:space="preserve">pelo CAU/RS no seu site e </w:t>
            </w:r>
            <w:r>
              <w:rPr>
                <w:rFonts w:cstheme="minorHAnsi"/>
              </w:rPr>
              <w:t xml:space="preserve">respondida por 895 </w:t>
            </w:r>
            <w:r w:rsidR="005974DC">
              <w:rPr>
                <w:rFonts w:cstheme="minorHAnsi"/>
              </w:rPr>
              <w:t xml:space="preserve">profissionais. </w:t>
            </w:r>
            <w:r w:rsidR="003F2B67">
              <w:rPr>
                <w:rFonts w:cstheme="minorHAnsi"/>
              </w:rPr>
              <w:t>O Coord.</w:t>
            </w:r>
            <w:r w:rsidR="005974DC">
              <w:rPr>
                <w:rFonts w:cstheme="minorHAnsi"/>
              </w:rPr>
              <w:t xml:space="preserve"> da CEP/RS, Carlos </w:t>
            </w:r>
            <w:r w:rsidR="003F2B67">
              <w:rPr>
                <w:rFonts w:cstheme="minorHAnsi"/>
              </w:rPr>
              <w:t>Pedone</w:t>
            </w:r>
            <w:r w:rsidR="005974DC">
              <w:rPr>
                <w:rFonts w:cstheme="minorHAnsi"/>
              </w:rPr>
              <w:t>,</w:t>
            </w:r>
            <w:r w:rsidR="003F2B67">
              <w:rPr>
                <w:rFonts w:cstheme="minorHAnsi"/>
              </w:rPr>
              <w:t xml:space="preserve"> diz que a C</w:t>
            </w:r>
            <w:r w:rsidR="005974DC">
              <w:rPr>
                <w:rFonts w:cstheme="minorHAnsi"/>
              </w:rPr>
              <w:t>omissão</w:t>
            </w:r>
            <w:r w:rsidR="003F2B67">
              <w:rPr>
                <w:rFonts w:cstheme="minorHAnsi"/>
              </w:rPr>
              <w:t xml:space="preserve"> entendeu ser importante trazer essas informações para conhecimento das entidades.</w:t>
            </w:r>
          </w:p>
          <w:p w:rsidR="00E55ED7" w:rsidRPr="00D83DE2" w:rsidRDefault="009D5633" w:rsidP="005974DC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 Arq. </w:t>
            </w:r>
            <w:proofErr w:type="gramStart"/>
            <w:r>
              <w:rPr>
                <w:rFonts w:cstheme="minorHAnsi"/>
              </w:rPr>
              <w:t>e</w:t>
            </w:r>
            <w:proofErr w:type="gramEnd"/>
            <w:r>
              <w:rPr>
                <w:rFonts w:cstheme="minorHAnsi"/>
              </w:rPr>
              <w:t xml:space="preserve"> Urb. </w:t>
            </w:r>
            <w:r w:rsidR="003F2B67">
              <w:rPr>
                <w:rFonts w:cstheme="minorHAnsi"/>
              </w:rPr>
              <w:t>Maria Teresa sugere que o CAU</w:t>
            </w:r>
            <w:r w:rsidR="005974DC">
              <w:rPr>
                <w:rFonts w:cstheme="minorHAnsi"/>
              </w:rPr>
              <w:t>/RS</w:t>
            </w:r>
            <w:r w:rsidR="003F2B67">
              <w:rPr>
                <w:rFonts w:cstheme="minorHAnsi"/>
              </w:rPr>
              <w:t xml:space="preserve"> contrate uma empresa para a realização dessa pesquisa junto às prefeituras, objetivando a celeridade </w:t>
            </w:r>
            <w:r w:rsidR="005974DC">
              <w:rPr>
                <w:rFonts w:cstheme="minorHAnsi"/>
              </w:rPr>
              <w:t>n</w:t>
            </w:r>
            <w:r w:rsidR="003F2B67">
              <w:rPr>
                <w:rFonts w:cstheme="minorHAnsi"/>
              </w:rPr>
              <w:t xml:space="preserve">o retorno das informações. Outra possibilidade é firmar convênio com IES para trabalhar essa metodologia. </w:t>
            </w:r>
          </w:p>
        </w:tc>
      </w:tr>
      <w:tr w:rsidR="006A4D23" w:rsidRPr="00D83DE2" w:rsidTr="009C7B33">
        <w:tc>
          <w:tcPr>
            <w:tcW w:w="1999" w:type="dxa"/>
            <w:vAlign w:val="center"/>
          </w:tcPr>
          <w:p w:rsidR="006A4D23" w:rsidRPr="00D83DE2" w:rsidRDefault="006A4D23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5ED7" w:rsidRPr="00D83DE2" w:rsidRDefault="009D5633" w:rsidP="009D5633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Assessoria Especial da Presidência: verificar a possibilidade de contratação de empresa de pesquisa para levantamento das informações.</w:t>
            </w:r>
          </w:p>
        </w:tc>
      </w:tr>
    </w:tbl>
    <w:p w:rsidR="00B26BCA" w:rsidRPr="00D83DE2" w:rsidRDefault="00B26BCA" w:rsidP="00E537E0">
      <w:pPr>
        <w:pStyle w:val="PargrafodaLista"/>
        <w:ind w:left="851"/>
        <w:rPr>
          <w:rFonts w:cstheme="minorHAnsi"/>
          <w:b/>
        </w:rPr>
      </w:pPr>
    </w:p>
    <w:p w:rsidR="00BE221B" w:rsidRPr="00D83DE2" w:rsidRDefault="00E537E0" w:rsidP="009D5633">
      <w:pPr>
        <w:shd w:val="clear" w:color="auto" w:fill="FFFFFF"/>
        <w:tabs>
          <w:tab w:val="left" w:pos="567"/>
          <w:tab w:val="left" w:pos="1418"/>
        </w:tabs>
        <w:spacing w:after="0"/>
        <w:ind w:left="709" w:hanging="426"/>
        <w:jc w:val="both"/>
        <w:rPr>
          <w:rFonts w:cstheme="minorHAnsi"/>
          <w:b/>
        </w:rPr>
      </w:pPr>
      <w:r w:rsidRPr="00D83DE2">
        <w:rPr>
          <w:rFonts w:cstheme="minorHAnsi"/>
          <w:b/>
        </w:rPr>
        <w:t>5.3.</w:t>
      </w:r>
      <w:r w:rsidRPr="00D83DE2">
        <w:rPr>
          <w:rFonts w:cstheme="minorHAnsi"/>
          <w:b/>
        </w:rPr>
        <w:tab/>
      </w:r>
      <w:r w:rsidR="00BE221B" w:rsidRPr="00D83DE2">
        <w:rPr>
          <w:rFonts w:cstheme="minorHAnsi"/>
          <w:b/>
        </w:rPr>
        <w:t>Apresentação do estado de organização dos oito “Encontros do CAU/RS 2017” e participação das entidades do CPCAU</w:t>
      </w:r>
      <w:r w:rsidR="00BE221B" w:rsidRPr="009D5633">
        <w:rPr>
          <w:rFonts w:cstheme="minorHAnsi"/>
          <w:b/>
        </w:rPr>
        <w:t xml:space="preserve"> (apresentação: Eduardo Bimbi).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D83DE2" w:rsidTr="009C7B33">
        <w:tc>
          <w:tcPr>
            <w:tcW w:w="1999" w:type="dxa"/>
            <w:vAlign w:val="center"/>
          </w:tcPr>
          <w:p w:rsidR="0049286A" w:rsidRPr="00D83DE2" w:rsidRDefault="0049286A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286A" w:rsidRDefault="00776A5B" w:rsidP="00B23DA0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A</w:t>
            </w:r>
            <w:r w:rsidR="00584AD0">
              <w:rPr>
                <w:rFonts w:cstheme="minorHAnsi"/>
              </w:rPr>
              <w:t xml:space="preserve">ssessor </w:t>
            </w:r>
            <w:r>
              <w:rPr>
                <w:rFonts w:cstheme="minorHAnsi"/>
              </w:rPr>
              <w:t xml:space="preserve">Especial da Presidência </w:t>
            </w:r>
            <w:r w:rsidR="00584AD0">
              <w:rPr>
                <w:rFonts w:cstheme="minorHAnsi"/>
              </w:rPr>
              <w:t>Eduardo Bimbi apresenta o cronograma dos Encontros do CAU/RS e esclarece a forma de participação do CP-CAU</w:t>
            </w:r>
            <w:r>
              <w:rPr>
                <w:rFonts w:cstheme="minorHAnsi"/>
              </w:rPr>
              <w:t>/RS</w:t>
            </w:r>
            <w:r w:rsidR="00584AD0">
              <w:rPr>
                <w:rFonts w:cstheme="minorHAnsi"/>
              </w:rPr>
              <w:t>.</w:t>
            </w:r>
          </w:p>
          <w:p w:rsidR="00DF17B7" w:rsidRDefault="009D5633" w:rsidP="00B23DA0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Arq. </w:t>
            </w:r>
            <w:proofErr w:type="gramStart"/>
            <w:r>
              <w:rPr>
                <w:rFonts w:cstheme="minorHAnsi"/>
              </w:rPr>
              <w:t>e</w:t>
            </w:r>
            <w:proofErr w:type="gramEnd"/>
            <w:r>
              <w:rPr>
                <w:rFonts w:cstheme="minorHAnsi"/>
              </w:rPr>
              <w:t xml:space="preserve"> Urb. </w:t>
            </w:r>
            <w:r w:rsidR="00DF17B7">
              <w:rPr>
                <w:rFonts w:cstheme="minorHAnsi"/>
              </w:rPr>
              <w:t>Rafael fala que enviou um ofício do IAB aos demais membros e ao CAU</w:t>
            </w:r>
            <w:r>
              <w:rPr>
                <w:rFonts w:cstheme="minorHAnsi"/>
              </w:rPr>
              <w:t>/RS</w:t>
            </w:r>
            <w:r w:rsidR="00DF17B7">
              <w:rPr>
                <w:rFonts w:cstheme="minorHAnsi"/>
              </w:rPr>
              <w:t>, acerca de reclamações recebidas sobre o CAU Mais Perto.</w:t>
            </w:r>
          </w:p>
          <w:p w:rsidR="00DF17B7" w:rsidRDefault="00DF17B7" w:rsidP="00B23DA0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Diz que na reunião do IAB houve um consenso dos presentes sobre o CAU estar interferindo na atividade das entidades. De acordo com o IAB, o</w:t>
            </w:r>
            <w:r w:rsidR="00007EC5">
              <w:rPr>
                <w:rFonts w:cstheme="minorHAnsi"/>
              </w:rPr>
              <w:t>s programas “</w:t>
            </w:r>
            <w:r>
              <w:rPr>
                <w:rFonts w:cstheme="minorHAnsi"/>
              </w:rPr>
              <w:t>C</w:t>
            </w:r>
            <w:r w:rsidR="009D5633">
              <w:rPr>
                <w:rFonts w:cstheme="minorHAnsi"/>
              </w:rPr>
              <w:t>AU</w:t>
            </w:r>
            <w:r>
              <w:rPr>
                <w:rFonts w:cstheme="minorHAnsi"/>
              </w:rPr>
              <w:t xml:space="preserve"> Mais Perto</w:t>
            </w:r>
            <w:r w:rsidR="00007EC5">
              <w:rPr>
                <w:rFonts w:cstheme="minorHAnsi"/>
              </w:rPr>
              <w:t>” e</w:t>
            </w:r>
            <w:r>
              <w:rPr>
                <w:rFonts w:cstheme="minorHAnsi"/>
              </w:rPr>
              <w:t xml:space="preserve"> </w:t>
            </w:r>
            <w:r w:rsidR="00007EC5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Encontros </w:t>
            </w:r>
            <w:r w:rsidR="00007EC5">
              <w:rPr>
                <w:rFonts w:cstheme="minorHAnsi"/>
              </w:rPr>
              <w:t>CAU/RS” realizam ações de</w:t>
            </w:r>
            <w:r>
              <w:rPr>
                <w:rFonts w:cstheme="minorHAnsi"/>
              </w:rPr>
              <w:t xml:space="preserve"> atribuiç</w:t>
            </w:r>
            <w:r w:rsidR="00007EC5">
              <w:rPr>
                <w:rFonts w:cstheme="minorHAnsi"/>
              </w:rPr>
              <w:t>ão</w:t>
            </w:r>
            <w:r>
              <w:rPr>
                <w:rFonts w:cstheme="minorHAnsi"/>
              </w:rPr>
              <w:t xml:space="preserve"> das entidades.</w:t>
            </w:r>
            <w:r w:rsidR="00007E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Os pre</w:t>
            </w:r>
            <w:r w:rsidR="00776A5B">
              <w:rPr>
                <w:rFonts w:cstheme="minorHAnsi"/>
              </w:rPr>
              <w:t xml:space="preserve">sentes concordam que a chamada para o </w:t>
            </w:r>
            <w:r>
              <w:rPr>
                <w:rFonts w:cstheme="minorHAnsi"/>
              </w:rPr>
              <w:t xml:space="preserve">Encontro </w:t>
            </w:r>
            <w:r w:rsidR="00007EC5">
              <w:rPr>
                <w:rFonts w:cstheme="minorHAnsi"/>
              </w:rPr>
              <w:t xml:space="preserve">em </w:t>
            </w:r>
            <w:r>
              <w:rPr>
                <w:rFonts w:cstheme="minorHAnsi"/>
              </w:rPr>
              <w:t xml:space="preserve">Pelotas está distorcida, pois tem </w:t>
            </w:r>
            <w:r w:rsidR="00776A5B">
              <w:rPr>
                <w:rFonts w:cstheme="minorHAnsi"/>
              </w:rPr>
              <w:t xml:space="preserve">uma abordagem </w:t>
            </w:r>
            <w:r w:rsidR="00007EC5">
              <w:rPr>
                <w:rFonts w:cstheme="minorHAnsi"/>
              </w:rPr>
              <w:t>cultural</w:t>
            </w:r>
            <w:r w:rsidR="00776A5B">
              <w:rPr>
                <w:rFonts w:cstheme="minorHAnsi"/>
              </w:rPr>
              <w:t xml:space="preserve"> e não a de um</w:t>
            </w:r>
            <w:r w:rsidR="00007EC5">
              <w:rPr>
                <w:rFonts w:cstheme="minorHAnsi"/>
              </w:rPr>
              <w:t xml:space="preserve"> órgão público de </w:t>
            </w:r>
            <w:r>
              <w:rPr>
                <w:rFonts w:cstheme="minorHAnsi"/>
              </w:rPr>
              <w:t>fiscalização</w:t>
            </w:r>
            <w:r w:rsidR="00007EC5">
              <w:rPr>
                <w:rFonts w:cstheme="minorHAnsi"/>
              </w:rPr>
              <w:t xml:space="preserve"> profissional</w:t>
            </w:r>
            <w:r>
              <w:rPr>
                <w:rFonts w:cstheme="minorHAnsi"/>
              </w:rPr>
              <w:t>.</w:t>
            </w:r>
          </w:p>
          <w:p w:rsidR="00584AD0" w:rsidRPr="00D83DE2" w:rsidRDefault="00007EC5" w:rsidP="00FB4BCA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Presidente do IAB d</w:t>
            </w:r>
            <w:r w:rsidR="00587086">
              <w:rPr>
                <w:rFonts w:cstheme="minorHAnsi"/>
              </w:rPr>
              <w:t xml:space="preserve">iz </w:t>
            </w:r>
            <w:r>
              <w:rPr>
                <w:rFonts w:cstheme="minorHAnsi"/>
              </w:rPr>
              <w:t xml:space="preserve">também </w:t>
            </w:r>
            <w:r w:rsidR="00587086">
              <w:rPr>
                <w:rFonts w:cstheme="minorHAnsi"/>
              </w:rPr>
              <w:t>que é precis</w:t>
            </w:r>
            <w:r w:rsidR="000306B3">
              <w:rPr>
                <w:rFonts w:cstheme="minorHAnsi"/>
              </w:rPr>
              <w:t>o rever a forma de comunicação com os profissionais adotada pelo CAU</w:t>
            </w:r>
            <w:r w:rsidR="00587086">
              <w:rPr>
                <w:rFonts w:cstheme="minorHAnsi"/>
              </w:rPr>
              <w:t>,</w:t>
            </w:r>
            <w:r w:rsidR="000306B3">
              <w:rPr>
                <w:rFonts w:cstheme="minorHAnsi"/>
              </w:rPr>
              <w:t xml:space="preserve"> pois observa, assim como os demais, que está sendo feita no </w:t>
            </w:r>
            <w:r w:rsidR="00587086">
              <w:rPr>
                <w:rFonts w:cstheme="minorHAnsi"/>
              </w:rPr>
              <w:t xml:space="preserve">sentido de vender o Conselho, ao </w:t>
            </w:r>
            <w:r w:rsidR="00FB4BCA">
              <w:rPr>
                <w:rFonts w:cstheme="minorHAnsi"/>
              </w:rPr>
              <w:t xml:space="preserve">contrário </w:t>
            </w:r>
            <w:r w:rsidR="00587086">
              <w:rPr>
                <w:rFonts w:cstheme="minorHAnsi"/>
              </w:rPr>
              <w:t>de esclarecer os profissionais e a sociedade</w:t>
            </w:r>
            <w:r w:rsidR="000306B3">
              <w:rPr>
                <w:rFonts w:cstheme="minorHAnsi"/>
              </w:rPr>
              <w:t xml:space="preserve"> e fiscalizar o exercício da profissão.</w:t>
            </w:r>
          </w:p>
        </w:tc>
      </w:tr>
      <w:tr w:rsidR="0049286A" w:rsidRPr="00D83DE2" w:rsidTr="009C7B33">
        <w:tc>
          <w:tcPr>
            <w:tcW w:w="1999" w:type="dxa"/>
            <w:vAlign w:val="center"/>
          </w:tcPr>
          <w:p w:rsidR="0049286A" w:rsidRPr="00D83DE2" w:rsidRDefault="0049286A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D83DE2" w:rsidRDefault="000306B3" w:rsidP="009C7B33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B26BCA" w:rsidRDefault="00B26BCA" w:rsidP="00940677">
      <w:pPr>
        <w:pStyle w:val="PargrafodaLista"/>
        <w:spacing w:before="120" w:after="0"/>
        <w:ind w:left="714"/>
        <w:rPr>
          <w:rFonts w:cstheme="minorHAnsi"/>
          <w:b/>
        </w:rPr>
      </w:pPr>
    </w:p>
    <w:p w:rsidR="00B26BCA" w:rsidRPr="00D83DE2" w:rsidRDefault="00B26BCA" w:rsidP="009D5633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D83DE2">
        <w:rPr>
          <w:rFonts w:cstheme="minorHAns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D83DE2" w:rsidTr="009C7B33">
        <w:tc>
          <w:tcPr>
            <w:tcW w:w="1985" w:type="dxa"/>
            <w:vAlign w:val="center"/>
          </w:tcPr>
          <w:p w:rsidR="00B26BCA" w:rsidRPr="00D83DE2" w:rsidRDefault="00B26BCA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1F424C" w:rsidRPr="00D87CE1" w:rsidRDefault="00D87CE1" w:rsidP="000306B3">
            <w:pPr>
              <w:spacing w:line="276" w:lineRule="auto"/>
              <w:jc w:val="both"/>
              <w:rPr>
                <w:rFonts w:cstheme="minorHAnsi"/>
              </w:rPr>
            </w:pPr>
            <w:r w:rsidRPr="00D87CE1">
              <w:rPr>
                <w:rFonts w:cstheme="minorHAnsi"/>
              </w:rPr>
              <w:t xml:space="preserve">O </w:t>
            </w:r>
            <w:r w:rsidR="000306B3">
              <w:rPr>
                <w:rFonts w:cstheme="minorHAnsi"/>
              </w:rPr>
              <w:t xml:space="preserve">Arq. </w:t>
            </w:r>
            <w:proofErr w:type="gramStart"/>
            <w:r w:rsidR="000306B3">
              <w:rPr>
                <w:rFonts w:cstheme="minorHAnsi"/>
              </w:rPr>
              <w:t>e</w:t>
            </w:r>
            <w:proofErr w:type="gramEnd"/>
            <w:r w:rsidR="000306B3">
              <w:rPr>
                <w:rFonts w:cstheme="minorHAnsi"/>
              </w:rPr>
              <w:t xml:space="preserve"> Urb. </w:t>
            </w:r>
            <w:r w:rsidRPr="00D87CE1">
              <w:rPr>
                <w:rFonts w:cstheme="minorHAnsi"/>
              </w:rPr>
              <w:t xml:space="preserve">Paulo </w:t>
            </w:r>
            <w:r w:rsidR="000306B3">
              <w:rPr>
                <w:rFonts w:cstheme="minorHAnsi"/>
              </w:rPr>
              <w:t xml:space="preserve">propõe a </w:t>
            </w:r>
            <w:r w:rsidRPr="00D87CE1">
              <w:rPr>
                <w:rFonts w:cstheme="minorHAnsi"/>
              </w:rPr>
              <w:t xml:space="preserve">realização de uma reunião </w:t>
            </w:r>
            <w:r>
              <w:rPr>
                <w:rFonts w:cstheme="minorHAnsi"/>
              </w:rPr>
              <w:t>extra</w:t>
            </w:r>
            <w:r w:rsidR="000306B3">
              <w:rPr>
                <w:rFonts w:cstheme="minorHAnsi"/>
              </w:rPr>
              <w:t>ordinária</w:t>
            </w:r>
            <w:r>
              <w:rPr>
                <w:rFonts w:cstheme="minorHAnsi"/>
              </w:rPr>
              <w:t xml:space="preserve"> </w:t>
            </w:r>
            <w:r w:rsidRPr="00D87CE1">
              <w:rPr>
                <w:rFonts w:cstheme="minorHAnsi"/>
              </w:rPr>
              <w:t>antes da participação do evento em Pelotas.</w:t>
            </w:r>
            <w:r>
              <w:rPr>
                <w:rFonts w:cstheme="minorHAnsi"/>
              </w:rPr>
              <w:t xml:space="preserve"> A reunião </w:t>
            </w:r>
            <w:r w:rsidR="000306B3">
              <w:rPr>
                <w:rFonts w:cstheme="minorHAnsi"/>
              </w:rPr>
              <w:t>ocorrerá no dia 31/03, 16h.</w:t>
            </w:r>
          </w:p>
        </w:tc>
      </w:tr>
      <w:tr w:rsidR="00B26BCA" w:rsidRPr="00D83DE2" w:rsidTr="009C7B33">
        <w:tc>
          <w:tcPr>
            <w:tcW w:w="1985" w:type="dxa"/>
            <w:vAlign w:val="center"/>
          </w:tcPr>
          <w:p w:rsidR="00B26BCA" w:rsidRPr="00D83DE2" w:rsidRDefault="00B26BCA" w:rsidP="009C7B3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D83DE2">
              <w:rPr>
                <w:rFonts w:cstheme="minorHAns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D83DE2" w:rsidRDefault="000306B3" w:rsidP="009C7B3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CE489D" w:rsidRPr="00D83DE2" w:rsidRDefault="00CE489D" w:rsidP="00FD3B17">
      <w:pPr>
        <w:suppressLineNumbers/>
        <w:spacing w:after="0"/>
        <w:jc w:val="center"/>
        <w:rPr>
          <w:rFonts w:cstheme="minorHAnsi"/>
          <w:b/>
        </w:rPr>
      </w:pPr>
    </w:p>
    <w:p w:rsidR="00CE489D" w:rsidRPr="00D83DE2" w:rsidRDefault="00CE489D" w:rsidP="00FD3B17">
      <w:pPr>
        <w:suppressLineNumbers/>
        <w:spacing w:after="0"/>
        <w:jc w:val="center"/>
        <w:rPr>
          <w:rFonts w:cstheme="minorHAnsi"/>
          <w:b/>
        </w:rPr>
      </w:pPr>
    </w:p>
    <w:p w:rsidR="00CE489D" w:rsidRPr="00D83DE2" w:rsidRDefault="00CE489D" w:rsidP="00FD3B17">
      <w:pPr>
        <w:suppressLineNumbers/>
        <w:spacing w:after="0"/>
        <w:jc w:val="center"/>
        <w:rPr>
          <w:rFonts w:cstheme="minorHAnsi"/>
          <w:b/>
        </w:rPr>
      </w:pPr>
    </w:p>
    <w:p w:rsidR="00CE489D" w:rsidRPr="00D83DE2" w:rsidRDefault="00CE489D" w:rsidP="001E4E58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1E4E58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4D33F0">
      <w:headerReference w:type="default" r:id="rId8"/>
      <w:footerReference w:type="default" r:id="rId9"/>
      <w:pgSz w:w="11906" w:h="16838"/>
      <w:pgMar w:top="2694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69" w:rsidRDefault="00055B69" w:rsidP="001C5BED">
      <w:pPr>
        <w:spacing w:after="0" w:line="240" w:lineRule="auto"/>
      </w:pPr>
      <w:r>
        <w:separator/>
      </w:r>
    </w:p>
  </w:endnote>
  <w:endnote w:type="continuationSeparator" w:id="0">
    <w:p w:rsidR="00055B69" w:rsidRDefault="00055B6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E75">
          <w:rPr>
            <w:noProof/>
          </w:rPr>
          <w:t>3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69" w:rsidRDefault="00055B69" w:rsidP="001C5BED">
      <w:pPr>
        <w:spacing w:after="0" w:line="240" w:lineRule="auto"/>
      </w:pPr>
      <w:r>
        <w:separator/>
      </w:r>
    </w:p>
  </w:footnote>
  <w:footnote w:type="continuationSeparator" w:id="0">
    <w:p w:rsidR="00055B69" w:rsidRDefault="00055B6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"/>
  </w:num>
  <w:num w:numId="4">
    <w:abstractNumId w:val="18"/>
  </w:num>
  <w:num w:numId="5">
    <w:abstractNumId w:val="24"/>
  </w:num>
  <w:num w:numId="6">
    <w:abstractNumId w:val="22"/>
  </w:num>
  <w:num w:numId="7">
    <w:abstractNumId w:val="5"/>
  </w:num>
  <w:num w:numId="8">
    <w:abstractNumId w:val="15"/>
  </w:num>
  <w:num w:numId="9">
    <w:abstractNumId w:val="16"/>
  </w:num>
  <w:num w:numId="10">
    <w:abstractNumId w:val="23"/>
  </w:num>
  <w:num w:numId="11">
    <w:abstractNumId w:val="4"/>
  </w:num>
  <w:num w:numId="12">
    <w:abstractNumId w:val="13"/>
  </w:num>
  <w:num w:numId="13">
    <w:abstractNumId w:val="17"/>
  </w:num>
  <w:num w:numId="14">
    <w:abstractNumId w:val="19"/>
  </w:num>
  <w:num w:numId="15">
    <w:abstractNumId w:val="2"/>
  </w:num>
  <w:num w:numId="16">
    <w:abstractNumId w:val="0"/>
  </w:num>
  <w:num w:numId="17">
    <w:abstractNumId w:val="7"/>
  </w:num>
  <w:num w:numId="18">
    <w:abstractNumId w:val="20"/>
  </w:num>
  <w:num w:numId="19">
    <w:abstractNumId w:val="14"/>
  </w:num>
  <w:num w:numId="20">
    <w:abstractNumId w:val="3"/>
  </w:num>
  <w:num w:numId="21">
    <w:abstractNumId w:val="11"/>
  </w:num>
  <w:num w:numId="22">
    <w:abstractNumId w:val="8"/>
  </w:num>
  <w:num w:numId="23">
    <w:abstractNumId w:val="12"/>
  </w:num>
  <w:num w:numId="24">
    <w:abstractNumId w:val="10"/>
  </w:num>
  <w:num w:numId="25">
    <w:abstractNumId w:val="2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07EC5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4FF7"/>
    <w:rsid w:val="000303A1"/>
    <w:rsid w:val="000306B3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B69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4E58"/>
    <w:rsid w:val="001E51D1"/>
    <w:rsid w:val="001E6F52"/>
    <w:rsid w:val="001F2047"/>
    <w:rsid w:val="001F2426"/>
    <w:rsid w:val="001F2A76"/>
    <w:rsid w:val="001F3BF4"/>
    <w:rsid w:val="001F424C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604C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2B67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3F0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49D5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974D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6A5B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393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80F"/>
    <w:rsid w:val="009B7701"/>
    <w:rsid w:val="009B7F6C"/>
    <w:rsid w:val="009C07D1"/>
    <w:rsid w:val="009C2E12"/>
    <w:rsid w:val="009C4784"/>
    <w:rsid w:val="009C59E8"/>
    <w:rsid w:val="009C5E41"/>
    <w:rsid w:val="009C7B33"/>
    <w:rsid w:val="009D08CB"/>
    <w:rsid w:val="009D1201"/>
    <w:rsid w:val="009D142B"/>
    <w:rsid w:val="009D226C"/>
    <w:rsid w:val="009D29CF"/>
    <w:rsid w:val="009D2CB7"/>
    <w:rsid w:val="009D5633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6EC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21B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1975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0E75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E489D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005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50C3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4BCA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CDDC-6452-4CC8-A37C-0382AD67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4558</TotalTime>
  <Pages>3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24</cp:revision>
  <cp:lastPrinted>2017-05-12T17:31:00Z</cp:lastPrinted>
  <dcterms:created xsi:type="dcterms:W3CDTF">2017-03-24T14:19:00Z</dcterms:created>
  <dcterms:modified xsi:type="dcterms:W3CDTF">2017-05-12T17:31:00Z</dcterms:modified>
</cp:coreProperties>
</file>