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711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11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11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71139" w:rsidRDefault="00171139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1139">
              <w:rPr>
                <w:rFonts w:ascii="Times New Roman" w:hAnsi="Times New Roman"/>
              </w:rPr>
              <w:t>514</w:t>
            </w:r>
            <w:r w:rsidR="00000ACA" w:rsidRPr="00171139">
              <w:rPr>
                <w:rFonts w:ascii="Times New Roman" w:hAnsi="Times New Roman"/>
              </w:rPr>
              <w:t>/2017.</w:t>
            </w:r>
          </w:p>
        </w:tc>
      </w:tr>
      <w:tr w:rsidR="00AE0258" w:rsidRPr="001711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711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1139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71139" w:rsidRDefault="00171139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1139">
              <w:rPr>
                <w:rFonts w:ascii="Times New Roman" w:hAnsi="Times New Roman"/>
              </w:rPr>
              <w:t>337</w:t>
            </w:r>
            <w:r w:rsidR="00000ACA" w:rsidRPr="00171139">
              <w:rPr>
                <w:rFonts w:ascii="Times New Roman" w:hAnsi="Times New Roman"/>
              </w:rPr>
              <w:t>/2017.</w:t>
            </w:r>
          </w:p>
        </w:tc>
      </w:tr>
      <w:tr w:rsidR="00F53E37" w:rsidRPr="001711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711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1139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71139" w:rsidRDefault="00171139" w:rsidP="0017113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1139">
              <w:rPr>
                <w:rFonts w:ascii="Times New Roman" w:eastAsia="Calibri" w:hAnsi="Times New Roman"/>
              </w:rPr>
              <w:t>CLAUDIO R. R</w:t>
            </w:r>
            <w:r w:rsidR="00A371C2" w:rsidRPr="00171139">
              <w:rPr>
                <w:rFonts w:ascii="Times New Roman" w:hAnsi="Times New Roman"/>
              </w:rPr>
              <w:t>.</w:t>
            </w:r>
            <w:r w:rsidRPr="00171139">
              <w:rPr>
                <w:rFonts w:ascii="Times New Roman" w:hAnsi="Times New Roman"/>
              </w:rPr>
              <w:t xml:space="preserve"> NUNES E CIA. LTDA.</w:t>
            </w:r>
            <w:r w:rsidR="006E411A">
              <w:rPr>
                <w:rFonts w:ascii="Times New Roman" w:hAnsi="Times New Roman"/>
              </w:rPr>
              <w:t xml:space="preserve"> CNPJ 94.980.472/0001-00</w:t>
            </w:r>
          </w:p>
        </w:tc>
      </w:tr>
      <w:tr w:rsidR="00F53E37" w:rsidRPr="001711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711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1139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711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1139">
              <w:rPr>
                <w:rFonts w:ascii="Times New Roman" w:hAnsi="Times New Roman"/>
              </w:rPr>
              <w:t>COBRANÇA DE ANUIDADE</w:t>
            </w:r>
            <w:r w:rsidR="00F96CA7" w:rsidRPr="00171139">
              <w:rPr>
                <w:rFonts w:ascii="Times New Roman" w:hAnsi="Times New Roman"/>
              </w:rPr>
              <w:t>.</w:t>
            </w:r>
          </w:p>
        </w:tc>
      </w:tr>
      <w:tr w:rsidR="00F53E37" w:rsidRPr="001711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711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1139">
              <w:rPr>
                <w:rFonts w:ascii="Times New Roman" w:hAnsi="Times New Roman"/>
              </w:rPr>
              <w:t>RELATOR</w:t>
            </w:r>
            <w:r w:rsidR="00CD3E14" w:rsidRPr="00171139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71139" w:rsidRDefault="00F8201B" w:rsidP="0017113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171139">
              <w:rPr>
                <w:rFonts w:ascii="Times New Roman" w:hAnsi="Times New Roman"/>
              </w:rPr>
              <w:t>CONSELHEIR</w:t>
            </w:r>
            <w:r w:rsidR="00CD3E14" w:rsidRPr="00171139">
              <w:rPr>
                <w:rFonts w:ascii="Times New Roman" w:hAnsi="Times New Roman"/>
              </w:rPr>
              <w:t>O(A)</w:t>
            </w:r>
            <w:r w:rsidR="00171139" w:rsidRPr="00171139">
              <w:rPr>
                <w:rFonts w:ascii="Times New Roman" w:hAnsi="Times New Roman"/>
              </w:rPr>
              <w:t xml:space="preserve"> RÔMULO PLENTZ GIRALT</w:t>
            </w:r>
            <w:r w:rsidR="00F53E37" w:rsidRPr="00171139">
              <w:rPr>
                <w:rFonts w:ascii="Times New Roman" w:hAnsi="Times New Roman"/>
              </w:rPr>
              <w:t>.</w:t>
            </w:r>
          </w:p>
        </w:tc>
      </w:tr>
      <w:tr w:rsidR="006B5082" w:rsidRPr="0017113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17113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71139">
              <w:rPr>
                <w:rFonts w:ascii="Times New Roman" w:hAnsi="Times New Roman"/>
                <w:b/>
              </w:rPr>
              <w:t>RELATÓRIO</w:t>
            </w:r>
          </w:p>
          <w:p w:rsidR="004052D8" w:rsidRPr="0017113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17113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71139">
        <w:rPr>
          <w:rFonts w:ascii="Times New Roman" w:eastAsia="Calibri" w:hAnsi="Times New Roman"/>
        </w:rPr>
        <w:t xml:space="preserve">Em </w:t>
      </w:r>
      <w:r w:rsidR="00171139" w:rsidRPr="00171139">
        <w:rPr>
          <w:rFonts w:ascii="Times New Roman" w:eastAsia="Calibri" w:hAnsi="Times New Roman"/>
        </w:rPr>
        <w:t>27</w:t>
      </w:r>
      <w:r w:rsidR="00F8201B" w:rsidRPr="00171139">
        <w:rPr>
          <w:rFonts w:ascii="Times New Roman" w:eastAsia="Calibri" w:hAnsi="Times New Roman"/>
        </w:rPr>
        <w:t xml:space="preserve"> de </w:t>
      </w:r>
      <w:r w:rsidR="00171139" w:rsidRPr="00171139">
        <w:rPr>
          <w:rFonts w:ascii="Times New Roman" w:eastAsia="Calibri" w:hAnsi="Times New Roman"/>
        </w:rPr>
        <w:t>novembro</w:t>
      </w:r>
      <w:r w:rsidRPr="00171139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171139" w:rsidRPr="00171139">
        <w:rPr>
          <w:rFonts w:ascii="Times New Roman" w:eastAsia="Calibri" w:hAnsi="Times New Roman"/>
        </w:rPr>
        <w:t>337</w:t>
      </w:r>
      <w:r w:rsidRPr="00171139">
        <w:rPr>
          <w:rFonts w:ascii="Times New Roman" w:eastAsia="Calibri" w:hAnsi="Times New Roman"/>
        </w:rPr>
        <w:t>/2017 à empresa</w:t>
      </w:r>
      <w:r w:rsidR="00171139" w:rsidRPr="00171139">
        <w:rPr>
          <w:rFonts w:ascii="Times New Roman" w:eastAsia="Calibri" w:hAnsi="Times New Roman"/>
        </w:rPr>
        <w:t xml:space="preserve"> CLAUDIO R. R</w:t>
      </w:r>
      <w:r w:rsidR="00171139" w:rsidRPr="00171139">
        <w:rPr>
          <w:rFonts w:ascii="Times New Roman" w:hAnsi="Times New Roman"/>
        </w:rPr>
        <w:t>. NUNES E CIA. LTDA.</w:t>
      </w:r>
      <w:r w:rsidR="006E411A" w:rsidRPr="006E411A">
        <w:rPr>
          <w:rFonts w:ascii="Times New Roman" w:hAnsi="Times New Roman"/>
        </w:rPr>
        <w:t xml:space="preserve"> </w:t>
      </w:r>
      <w:r w:rsidR="006E411A">
        <w:rPr>
          <w:rFonts w:ascii="Times New Roman" w:hAnsi="Times New Roman"/>
        </w:rPr>
        <w:t>CNPJ 94.980.472/0001-00</w:t>
      </w:r>
      <w:r w:rsidR="008A4DC4" w:rsidRPr="00171139">
        <w:rPr>
          <w:rFonts w:ascii="Times New Roman" w:hAnsi="Times New Roman"/>
        </w:rPr>
        <w:t xml:space="preserve">, </w:t>
      </w:r>
      <w:r w:rsidRPr="00171139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171139">
        <w:rPr>
          <w:rFonts w:ascii="Times New Roman" w:eastAsia="Calibri" w:hAnsi="Times New Roman"/>
        </w:rPr>
        <w:t xml:space="preserve"> (fl. </w:t>
      </w:r>
      <w:r w:rsidR="00F52F29" w:rsidRPr="00171139">
        <w:rPr>
          <w:rFonts w:ascii="Times New Roman" w:eastAsia="Calibri" w:hAnsi="Times New Roman"/>
        </w:rPr>
        <w:t>13</w:t>
      </w:r>
      <w:r w:rsidR="00A813B8" w:rsidRPr="00171139">
        <w:rPr>
          <w:rFonts w:ascii="Times New Roman" w:eastAsia="Calibri" w:hAnsi="Times New Roman"/>
        </w:rPr>
        <w:t>)</w:t>
      </w:r>
      <w:r w:rsidRPr="00171139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71139">
        <w:rPr>
          <w:rFonts w:ascii="Times New Roman" w:eastAsia="Calibri" w:hAnsi="Times New Roman"/>
        </w:rPr>
        <w:t>Notificada</w:t>
      </w:r>
      <w:r w:rsidR="007F77A3" w:rsidRPr="00171139">
        <w:rPr>
          <w:rFonts w:ascii="Times New Roman" w:eastAsia="Calibri" w:hAnsi="Times New Roman"/>
        </w:rPr>
        <w:t xml:space="preserve"> </w:t>
      </w:r>
      <w:r w:rsidRPr="00171139">
        <w:rPr>
          <w:rFonts w:ascii="Times New Roman" w:eastAsia="Calibri" w:hAnsi="Times New Roman"/>
        </w:rPr>
        <w:t>(fl.1</w:t>
      </w:r>
      <w:r w:rsidR="007F77A3" w:rsidRPr="00171139">
        <w:rPr>
          <w:rFonts w:ascii="Times New Roman" w:eastAsia="Calibri" w:hAnsi="Times New Roman"/>
        </w:rPr>
        <w:t>4</w:t>
      </w:r>
      <w:r w:rsidRPr="00171139">
        <w:rPr>
          <w:rFonts w:ascii="Times New Roman" w:eastAsia="Calibri" w:hAnsi="Times New Roman"/>
        </w:rPr>
        <w:t>)</w:t>
      </w:r>
      <w:r w:rsidR="006B5082" w:rsidRPr="00171139">
        <w:rPr>
          <w:rFonts w:ascii="Times New Roman" w:eastAsia="Calibri" w:hAnsi="Times New Roman"/>
        </w:rPr>
        <w:t>, a</w:t>
      </w:r>
      <w:r w:rsidR="00000ACA" w:rsidRPr="00171139">
        <w:rPr>
          <w:rFonts w:ascii="Times New Roman" w:eastAsia="Calibri" w:hAnsi="Times New Roman"/>
        </w:rPr>
        <w:t xml:space="preserve"> </w:t>
      </w:r>
      <w:r w:rsidR="00CD3E14" w:rsidRPr="00171139">
        <w:rPr>
          <w:rFonts w:ascii="Times New Roman" w:eastAsia="Calibri" w:hAnsi="Times New Roman"/>
        </w:rPr>
        <w:t>empresa c</w:t>
      </w:r>
      <w:r w:rsidR="00000ACA" w:rsidRPr="00171139">
        <w:rPr>
          <w:rFonts w:ascii="Times New Roman" w:eastAsia="Calibri" w:hAnsi="Times New Roman"/>
        </w:rPr>
        <w:t>ontribuinte apresent</w:t>
      </w:r>
      <w:r w:rsidR="002970FC" w:rsidRPr="00171139">
        <w:rPr>
          <w:rFonts w:ascii="Times New Roman" w:eastAsia="Calibri" w:hAnsi="Times New Roman"/>
        </w:rPr>
        <w:t xml:space="preserve">ou </w:t>
      </w:r>
      <w:r w:rsidR="00025F8F" w:rsidRPr="00171139">
        <w:rPr>
          <w:rFonts w:ascii="Times New Roman" w:eastAsia="Calibri" w:hAnsi="Times New Roman"/>
        </w:rPr>
        <w:t xml:space="preserve">sucinta </w:t>
      </w:r>
      <w:r w:rsidR="002970FC" w:rsidRPr="00171139">
        <w:rPr>
          <w:rFonts w:ascii="Times New Roman" w:eastAsia="Calibri" w:hAnsi="Times New Roman"/>
        </w:rPr>
        <w:t>impugnação tempestiva (fl</w:t>
      </w:r>
      <w:r w:rsidR="009362F3" w:rsidRPr="00171139">
        <w:rPr>
          <w:rFonts w:ascii="Times New Roman" w:eastAsia="Calibri" w:hAnsi="Times New Roman"/>
        </w:rPr>
        <w:t>s</w:t>
      </w:r>
      <w:r w:rsidR="002970FC" w:rsidRPr="00171139">
        <w:rPr>
          <w:rFonts w:ascii="Times New Roman" w:eastAsia="Calibri" w:hAnsi="Times New Roman"/>
        </w:rPr>
        <w:t xml:space="preserve">. </w:t>
      </w:r>
      <w:r w:rsidR="00A371C2" w:rsidRPr="00171139">
        <w:rPr>
          <w:rFonts w:ascii="Times New Roman" w:eastAsia="Calibri" w:hAnsi="Times New Roman"/>
        </w:rPr>
        <w:t>1</w:t>
      </w:r>
      <w:r w:rsidR="007F77A3" w:rsidRPr="00171139">
        <w:rPr>
          <w:rFonts w:ascii="Times New Roman" w:eastAsia="Calibri" w:hAnsi="Times New Roman"/>
        </w:rPr>
        <w:t>5</w:t>
      </w:r>
      <w:r w:rsidR="00171139" w:rsidRPr="00171139">
        <w:rPr>
          <w:rFonts w:ascii="Times New Roman" w:eastAsia="Calibri" w:hAnsi="Times New Roman"/>
        </w:rPr>
        <w:t>-16</w:t>
      </w:r>
      <w:r w:rsidR="00000ACA" w:rsidRPr="00171139">
        <w:rPr>
          <w:rFonts w:ascii="Times New Roman" w:eastAsia="Calibri" w:hAnsi="Times New Roman"/>
        </w:rPr>
        <w:t>)</w:t>
      </w:r>
      <w:r w:rsidR="006C324F" w:rsidRPr="00171139">
        <w:rPr>
          <w:rFonts w:ascii="Times New Roman" w:eastAsia="Calibri" w:hAnsi="Times New Roman"/>
        </w:rPr>
        <w:t xml:space="preserve">, bem como </w:t>
      </w:r>
      <w:r w:rsidR="004319B2" w:rsidRPr="00171139">
        <w:rPr>
          <w:rFonts w:ascii="Times New Roman" w:eastAsia="Calibri" w:hAnsi="Times New Roman"/>
        </w:rPr>
        <w:t xml:space="preserve">juntou documentos </w:t>
      </w:r>
      <w:r w:rsidR="00171139" w:rsidRPr="00171139">
        <w:rPr>
          <w:rFonts w:ascii="Times New Roman" w:eastAsia="Calibri" w:hAnsi="Times New Roman"/>
        </w:rPr>
        <w:t>(fls. 17</w:t>
      </w:r>
      <w:r w:rsidR="004319B2" w:rsidRPr="00171139">
        <w:rPr>
          <w:rFonts w:ascii="Times New Roman" w:eastAsia="Calibri" w:hAnsi="Times New Roman"/>
        </w:rPr>
        <w:t>-</w:t>
      </w:r>
      <w:r w:rsidR="00171139" w:rsidRPr="00171139">
        <w:rPr>
          <w:rFonts w:ascii="Times New Roman" w:eastAsia="Calibri" w:hAnsi="Times New Roman"/>
        </w:rPr>
        <w:t>36</w:t>
      </w:r>
      <w:r w:rsidR="00F52F29" w:rsidRPr="00171139">
        <w:rPr>
          <w:rFonts w:ascii="Times New Roman" w:eastAsia="Calibri" w:hAnsi="Times New Roman"/>
        </w:rPr>
        <w:t>)</w:t>
      </w:r>
      <w:r w:rsidR="00000ACA" w:rsidRPr="00171139">
        <w:rPr>
          <w:rFonts w:ascii="Times New Roman" w:eastAsia="Calibri" w:hAnsi="Times New Roman"/>
        </w:rPr>
        <w:t xml:space="preserve">. </w:t>
      </w:r>
      <w:r w:rsidR="00171139" w:rsidRPr="00171139">
        <w:rPr>
          <w:rFonts w:ascii="Times New Roman" w:eastAsia="Calibri" w:hAnsi="Times New Roman"/>
        </w:rPr>
        <w:t>Informa</w:t>
      </w:r>
      <w:r w:rsidR="00000ACA" w:rsidRPr="00171139">
        <w:rPr>
          <w:rFonts w:ascii="Times New Roman" w:eastAsia="Calibri" w:hAnsi="Times New Roman"/>
        </w:rPr>
        <w:t>, em su</w:t>
      </w:r>
      <w:r w:rsidR="009504DF" w:rsidRPr="00171139">
        <w:rPr>
          <w:rFonts w:ascii="Times New Roman" w:eastAsia="Calibri" w:hAnsi="Times New Roman"/>
        </w:rPr>
        <w:t xml:space="preserve">ma, que </w:t>
      </w:r>
      <w:r w:rsidR="00171139" w:rsidRPr="00171139">
        <w:rPr>
          <w:rFonts w:ascii="Times New Roman" w:eastAsia="Calibri" w:hAnsi="Times New Roman"/>
        </w:rPr>
        <w:t>a companhia encontra-se inativa desde junho de 2012 e que seu responsável técnico, o arquiteto Claudio Reni da Rosa Nunes é falecido desde 15.12.2015.</w:t>
      </w:r>
    </w:p>
    <w:p w:rsidR="00235DD0" w:rsidRPr="007A59A7" w:rsidRDefault="00235DD0" w:rsidP="00235DD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A59A7">
        <w:rPr>
          <w:rFonts w:ascii="Times New Roman" w:eastAsia="Calibri" w:hAnsi="Times New Roman"/>
        </w:rPr>
        <w:t>Verificando-se os documentos juntados pela impugnante, percebe-se que, em que pese estejam presentes nos autos documentos quanto à inatividade referentes aos anos de 2013, 2014, 2015, 2016 e até janeiro de 2017, o mesmo não ocorre em relação ao ano de 2012 e de fevereiro de 2017 até dezembro de 2017, eis que ausentes quaisquer documentos que tenham o condão de comprovar a informação quanto à inatividade da Contribuinte nestes dois anos.</w:t>
      </w:r>
    </w:p>
    <w:p w:rsidR="00BF7087" w:rsidRPr="002D03F9" w:rsidRDefault="00235DD0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A59A7">
        <w:rPr>
          <w:rFonts w:ascii="Times New Roman" w:eastAsia="Calibri" w:hAnsi="Times New Roman"/>
        </w:rPr>
        <w:t xml:space="preserve">Nesse sentido, </w:t>
      </w:r>
      <w:r w:rsidR="007D6196" w:rsidRPr="007A59A7">
        <w:rPr>
          <w:rFonts w:ascii="Times New Roman" w:eastAsia="Calibri" w:hAnsi="Times New Roman"/>
        </w:rPr>
        <w:t xml:space="preserve">em despacho saneador (fl. </w:t>
      </w:r>
      <w:r w:rsidR="002D03F9" w:rsidRPr="007A59A7">
        <w:rPr>
          <w:rFonts w:ascii="Times New Roman" w:eastAsia="Calibri" w:hAnsi="Times New Roman"/>
        </w:rPr>
        <w:t>45)</w:t>
      </w:r>
      <w:r w:rsidR="007D6196" w:rsidRPr="007A59A7">
        <w:rPr>
          <w:rFonts w:ascii="Times New Roman" w:eastAsia="Calibri" w:hAnsi="Times New Roman"/>
        </w:rPr>
        <w:t xml:space="preserve"> </w:t>
      </w:r>
      <w:r w:rsidRPr="007A59A7">
        <w:rPr>
          <w:rFonts w:ascii="Times New Roman" w:eastAsia="Calibri" w:hAnsi="Times New Roman"/>
        </w:rPr>
        <w:t xml:space="preserve">a impugnante </w:t>
      </w:r>
      <w:r w:rsidR="007D6196" w:rsidRPr="007A59A7">
        <w:rPr>
          <w:rFonts w:ascii="Times New Roman" w:eastAsia="Calibri" w:hAnsi="Times New Roman"/>
        </w:rPr>
        <w:t xml:space="preserve">foi intimada a </w:t>
      </w:r>
      <w:r w:rsidRPr="007A59A7">
        <w:rPr>
          <w:rFonts w:ascii="Times New Roman" w:eastAsia="Calibri" w:hAnsi="Times New Roman"/>
        </w:rPr>
        <w:t>junt</w:t>
      </w:r>
      <w:r w:rsidR="007D6196" w:rsidRPr="007A59A7">
        <w:rPr>
          <w:rFonts w:ascii="Times New Roman" w:eastAsia="Calibri" w:hAnsi="Times New Roman"/>
        </w:rPr>
        <w:t>ar</w:t>
      </w:r>
      <w:r w:rsidRPr="007A59A7">
        <w:rPr>
          <w:rFonts w:ascii="Times New Roman" w:eastAsia="Calibri" w:hAnsi="Times New Roman"/>
        </w:rPr>
        <w:t xml:space="preserve"> ao processo administrativo as informações relativas aos anos de 2012 e 2017 capazes de comprovar a alegada inatividade da pessoa jurídica,</w:t>
      </w:r>
      <w:r w:rsidR="002D03F9" w:rsidRPr="007A59A7">
        <w:rPr>
          <w:rFonts w:ascii="Times New Roman" w:eastAsia="Calibri" w:hAnsi="Times New Roman"/>
        </w:rPr>
        <w:t xml:space="preserve"> tendo</w:t>
      </w:r>
      <w:r w:rsidR="007A59A7">
        <w:rPr>
          <w:rFonts w:ascii="Times New Roman" w:eastAsia="Calibri" w:hAnsi="Times New Roman"/>
        </w:rPr>
        <w:t xml:space="preserve"> esta, como resposta,</w:t>
      </w:r>
      <w:r w:rsidR="002D03F9" w:rsidRPr="007A59A7">
        <w:rPr>
          <w:rFonts w:ascii="Times New Roman" w:eastAsia="Calibri" w:hAnsi="Times New Roman"/>
        </w:rPr>
        <w:t xml:space="preserve"> realizado a juntada dos documentos solicitados (fls.47-61).</w:t>
      </w:r>
    </w:p>
    <w:p w:rsidR="00000ACA" w:rsidRPr="0017113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71139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17113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17113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171139">
              <w:rPr>
                <w:rFonts w:ascii="Times New Roman" w:hAnsi="Times New Roman"/>
                <w:b/>
              </w:rPr>
              <w:t>VOTO D</w:t>
            </w:r>
            <w:r w:rsidR="00CD3E14" w:rsidRPr="00171139">
              <w:rPr>
                <w:rFonts w:ascii="Times New Roman" w:hAnsi="Times New Roman"/>
                <w:b/>
              </w:rPr>
              <w:t>O</w:t>
            </w:r>
            <w:r w:rsidR="00EF3EC9" w:rsidRPr="00171139">
              <w:rPr>
                <w:rFonts w:ascii="Times New Roman" w:hAnsi="Times New Roman"/>
                <w:b/>
              </w:rPr>
              <w:t>(A)</w:t>
            </w:r>
            <w:r w:rsidRPr="00171139">
              <w:rPr>
                <w:rFonts w:ascii="Times New Roman" w:hAnsi="Times New Roman"/>
                <w:b/>
              </w:rPr>
              <w:t xml:space="preserve"> RELATOR</w:t>
            </w:r>
            <w:r w:rsidR="00CD3E14" w:rsidRPr="00171139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17113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71139">
        <w:rPr>
          <w:rFonts w:ascii="Times New Roman" w:eastAsia="Calibri" w:hAnsi="Times New Roman"/>
        </w:rPr>
        <w:t>Salienta</w:t>
      </w:r>
      <w:r w:rsidRPr="00171139">
        <w:rPr>
          <w:rFonts w:ascii="Times New Roman" w:hAnsi="Times New Roman"/>
        </w:rPr>
        <w:t>-se, inicialmente, que “</w:t>
      </w:r>
      <w:r w:rsidRPr="00171139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171139">
        <w:rPr>
          <w:rFonts w:ascii="Times New Roman" w:hAnsi="Times New Roman"/>
        </w:rPr>
        <w:t>”, conforme dispõe o art. 24, § 1º, da Lei nº 12.378/2010.</w:t>
      </w:r>
    </w:p>
    <w:p w:rsidR="001D1939" w:rsidRPr="0017113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71139">
        <w:rPr>
          <w:rFonts w:ascii="Times New Roman" w:hAnsi="Times New Roman"/>
        </w:rPr>
        <w:t>Ressalta-se, ainda, que a atividade fiscalizatória tem por objeto “</w:t>
      </w:r>
      <w:r w:rsidRPr="00171139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171139">
        <w:rPr>
          <w:rFonts w:ascii="Times New Roman" w:hAnsi="Times New Roman"/>
        </w:rPr>
        <w:t>” e por objetivo “</w:t>
      </w:r>
      <w:r w:rsidRPr="00171139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171139">
        <w:rPr>
          <w:rFonts w:ascii="Times New Roman" w:hAnsi="Times New Roman"/>
        </w:rPr>
        <w:t>”, competindo-lhe “</w:t>
      </w:r>
      <w:r w:rsidRPr="00171139">
        <w:rPr>
          <w:rFonts w:ascii="Times New Roman" w:hAnsi="Times New Roman"/>
          <w:i/>
        </w:rPr>
        <w:t xml:space="preserve">verificar, na prestação de serviços de Arquitetura e Urbanismo, a existência do Registro de Responsabilidade Técnica (RRT) correspondente, nos termos do </w:t>
      </w:r>
      <w:r w:rsidRPr="00171139">
        <w:rPr>
          <w:rFonts w:ascii="Times New Roman" w:hAnsi="Times New Roman"/>
          <w:i/>
        </w:rPr>
        <w:lastRenderedPageBreak/>
        <w:t>que dispõe Resolução específica do CAU/BR</w:t>
      </w:r>
      <w:r w:rsidRPr="00171139">
        <w:rPr>
          <w:rFonts w:ascii="Times New Roman" w:hAnsi="Times New Roman"/>
        </w:rPr>
        <w:t xml:space="preserve">”, </w:t>
      </w:r>
      <w:r w:rsidRPr="00171139">
        <w:rPr>
          <w:rFonts w:ascii="Times New Roman" w:eastAsia="Calibri" w:hAnsi="Times New Roman"/>
        </w:rPr>
        <w:t>conforme</w:t>
      </w:r>
      <w:r w:rsidRPr="00171139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17113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71139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171139">
        <w:rPr>
          <w:rFonts w:ascii="Times New Roman" w:hAnsi="Times New Roman"/>
        </w:rPr>
        <w:t xml:space="preserve"> </w:t>
      </w:r>
      <w:r w:rsidR="00102810" w:rsidRPr="00171139">
        <w:rPr>
          <w:rFonts w:ascii="Times New Roman" w:hAnsi="Times New Roman"/>
        </w:rPr>
        <w:t xml:space="preserve">dos </w:t>
      </w:r>
      <w:r w:rsidRPr="00171139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171139">
        <w:rPr>
          <w:rFonts w:ascii="Times New Roman" w:hAnsi="Times New Roman"/>
        </w:rPr>
        <w:t>,</w:t>
      </w:r>
      <w:r w:rsidRPr="00171139">
        <w:rPr>
          <w:rFonts w:ascii="Times New Roman" w:hAnsi="Times New Roman"/>
        </w:rPr>
        <w:t xml:space="preserve"> da Lei nº 12.378/2010.</w:t>
      </w:r>
    </w:p>
    <w:p w:rsidR="008D1A04" w:rsidRPr="00171139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71139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17113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71139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171139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71139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171139">
        <w:rPr>
          <w:rFonts w:ascii="Times New Roman" w:eastAsia="Calibri" w:hAnsi="Times New Roman"/>
          <w:sz w:val="22"/>
          <w:szCs w:val="22"/>
        </w:rPr>
        <w:t>.</w:t>
      </w:r>
    </w:p>
    <w:p w:rsidR="00000ACA" w:rsidRPr="00171139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71139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171139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71139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171139">
        <w:rPr>
          <w:rFonts w:ascii="Times New Roman" w:hAnsi="Times New Roman"/>
        </w:rPr>
        <w:t>ação de que, na realidade, não</w:t>
      </w:r>
      <w:r w:rsidRPr="00171139">
        <w:rPr>
          <w:rFonts w:ascii="Times New Roman" w:hAnsi="Times New Roman"/>
        </w:rPr>
        <w:t xml:space="preserve"> fora. Ademais, documentos da Receita Federal e/ou Estadual podem ser hábeis para demonstrar que a </w:t>
      </w:r>
      <w:r w:rsidRPr="00171139">
        <w:rPr>
          <w:rFonts w:ascii="Times New Roman" w:hAnsi="Times New Roman"/>
        </w:rPr>
        <w:lastRenderedPageBreak/>
        <w:t>empresa se encontra em atividade, cabendo ao Conselho de Fiscalização Profissional exigir o registro, caso demo</w:t>
      </w:r>
      <w:r w:rsidR="00DB4510" w:rsidRPr="00171139">
        <w:rPr>
          <w:rFonts w:ascii="Times New Roman" w:hAnsi="Times New Roman"/>
        </w:rPr>
        <w:t>nstrada a atividade da empresa.</w:t>
      </w:r>
    </w:p>
    <w:p w:rsidR="00223460" w:rsidRDefault="00223460" w:rsidP="0022346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DB4510">
        <w:rPr>
          <w:rFonts w:ascii="Times New Roman" w:hAnsi="Times New Roman"/>
        </w:rPr>
        <w:t xml:space="preserve"> caso concreto, constata-se que, embora a empresa esteja ativa no cadastro nacional da pessoa jurídica (</w:t>
      </w:r>
      <w:r w:rsidR="006D397F">
        <w:rPr>
          <w:rFonts w:ascii="Times New Roman" w:hAnsi="Times New Roman"/>
        </w:rPr>
        <w:t>fl. 38</w:t>
      </w:r>
      <w:r w:rsidRPr="00DB4510">
        <w:rPr>
          <w:rFonts w:ascii="Times New Roman" w:hAnsi="Times New Roman"/>
        </w:rPr>
        <w:t>), o conjunto probatório presente nos autos demonstra que a contribuinte não exerce</w:t>
      </w:r>
      <w:r>
        <w:rPr>
          <w:rFonts w:ascii="Times New Roman" w:hAnsi="Times New Roman"/>
        </w:rPr>
        <w:t>u</w:t>
      </w:r>
      <w:r w:rsidRPr="00DB4510">
        <w:rPr>
          <w:rFonts w:ascii="Times New Roman" w:hAnsi="Times New Roman"/>
        </w:rPr>
        <w:t xml:space="preserve"> atividades profissionais, visto que se encontra baixada</w:t>
      </w:r>
      <w:r>
        <w:rPr>
          <w:rFonts w:ascii="Times New Roman" w:hAnsi="Times New Roman"/>
        </w:rPr>
        <w:t xml:space="preserve"> diante do CREA/RS</w:t>
      </w:r>
      <w:r w:rsidRPr="00DB4510">
        <w:rPr>
          <w:rFonts w:ascii="Times New Roman" w:hAnsi="Times New Roman"/>
        </w:rPr>
        <w:t xml:space="preserve">, desde </w:t>
      </w:r>
      <w:r w:rsidR="006D397F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de </w:t>
      </w:r>
      <w:r w:rsidR="006D397F">
        <w:rPr>
          <w:rFonts w:ascii="Times New Roman" w:hAnsi="Times New Roman"/>
        </w:rPr>
        <w:t>janeiro</w:t>
      </w:r>
      <w:r w:rsidRPr="00DB4510">
        <w:rPr>
          <w:rFonts w:ascii="Times New Roman" w:hAnsi="Times New Roman"/>
        </w:rPr>
        <w:t xml:space="preserve"> de 201</w:t>
      </w:r>
      <w:r w:rsidR="006D397F">
        <w:rPr>
          <w:rFonts w:ascii="Times New Roman" w:hAnsi="Times New Roman"/>
        </w:rPr>
        <w:t>3</w:t>
      </w:r>
      <w:r w:rsidRPr="00DB4510">
        <w:rPr>
          <w:rFonts w:ascii="Times New Roman" w:hAnsi="Times New Roman"/>
        </w:rPr>
        <w:t xml:space="preserve"> (</w:t>
      </w:r>
      <w:r w:rsidR="006D397F">
        <w:rPr>
          <w:rFonts w:ascii="Times New Roman" w:hAnsi="Times New Roman"/>
        </w:rPr>
        <w:t>fl. 40</w:t>
      </w:r>
      <w:r w:rsidRPr="00DB4510">
        <w:rPr>
          <w:rFonts w:ascii="Times New Roman" w:hAnsi="Times New Roman"/>
        </w:rPr>
        <w:t>),</w:t>
      </w:r>
      <w:r w:rsidR="00F7139B">
        <w:rPr>
          <w:rFonts w:ascii="Times New Roman" w:hAnsi="Times New Roman"/>
        </w:rPr>
        <w:t xml:space="preserve"> não sendo possível a cobrança em duplicidade nesse período, bem como demonstra que </w:t>
      </w:r>
      <w:r w:rsidRPr="00DB4510">
        <w:rPr>
          <w:rFonts w:ascii="Times New Roman" w:hAnsi="Times New Roman"/>
        </w:rPr>
        <w:t xml:space="preserve">não possui </w:t>
      </w:r>
      <w:r>
        <w:rPr>
          <w:rFonts w:ascii="Times New Roman" w:hAnsi="Times New Roman"/>
        </w:rPr>
        <w:t>vínculos laborais, encontrando-se inativa desde 2012, conforme documentos juntados ao processo</w:t>
      </w:r>
      <w:r w:rsidRPr="00DB4510">
        <w:rPr>
          <w:rFonts w:ascii="Times New Roman" w:hAnsi="Times New Roman"/>
        </w:rPr>
        <w:t xml:space="preserve"> (fls. </w:t>
      </w:r>
      <w:r w:rsidR="00FB7AEF">
        <w:rPr>
          <w:rFonts w:ascii="Times New Roman" w:hAnsi="Times New Roman"/>
        </w:rPr>
        <w:t>26</w:t>
      </w:r>
      <w:r>
        <w:rPr>
          <w:rFonts w:ascii="Times New Roman" w:hAnsi="Times New Roman"/>
        </w:rPr>
        <w:t>-</w:t>
      </w:r>
      <w:r w:rsidR="00FB7AEF">
        <w:rPr>
          <w:rFonts w:ascii="Times New Roman" w:hAnsi="Times New Roman"/>
        </w:rPr>
        <w:t xml:space="preserve">36 e </w:t>
      </w:r>
      <w:r w:rsidR="00DC37E6">
        <w:rPr>
          <w:rFonts w:ascii="Times New Roman" w:hAnsi="Times New Roman"/>
        </w:rPr>
        <w:t>48-61</w:t>
      </w:r>
      <w:r w:rsidRPr="00DB451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em especial, a </w:t>
      </w:r>
      <w:r w:rsidR="004D4B01">
        <w:rPr>
          <w:rFonts w:ascii="Times New Roman" w:hAnsi="Times New Roman"/>
        </w:rPr>
        <w:t>declaração simplificada de pessoa jurídica inativa DSPJ</w:t>
      </w:r>
      <w:r>
        <w:rPr>
          <w:rFonts w:ascii="Times New Roman" w:hAnsi="Times New Roman"/>
        </w:rPr>
        <w:t xml:space="preserve"> dos anos de 2013, 2014, 2015, a</w:t>
      </w:r>
      <w:r w:rsidR="00044D9D">
        <w:rPr>
          <w:rFonts w:ascii="Times New Roman" w:hAnsi="Times New Roman"/>
        </w:rPr>
        <w:t xml:space="preserve"> RAIS negativa de </w:t>
      </w:r>
      <w:r w:rsidR="003701C8">
        <w:rPr>
          <w:rFonts w:ascii="Times New Roman" w:hAnsi="Times New Roman"/>
        </w:rPr>
        <w:t xml:space="preserve">2016 </w:t>
      </w:r>
      <w:r>
        <w:rPr>
          <w:rFonts w:ascii="Times New Roman" w:hAnsi="Times New Roman"/>
        </w:rPr>
        <w:t>e a DCTF de 20</w:t>
      </w:r>
      <w:r w:rsidR="00DC37E6">
        <w:rPr>
          <w:rFonts w:ascii="Times New Roman" w:hAnsi="Times New Roman"/>
        </w:rPr>
        <w:t>17</w:t>
      </w:r>
      <w:r>
        <w:rPr>
          <w:rFonts w:ascii="Times New Roman" w:hAnsi="Times New Roman"/>
        </w:rPr>
        <w:t>, bem como demais documentos</w:t>
      </w:r>
      <w:r w:rsidR="00F42573">
        <w:rPr>
          <w:rFonts w:ascii="Times New Roman" w:hAnsi="Times New Roman"/>
        </w:rPr>
        <w:t xml:space="preserve">, comprovando sua inatividade na totalidade do tempo a que se refere a Notificação Administrativa nº </w:t>
      </w:r>
      <w:r w:rsidR="00DE49D7" w:rsidRPr="00171139">
        <w:rPr>
          <w:rFonts w:ascii="Times New Roman" w:hAnsi="Times New Roman"/>
        </w:rPr>
        <w:t>337/2017</w:t>
      </w:r>
      <w:r>
        <w:rPr>
          <w:rFonts w:ascii="Times New Roman" w:hAnsi="Times New Roman"/>
        </w:rPr>
        <w:t>.</w:t>
      </w:r>
      <w:r w:rsidR="003701C8">
        <w:rPr>
          <w:rFonts w:ascii="Times New Roman" w:hAnsi="Times New Roman"/>
        </w:rPr>
        <w:t xml:space="preserve"> </w:t>
      </w:r>
    </w:p>
    <w:p w:rsidR="00223460" w:rsidRDefault="00223460" w:rsidP="0022346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Assim, em relação ao período posterior ao cancelamento do registro da empresa no CREA, em razão da ausência de funcionários e de movimentação financeira da empresa, conforme documentos juntados ao processo, resta</w:t>
      </w:r>
      <w:r w:rsidR="00E30604">
        <w:rPr>
          <w:rFonts w:ascii="Times New Roman" w:hAnsi="Times New Roman"/>
        </w:rPr>
        <w:t xml:space="preserve"> devidamente </w:t>
      </w:r>
      <w:r>
        <w:rPr>
          <w:rFonts w:ascii="Times New Roman" w:hAnsi="Times New Roman"/>
        </w:rPr>
        <w:t>comprovada a inatividade da pessoa jurídica, o que impossibilita a cobrança de anuidades, pela inocorrência do fato gerador.</w:t>
      </w:r>
    </w:p>
    <w:p w:rsidR="00686E7B" w:rsidRPr="0017113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71139">
        <w:rPr>
          <w:rFonts w:ascii="Times New Roman" w:hAnsi="Times New Roman"/>
        </w:rPr>
        <w:t>Importa referir, ainda, que a presente manifestação</w:t>
      </w:r>
      <w:r w:rsidR="00A43ADB" w:rsidRPr="00171139">
        <w:rPr>
          <w:rFonts w:ascii="Times New Roman" w:hAnsi="Times New Roman"/>
        </w:rPr>
        <w:t xml:space="preserve"> quanto à impugnação realizada</w:t>
      </w:r>
      <w:r w:rsidR="00EF3EC9" w:rsidRPr="00171139">
        <w:rPr>
          <w:rFonts w:ascii="Times New Roman" w:hAnsi="Times New Roman"/>
        </w:rPr>
        <w:t>,</w:t>
      </w:r>
      <w:r w:rsidR="00A43ADB" w:rsidRPr="00171139">
        <w:rPr>
          <w:rFonts w:ascii="Times New Roman" w:hAnsi="Times New Roman"/>
        </w:rPr>
        <w:t xml:space="preserve"> </w:t>
      </w:r>
      <w:r w:rsidRPr="00171139">
        <w:rPr>
          <w:rFonts w:ascii="Times New Roman" w:hAnsi="Times New Roman"/>
        </w:rPr>
        <w:t xml:space="preserve">foi </w:t>
      </w:r>
      <w:r w:rsidR="00EF3EC9" w:rsidRPr="00171139">
        <w:rPr>
          <w:rFonts w:ascii="Times New Roman" w:hAnsi="Times New Roman"/>
        </w:rPr>
        <w:t>elaborada</w:t>
      </w:r>
      <w:r w:rsidRPr="00171139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171139">
        <w:rPr>
          <w:rFonts w:ascii="Times New Roman" w:hAnsi="Times New Roman"/>
        </w:rPr>
        <w:t>este</w:t>
      </w:r>
      <w:r w:rsidRPr="00171139">
        <w:rPr>
          <w:rFonts w:ascii="Times New Roman" w:hAnsi="Times New Roman"/>
        </w:rPr>
        <w:t xml:space="preserve"> parecer.  </w:t>
      </w:r>
    </w:p>
    <w:p w:rsidR="0032225C" w:rsidRPr="00171139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71139">
        <w:rPr>
          <w:rFonts w:ascii="Times New Roman" w:hAnsi="Times New Roman"/>
        </w:rPr>
        <w:t xml:space="preserve">Ante o exposto, opino pela procedência da impugnação oferecida pela </w:t>
      </w:r>
      <w:r w:rsidR="00B558FB" w:rsidRPr="00171139">
        <w:rPr>
          <w:rFonts w:ascii="Times New Roman" w:hAnsi="Times New Roman"/>
        </w:rPr>
        <w:t>empresa</w:t>
      </w:r>
      <w:r w:rsidR="00171139" w:rsidRPr="00171139">
        <w:rPr>
          <w:rFonts w:ascii="Times New Roman" w:eastAsia="Calibri" w:hAnsi="Times New Roman"/>
        </w:rPr>
        <w:t xml:space="preserve"> CLAUDIO R. R</w:t>
      </w:r>
      <w:r w:rsidR="00171139" w:rsidRPr="00171139">
        <w:rPr>
          <w:rFonts w:ascii="Times New Roman" w:hAnsi="Times New Roman"/>
        </w:rPr>
        <w:t>. NUNES E CIA. LTDA</w:t>
      </w:r>
      <w:r w:rsidR="00AB083E" w:rsidRPr="00171139">
        <w:rPr>
          <w:rFonts w:ascii="Times New Roman" w:eastAsia="Calibri" w:hAnsi="Times New Roman"/>
        </w:rPr>
        <w:t>.</w:t>
      </w:r>
      <w:r w:rsidR="006E411A" w:rsidRPr="006E411A">
        <w:rPr>
          <w:rFonts w:ascii="Times New Roman" w:hAnsi="Times New Roman"/>
        </w:rPr>
        <w:t xml:space="preserve"> </w:t>
      </w:r>
      <w:r w:rsidR="006E411A">
        <w:rPr>
          <w:rFonts w:ascii="Times New Roman" w:hAnsi="Times New Roman"/>
        </w:rPr>
        <w:t>CNPJ 94.980.472/0001-00</w:t>
      </w:r>
      <w:r w:rsidRPr="00171139">
        <w:rPr>
          <w:rFonts w:ascii="Times New Roman" w:eastAsia="Calibri" w:hAnsi="Times New Roman"/>
        </w:rPr>
        <w:t>, com o fim de</w:t>
      </w:r>
      <w:r w:rsidRPr="00171139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171139">
        <w:rPr>
          <w:rFonts w:ascii="Times New Roman" w:hAnsi="Times New Roman"/>
        </w:rPr>
        <w:t>visto</w:t>
      </w:r>
      <w:r w:rsidR="003935FA" w:rsidRPr="00171139">
        <w:rPr>
          <w:rFonts w:ascii="Times New Roman" w:hAnsi="Times New Roman"/>
        </w:rPr>
        <w:t xml:space="preserve"> que</w:t>
      </w:r>
      <w:r w:rsidR="0032225C" w:rsidRPr="00171139">
        <w:rPr>
          <w:rFonts w:ascii="Times New Roman" w:hAnsi="Times New Roman"/>
        </w:rPr>
        <w:t>, ainda que possua si</w:t>
      </w:r>
      <w:r w:rsidR="00E30604">
        <w:rPr>
          <w:rFonts w:ascii="Times New Roman" w:hAnsi="Times New Roman"/>
        </w:rPr>
        <w:t xml:space="preserve">tuação cadastral ativa no CNPJ, a impugnante comprovou a inatividade no </w:t>
      </w:r>
      <w:r w:rsidR="00914804">
        <w:rPr>
          <w:rFonts w:ascii="Times New Roman" w:hAnsi="Times New Roman"/>
        </w:rPr>
        <w:t>período de 2012 a 2017</w:t>
      </w:r>
      <w:r w:rsidR="0032225C" w:rsidRPr="00171139">
        <w:rPr>
          <w:rFonts w:ascii="Times New Roman" w:hAnsi="Times New Roman"/>
        </w:rPr>
        <w:t>.</w:t>
      </w:r>
    </w:p>
    <w:p w:rsidR="00EF3EC9" w:rsidRPr="0017113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171139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171139">
        <w:rPr>
          <w:rFonts w:ascii="Times New Roman" w:eastAsia="Calibri" w:hAnsi="Times New Roman"/>
        </w:rPr>
        <w:t>Porto Alegre</w:t>
      </w:r>
      <w:r w:rsidR="00465CC0" w:rsidRPr="00171139">
        <w:rPr>
          <w:rFonts w:ascii="Times New Roman" w:eastAsia="Calibri" w:hAnsi="Times New Roman"/>
        </w:rPr>
        <w:t xml:space="preserve">, </w:t>
      </w:r>
      <w:r w:rsidR="00914804">
        <w:rPr>
          <w:rFonts w:ascii="Times New Roman" w:eastAsia="Calibri" w:hAnsi="Times New Roman"/>
        </w:rPr>
        <w:t>19</w:t>
      </w:r>
      <w:r w:rsidR="00174940" w:rsidRPr="00171139">
        <w:rPr>
          <w:rFonts w:ascii="Times New Roman" w:eastAsia="Calibri" w:hAnsi="Times New Roman"/>
        </w:rPr>
        <w:t xml:space="preserve"> de </w:t>
      </w:r>
      <w:r w:rsidR="00914804">
        <w:rPr>
          <w:rFonts w:ascii="Times New Roman" w:eastAsia="Calibri" w:hAnsi="Times New Roman"/>
        </w:rPr>
        <w:t>junho</w:t>
      </w:r>
      <w:r w:rsidR="00174940" w:rsidRPr="00171139">
        <w:rPr>
          <w:rFonts w:ascii="Times New Roman" w:eastAsia="Calibri" w:hAnsi="Times New Roman"/>
        </w:rPr>
        <w:t xml:space="preserve"> de </w:t>
      </w:r>
      <w:r w:rsidR="003241C2" w:rsidRPr="00171139">
        <w:rPr>
          <w:rFonts w:ascii="Times New Roman" w:eastAsia="Calibri" w:hAnsi="Times New Roman"/>
        </w:rPr>
        <w:t>2018</w:t>
      </w:r>
      <w:r w:rsidR="00465CC0" w:rsidRPr="00171139">
        <w:rPr>
          <w:rFonts w:ascii="Times New Roman" w:eastAsia="Calibri" w:hAnsi="Times New Roman"/>
        </w:rPr>
        <w:t>.</w:t>
      </w:r>
    </w:p>
    <w:p w:rsidR="00174940" w:rsidRPr="00171139" w:rsidRDefault="00174940" w:rsidP="00171139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171139" w:rsidRDefault="00171139" w:rsidP="00171139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171139">
        <w:rPr>
          <w:rFonts w:ascii="Times New Roman" w:hAnsi="Times New Roman"/>
          <w:b/>
        </w:rPr>
        <w:t>RÔMULO PLENTZ GIRALT</w:t>
      </w:r>
    </w:p>
    <w:p w:rsidR="00B624DE" w:rsidRPr="00171139" w:rsidRDefault="00465CC0" w:rsidP="00171139">
      <w:pPr>
        <w:spacing w:before="120" w:after="120"/>
        <w:jc w:val="center"/>
        <w:rPr>
          <w:rFonts w:ascii="Times New Roman" w:eastAsia="Calibri" w:hAnsi="Times New Roman"/>
        </w:rPr>
      </w:pPr>
      <w:r w:rsidRPr="00171139">
        <w:rPr>
          <w:rFonts w:ascii="Times New Roman" w:eastAsia="Calibri" w:hAnsi="Times New Roman"/>
        </w:rPr>
        <w:t>Conselheir</w:t>
      </w:r>
      <w:r w:rsidR="00CD3E14" w:rsidRPr="00171139">
        <w:rPr>
          <w:rFonts w:ascii="Times New Roman" w:eastAsia="Calibri" w:hAnsi="Times New Roman"/>
        </w:rPr>
        <w:t>o(a)</w:t>
      </w:r>
      <w:r w:rsidRPr="00171139">
        <w:rPr>
          <w:rFonts w:ascii="Times New Roman" w:eastAsia="Calibri" w:hAnsi="Times New Roman"/>
        </w:rPr>
        <w:t xml:space="preserve"> Relator</w:t>
      </w:r>
      <w:r w:rsidR="00CD3E14" w:rsidRPr="00171139">
        <w:rPr>
          <w:rFonts w:ascii="Times New Roman" w:eastAsia="Calibri" w:hAnsi="Times New Roman"/>
        </w:rPr>
        <w:t>(</w:t>
      </w:r>
      <w:r w:rsidR="00F62A69" w:rsidRPr="00171139">
        <w:rPr>
          <w:rFonts w:ascii="Times New Roman" w:eastAsia="Calibri" w:hAnsi="Times New Roman"/>
        </w:rPr>
        <w:t>a</w:t>
      </w:r>
      <w:r w:rsidR="00CD3E14" w:rsidRPr="00171139">
        <w:rPr>
          <w:rFonts w:ascii="Times New Roman" w:eastAsia="Calibri" w:hAnsi="Times New Roman"/>
        </w:rPr>
        <w:t>)</w:t>
      </w:r>
    </w:p>
    <w:p w:rsidR="006271ED" w:rsidRPr="00171139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17113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17113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17113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17113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171139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171139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171139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171139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171139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E030C3" w:rsidTr="00E030C3">
        <w:trPr>
          <w:trHeight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030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030C3" w:rsidRDefault="0017113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>514</w:t>
            </w:r>
            <w:r w:rsidR="00DD3B90" w:rsidRPr="00E030C3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E030C3" w:rsidTr="00E030C3">
        <w:trPr>
          <w:trHeight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030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030C3" w:rsidRDefault="0017113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>337</w:t>
            </w:r>
            <w:r w:rsidR="00DD3B90" w:rsidRPr="00E030C3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E030C3" w:rsidTr="00E030C3">
        <w:trPr>
          <w:trHeight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030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030C3" w:rsidRDefault="00171139" w:rsidP="00E030C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eastAsia="Calibri" w:hAnsi="Times New Roman"/>
                <w:sz w:val="22"/>
                <w:szCs w:val="22"/>
              </w:rPr>
              <w:t>CLAUDIO R. R</w:t>
            </w:r>
            <w:r w:rsidRPr="00E030C3">
              <w:rPr>
                <w:rFonts w:ascii="Times New Roman" w:hAnsi="Times New Roman"/>
                <w:sz w:val="22"/>
                <w:szCs w:val="22"/>
              </w:rPr>
              <w:t>. NUNES E CIA. LTDA.</w:t>
            </w:r>
            <w:r w:rsidR="006E411A" w:rsidRPr="00E030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030C3">
              <w:rPr>
                <w:rFonts w:ascii="Times New Roman" w:hAnsi="Times New Roman"/>
                <w:sz w:val="22"/>
                <w:szCs w:val="22"/>
              </w:rPr>
              <w:t xml:space="preserve">| </w:t>
            </w:r>
            <w:r w:rsidR="006E411A" w:rsidRPr="00E030C3">
              <w:rPr>
                <w:rFonts w:ascii="Times New Roman" w:hAnsi="Times New Roman"/>
                <w:sz w:val="22"/>
                <w:szCs w:val="22"/>
              </w:rPr>
              <w:t>CNPJ 94.980.472/0001-00</w:t>
            </w:r>
          </w:p>
        </w:tc>
      </w:tr>
      <w:tr w:rsidR="00DD3B90" w:rsidRPr="00E030C3" w:rsidTr="00E030C3">
        <w:trPr>
          <w:trHeight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030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030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E030C3" w:rsidTr="00E030C3">
        <w:trPr>
          <w:trHeight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030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030C3" w:rsidRDefault="00DD3B90" w:rsidP="0017113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171139" w:rsidRPr="00E030C3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  <w:r w:rsidRPr="00E030C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E030C3" w:rsidTr="00E030C3">
        <w:trPr>
          <w:trHeight w:val="340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E030C3" w:rsidRDefault="00000ACA" w:rsidP="00CE539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CE539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E539C">
              <w:rPr>
                <w:rFonts w:ascii="Times New Roman" w:hAnsi="Times New Roman"/>
                <w:b/>
                <w:sz w:val="22"/>
                <w:szCs w:val="22"/>
              </w:rPr>
              <w:t>094</w:t>
            </w:r>
            <w:r w:rsidRPr="00E030C3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E030C3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E030C3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E030C3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E030C3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030C3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E030C3">
        <w:rPr>
          <w:rFonts w:ascii="Times New Roman" w:hAnsi="Times New Roman"/>
          <w:sz w:val="22"/>
          <w:szCs w:val="22"/>
        </w:rPr>
        <w:t xml:space="preserve">PLANEJAMENTO E FINANÇAS </w:t>
      </w:r>
      <w:r w:rsidRPr="00E030C3">
        <w:rPr>
          <w:rFonts w:ascii="Times New Roman" w:hAnsi="Times New Roman"/>
          <w:sz w:val="22"/>
          <w:szCs w:val="22"/>
        </w:rPr>
        <w:t>C</w:t>
      </w:r>
      <w:r w:rsidR="007335BA" w:rsidRPr="00E030C3">
        <w:rPr>
          <w:rFonts w:ascii="Times New Roman" w:hAnsi="Times New Roman"/>
          <w:sz w:val="22"/>
          <w:szCs w:val="22"/>
        </w:rPr>
        <w:t>PF</w:t>
      </w:r>
      <w:r w:rsidR="00E030C3">
        <w:rPr>
          <w:rFonts w:ascii="Times New Roman" w:hAnsi="Times New Roman"/>
          <w:sz w:val="22"/>
          <w:szCs w:val="22"/>
        </w:rPr>
        <w:t>I</w:t>
      </w:r>
      <w:r w:rsidRPr="00E030C3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E030C3">
        <w:rPr>
          <w:rFonts w:ascii="Times New Roman" w:hAnsi="Times New Roman"/>
          <w:sz w:val="22"/>
          <w:szCs w:val="22"/>
        </w:rPr>
        <w:t>/</w:t>
      </w:r>
      <w:r w:rsidR="00B624DE" w:rsidRPr="00E030C3">
        <w:rPr>
          <w:rFonts w:ascii="Times New Roman" w:hAnsi="Times New Roman"/>
          <w:sz w:val="22"/>
          <w:szCs w:val="22"/>
        </w:rPr>
        <w:t>RS, na sede do CAU/RS, no dia</w:t>
      </w:r>
      <w:r w:rsidR="00921EF7" w:rsidRPr="00E030C3">
        <w:rPr>
          <w:rFonts w:ascii="Times New Roman" w:hAnsi="Times New Roman"/>
          <w:sz w:val="22"/>
          <w:szCs w:val="22"/>
        </w:rPr>
        <w:t xml:space="preserve"> </w:t>
      </w:r>
      <w:r w:rsidR="00BF7087" w:rsidRPr="00E030C3">
        <w:rPr>
          <w:rFonts w:ascii="Times New Roman" w:hAnsi="Times New Roman"/>
          <w:sz w:val="22"/>
          <w:szCs w:val="22"/>
        </w:rPr>
        <w:t>19</w:t>
      </w:r>
      <w:r w:rsidR="00897316" w:rsidRPr="00E030C3">
        <w:rPr>
          <w:rFonts w:ascii="Times New Roman" w:hAnsi="Times New Roman"/>
          <w:sz w:val="22"/>
          <w:szCs w:val="22"/>
        </w:rPr>
        <w:t xml:space="preserve"> </w:t>
      </w:r>
      <w:r w:rsidR="003241C2" w:rsidRPr="00E030C3">
        <w:rPr>
          <w:rFonts w:ascii="Times New Roman" w:eastAsia="Calibri" w:hAnsi="Times New Roman"/>
          <w:sz w:val="22"/>
          <w:szCs w:val="22"/>
        </w:rPr>
        <w:t xml:space="preserve">de </w:t>
      </w:r>
      <w:r w:rsidR="00BF7087" w:rsidRPr="00E030C3">
        <w:rPr>
          <w:rFonts w:ascii="Times New Roman" w:eastAsia="Calibri" w:hAnsi="Times New Roman"/>
          <w:sz w:val="22"/>
          <w:szCs w:val="22"/>
        </w:rPr>
        <w:t>junho</w:t>
      </w:r>
      <w:r w:rsidR="003241C2" w:rsidRPr="00E030C3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E030C3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E030C3">
        <w:rPr>
          <w:rFonts w:ascii="Times New Roman" w:hAnsi="Times New Roman"/>
          <w:sz w:val="22"/>
          <w:szCs w:val="22"/>
        </w:rPr>
        <w:t>rt</w:t>
      </w:r>
      <w:r w:rsidR="00000ACA" w:rsidRPr="00E030C3">
        <w:rPr>
          <w:rFonts w:ascii="Times New Roman" w:hAnsi="Times New Roman"/>
          <w:sz w:val="22"/>
          <w:szCs w:val="22"/>
        </w:rPr>
        <w:t>igo</w:t>
      </w:r>
      <w:r w:rsidR="00EA7A90" w:rsidRPr="00E030C3">
        <w:rPr>
          <w:rFonts w:ascii="Times New Roman" w:hAnsi="Times New Roman"/>
          <w:sz w:val="22"/>
          <w:szCs w:val="22"/>
        </w:rPr>
        <w:t xml:space="preserve"> </w:t>
      </w:r>
      <w:r w:rsidR="004130E0" w:rsidRPr="00E030C3">
        <w:rPr>
          <w:rFonts w:ascii="Times New Roman" w:hAnsi="Times New Roman"/>
          <w:sz w:val="22"/>
          <w:szCs w:val="22"/>
        </w:rPr>
        <w:t>97</w:t>
      </w:r>
      <w:r w:rsidR="00395EB0" w:rsidRPr="00E030C3">
        <w:rPr>
          <w:rFonts w:ascii="Times New Roman" w:hAnsi="Times New Roman"/>
          <w:sz w:val="22"/>
          <w:szCs w:val="22"/>
        </w:rPr>
        <w:t>, incisos V</w:t>
      </w:r>
      <w:r w:rsidR="001D7808" w:rsidRPr="00E030C3">
        <w:rPr>
          <w:rFonts w:ascii="Times New Roman" w:hAnsi="Times New Roman"/>
          <w:sz w:val="22"/>
          <w:szCs w:val="22"/>
        </w:rPr>
        <w:t>III e IX</w:t>
      </w:r>
      <w:r w:rsidR="00395EB0" w:rsidRPr="00E030C3">
        <w:rPr>
          <w:rFonts w:ascii="Times New Roman" w:hAnsi="Times New Roman"/>
          <w:sz w:val="22"/>
          <w:szCs w:val="22"/>
        </w:rPr>
        <w:t xml:space="preserve">, </w:t>
      </w:r>
      <w:r w:rsidR="00EA7A90" w:rsidRPr="00E030C3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E030C3">
        <w:rPr>
          <w:rFonts w:ascii="Times New Roman" w:hAnsi="Times New Roman"/>
          <w:sz w:val="22"/>
          <w:szCs w:val="22"/>
        </w:rPr>
        <w:t>,</w:t>
      </w:r>
      <w:r w:rsidR="00EA7A90" w:rsidRPr="00E030C3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E030C3">
        <w:rPr>
          <w:rFonts w:ascii="Times New Roman" w:hAnsi="Times New Roman"/>
          <w:sz w:val="22"/>
          <w:szCs w:val="22"/>
        </w:rPr>
        <w:t>análise do assunto em epígrafe,</w:t>
      </w:r>
      <w:r w:rsidR="00EA6295" w:rsidRPr="00E030C3">
        <w:rPr>
          <w:rFonts w:ascii="Times New Roman" w:hAnsi="Times New Roman"/>
          <w:sz w:val="22"/>
          <w:szCs w:val="22"/>
        </w:rPr>
        <w:t xml:space="preserve"> e,</w:t>
      </w:r>
    </w:p>
    <w:p w:rsidR="00EA6295" w:rsidRPr="00E030C3" w:rsidRDefault="00EA6295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030C3">
        <w:rPr>
          <w:rFonts w:ascii="Times New Roman" w:hAnsi="Times New Roman"/>
          <w:sz w:val="22"/>
          <w:szCs w:val="22"/>
        </w:rPr>
        <w:t xml:space="preserve">Considerando o relatório e o voto elaborados pelo Conselheiro Relator deste </w:t>
      </w:r>
      <w:r w:rsidR="004F4930" w:rsidRPr="00E030C3">
        <w:rPr>
          <w:rFonts w:ascii="Times New Roman" w:hAnsi="Times New Roman"/>
          <w:sz w:val="22"/>
          <w:szCs w:val="22"/>
        </w:rPr>
        <w:t>processo</w:t>
      </w:r>
      <w:r w:rsidRPr="00E030C3">
        <w:rPr>
          <w:rFonts w:ascii="Times New Roman" w:hAnsi="Times New Roman"/>
          <w:sz w:val="22"/>
          <w:szCs w:val="22"/>
        </w:rPr>
        <w:t>.</w:t>
      </w:r>
    </w:p>
    <w:p w:rsidR="004052D8" w:rsidRPr="00E030C3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030C3">
        <w:rPr>
          <w:rFonts w:ascii="Times New Roman" w:hAnsi="Times New Roman"/>
          <w:b/>
          <w:sz w:val="22"/>
          <w:szCs w:val="22"/>
        </w:rPr>
        <w:t>DELIBEROU</w:t>
      </w:r>
      <w:r w:rsidR="005B5C6B" w:rsidRPr="00E030C3">
        <w:rPr>
          <w:rFonts w:ascii="Times New Roman" w:hAnsi="Times New Roman"/>
          <w:sz w:val="22"/>
          <w:szCs w:val="22"/>
        </w:rPr>
        <w:t xml:space="preserve"> por</w:t>
      </w:r>
      <w:r w:rsidRPr="00E030C3">
        <w:rPr>
          <w:rFonts w:ascii="Times New Roman" w:hAnsi="Times New Roman"/>
          <w:sz w:val="22"/>
          <w:szCs w:val="22"/>
        </w:rPr>
        <w:t>:</w:t>
      </w:r>
    </w:p>
    <w:p w:rsidR="003241C2" w:rsidRPr="00E030C3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030C3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E030C3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E030C3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E030C3">
        <w:rPr>
          <w:rFonts w:ascii="Times New Roman" w:hAnsi="Times New Roman"/>
          <w:sz w:val="22"/>
          <w:szCs w:val="22"/>
        </w:rPr>
        <w:t xml:space="preserve"> o</w:t>
      </w:r>
      <w:r w:rsidR="002A4D81" w:rsidRPr="00E030C3">
        <w:rPr>
          <w:rFonts w:ascii="Times New Roman" w:hAnsi="Times New Roman"/>
          <w:sz w:val="22"/>
          <w:szCs w:val="22"/>
        </w:rPr>
        <w:t xml:space="preserve"> parecer d</w:t>
      </w:r>
      <w:r w:rsidR="00EF3EC9" w:rsidRPr="00E030C3">
        <w:rPr>
          <w:rFonts w:ascii="Times New Roman" w:hAnsi="Times New Roman"/>
          <w:sz w:val="22"/>
          <w:szCs w:val="22"/>
        </w:rPr>
        <w:t>o(</w:t>
      </w:r>
      <w:r w:rsidR="00F62A69" w:rsidRPr="00E030C3">
        <w:rPr>
          <w:rFonts w:ascii="Times New Roman" w:hAnsi="Times New Roman"/>
          <w:sz w:val="22"/>
          <w:szCs w:val="22"/>
        </w:rPr>
        <w:t>a</w:t>
      </w:r>
      <w:r w:rsidR="00EF3EC9" w:rsidRPr="00E030C3">
        <w:rPr>
          <w:rFonts w:ascii="Times New Roman" w:hAnsi="Times New Roman"/>
          <w:sz w:val="22"/>
          <w:szCs w:val="22"/>
        </w:rPr>
        <w:t>)</w:t>
      </w:r>
      <w:r w:rsidR="002A4D81" w:rsidRPr="00E030C3">
        <w:rPr>
          <w:rFonts w:ascii="Times New Roman" w:hAnsi="Times New Roman"/>
          <w:sz w:val="22"/>
          <w:szCs w:val="22"/>
        </w:rPr>
        <w:t xml:space="preserve"> Conselheir</w:t>
      </w:r>
      <w:r w:rsidR="00EF3EC9" w:rsidRPr="00E030C3">
        <w:rPr>
          <w:rFonts w:ascii="Times New Roman" w:hAnsi="Times New Roman"/>
          <w:sz w:val="22"/>
          <w:szCs w:val="22"/>
        </w:rPr>
        <w:t>o(</w:t>
      </w:r>
      <w:r w:rsidR="00F62A69" w:rsidRPr="00E030C3">
        <w:rPr>
          <w:rFonts w:ascii="Times New Roman" w:hAnsi="Times New Roman"/>
          <w:sz w:val="22"/>
          <w:szCs w:val="22"/>
        </w:rPr>
        <w:t>a</w:t>
      </w:r>
      <w:r w:rsidR="00EF3EC9" w:rsidRPr="00E030C3">
        <w:rPr>
          <w:rFonts w:ascii="Times New Roman" w:hAnsi="Times New Roman"/>
          <w:sz w:val="22"/>
          <w:szCs w:val="22"/>
        </w:rPr>
        <w:t>)</w:t>
      </w:r>
      <w:r w:rsidR="002A4D81" w:rsidRPr="00E030C3">
        <w:rPr>
          <w:rFonts w:ascii="Times New Roman" w:hAnsi="Times New Roman"/>
          <w:sz w:val="22"/>
          <w:szCs w:val="22"/>
        </w:rPr>
        <w:t xml:space="preserve"> Relator</w:t>
      </w:r>
      <w:r w:rsidR="00EF3EC9" w:rsidRPr="00E030C3">
        <w:rPr>
          <w:rFonts w:ascii="Times New Roman" w:hAnsi="Times New Roman"/>
          <w:sz w:val="22"/>
          <w:szCs w:val="22"/>
        </w:rPr>
        <w:t>(a)</w:t>
      </w:r>
      <w:r w:rsidR="002A4D81" w:rsidRPr="00E030C3">
        <w:rPr>
          <w:rFonts w:ascii="Times New Roman" w:hAnsi="Times New Roman"/>
          <w:sz w:val="22"/>
          <w:szCs w:val="22"/>
        </w:rPr>
        <w:t xml:space="preserve">, </w:t>
      </w:r>
      <w:r w:rsidR="007C68A8" w:rsidRPr="00E030C3">
        <w:rPr>
          <w:rFonts w:ascii="Times New Roman" w:hAnsi="Times New Roman"/>
          <w:sz w:val="22"/>
          <w:szCs w:val="22"/>
        </w:rPr>
        <w:t xml:space="preserve">pela </w:t>
      </w:r>
      <w:r w:rsidR="003241C2" w:rsidRPr="00E030C3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E030C3">
        <w:rPr>
          <w:rFonts w:ascii="Times New Roman" w:hAnsi="Times New Roman"/>
          <w:sz w:val="22"/>
          <w:szCs w:val="22"/>
        </w:rPr>
        <w:t>empresa</w:t>
      </w:r>
      <w:r w:rsidR="00171139" w:rsidRPr="00E030C3">
        <w:rPr>
          <w:rFonts w:ascii="Times New Roman" w:eastAsia="Calibri" w:hAnsi="Times New Roman"/>
          <w:sz w:val="22"/>
          <w:szCs w:val="22"/>
        </w:rPr>
        <w:t xml:space="preserve"> CLAUDIO R. R</w:t>
      </w:r>
      <w:r w:rsidR="00171139" w:rsidRPr="00E030C3">
        <w:rPr>
          <w:rFonts w:ascii="Times New Roman" w:hAnsi="Times New Roman"/>
          <w:sz w:val="22"/>
          <w:szCs w:val="22"/>
        </w:rPr>
        <w:t>. NUNES E CIA. LTDA</w:t>
      </w:r>
      <w:r w:rsidR="00897316" w:rsidRPr="00E030C3">
        <w:rPr>
          <w:rFonts w:ascii="Times New Roman" w:hAnsi="Times New Roman"/>
          <w:sz w:val="22"/>
          <w:szCs w:val="22"/>
        </w:rPr>
        <w:t>.</w:t>
      </w:r>
      <w:r w:rsidR="00BF7087" w:rsidRPr="00E030C3">
        <w:rPr>
          <w:rFonts w:ascii="Times New Roman" w:hAnsi="Times New Roman"/>
          <w:sz w:val="22"/>
          <w:szCs w:val="22"/>
        </w:rPr>
        <w:t xml:space="preserve"> CNPJ 94.980.472/0001-00</w:t>
      </w:r>
      <w:r w:rsidR="003241C2" w:rsidRPr="00E030C3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E030C3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</w:t>
      </w:r>
      <w:r w:rsidR="00231C29" w:rsidRPr="00E030C3">
        <w:rPr>
          <w:rFonts w:ascii="Times New Roman" w:hAnsi="Times New Roman"/>
          <w:sz w:val="22"/>
          <w:szCs w:val="22"/>
        </w:rPr>
        <w:t>visto que, ainda que possua situação cadastral ativa no CNPJ, a impugnante comprovou a inatividade no período de 2012 a 2017</w:t>
      </w:r>
      <w:r w:rsidR="003241C2" w:rsidRPr="00E030C3">
        <w:rPr>
          <w:rFonts w:ascii="Times New Roman" w:hAnsi="Times New Roman"/>
          <w:sz w:val="22"/>
          <w:szCs w:val="22"/>
        </w:rPr>
        <w:t>.</w:t>
      </w:r>
    </w:p>
    <w:p w:rsidR="00EA18A5" w:rsidRPr="00E030C3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030C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030C3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E030C3">
        <w:rPr>
          <w:rFonts w:ascii="Times New Roman" w:hAnsi="Times New Roman"/>
          <w:sz w:val="22"/>
          <w:szCs w:val="22"/>
        </w:rPr>
        <w:t xml:space="preserve"> </w:t>
      </w:r>
      <w:r w:rsidR="00EA18A5" w:rsidRPr="00E030C3">
        <w:rPr>
          <w:rFonts w:ascii="Times New Roman" w:hAnsi="Times New Roman"/>
          <w:b/>
          <w:sz w:val="22"/>
          <w:szCs w:val="22"/>
        </w:rPr>
        <w:t>notificar</w:t>
      </w:r>
      <w:r w:rsidR="00EA18A5" w:rsidRPr="00E030C3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E030C3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030C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E030C3">
        <w:rPr>
          <w:rFonts w:ascii="Times New Roman" w:hAnsi="Times New Roman"/>
          <w:sz w:val="22"/>
          <w:szCs w:val="22"/>
        </w:rPr>
        <w:t xml:space="preserve"> </w:t>
      </w:r>
      <w:r w:rsidR="00EA18A5" w:rsidRPr="00E030C3">
        <w:rPr>
          <w:rFonts w:ascii="Times New Roman" w:hAnsi="Times New Roman"/>
          <w:sz w:val="22"/>
          <w:szCs w:val="22"/>
        </w:rPr>
        <w:t>à Gerência Jurídica do CAU/RS para parecer em caso de interposição de</w:t>
      </w:r>
      <w:r w:rsidR="00231C29" w:rsidRPr="00E030C3">
        <w:rPr>
          <w:rFonts w:ascii="Times New Roman" w:hAnsi="Times New Roman"/>
          <w:sz w:val="22"/>
          <w:szCs w:val="22"/>
        </w:rPr>
        <w:t xml:space="preserve"> recurso ao Plenário do CAU/RS</w:t>
      </w:r>
      <w:r w:rsidR="00CC4FF0" w:rsidRPr="00E030C3">
        <w:rPr>
          <w:rFonts w:ascii="Times New Roman" w:hAnsi="Times New Roman"/>
          <w:sz w:val="22"/>
          <w:szCs w:val="22"/>
        </w:rPr>
        <w:t>.</w:t>
      </w:r>
    </w:p>
    <w:p w:rsidR="00CC4FF0" w:rsidRPr="00E030C3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030C3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E030C3">
        <w:rPr>
          <w:rFonts w:ascii="Times New Roman" w:hAnsi="Times New Roman"/>
          <w:sz w:val="22"/>
          <w:szCs w:val="22"/>
        </w:rPr>
        <w:t xml:space="preserve"> </w:t>
      </w:r>
      <w:r w:rsidR="00EA18A5" w:rsidRPr="00E030C3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E030C3">
        <w:rPr>
          <w:rFonts w:ascii="Times New Roman" w:hAnsi="Times New Roman"/>
          <w:sz w:val="22"/>
          <w:szCs w:val="22"/>
        </w:rPr>
        <w:t>.</w:t>
      </w:r>
    </w:p>
    <w:p w:rsidR="003E419B" w:rsidRPr="00E030C3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030C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E030C3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E030C3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030C3">
        <w:rPr>
          <w:rFonts w:ascii="Times New Roman" w:hAnsi="Times New Roman"/>
          <w:sz w:val="22"/>
          <w:szCs w:val="22"/>
        </w:rPr>
        <w:t xml:space="preserve">À Gerência Financeira para </w:t>
      </w:r>
      <w:r w:rsidRPr="00E030C3">
        <w:rPr>
          <w:rFonts w:ascii="Times New Roman" w:hAnsi="Times New Roman"/>
          <w:b/>
          <w:sz w:val="22"/>
          <w:szCs w:val="22"/>
        </w:rPr>
        <w:t>notificar</w:t>
      </w:r>
      <w:r w:rsidRPr="00E030C3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E030C3">
        <w:rPr>
          <w:rFonts w:ascii="Times New Roman" w:hAnsi="Times New Roman"/>
          <w:sz w:val="22"/>
          <w:szCs w:val="22"/>
        </w:rPr>
        <w:t>da</w:t>
      </w:r>
      <w:r w:rsidRPr="00E030C3">
        <w:rPr>
          <w:rFonts w:ascii="Times New Roman" w:hAnsi="Times New Roman"/>
          <w:sz w:val="22"/>
          <w:szCs w:val="22"/>
        </w:rPr>
        <w:t xml:space="preserve"> decisão</w:t>
      </w:r>
      <w:r w:rsidR="0050553E" w:rsidRPr="00E030C3">
        <w:rPr>
          <w:rFonts w:ascii="Times New Roman" w:hAnsi="Times New Roman"/>
          <w:sz w:val="22"/>
          <w:szCs w:val="22"/>
        </w:rPr>
        <w:t>;</w:t>
      </w:r>
    </w:p>
    <w:p w:rsidR="00AB083E" w:rsidRPr="00E030C3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030C3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E0258" w:rsidRPr="00E030C3" w:rsidRDefault="00785F18" w:rsidP="00E030C3">
      <w:pPr>
        <w:tabs>
          <w:tab w:val="left" w:pos="1418"/>
        </w:tabs>
        <w:spacing w:before="240"/>
        <w:jc w:val="center"/>
        <w:rPr>
          <w:rFonts w:ascii="Times New Roman" w:hAnsi="Times New Roman"/>
          <w:sz w:val="22"/>
          <w:szCs w:val="22"/>
        </w:rPr>
      </w:pPr>
      <w:r w:rsidRPr="00E030C3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BF7087" w:rsidRPr="00E030C3">
        <w:rPr>
          <w:rFonts w:ascii="Times New Roman" w:eastAsia="Calibri" w:hAnsi="Times New Roman"/>
          <w:sz w:val="22"/>
          <w:szCs w:val="22"/>
        </w:rPr>
        <w:t>19</w:t>
      </w:r>
      <w:r w:rsidR="003241C2" w:rsidRPr="00E030C3">
        <w:rPr>
          <w:rFonts w:ascii="Times New Roman" w:eastAsia="Calibri" w:hAnsi="Times New Roman"/>
          <w:sz w:val="22"/>
          <w:szCs w:val="22"/>
        </w:rPr>
        <w:t xml:space="preserve"> de </w:t>
      </w:r>
      <w:r w:rsidR="00BF7087" w:rsidRPr="00E030C3">
        <w:rPr>
          <w:rFonts w:ascii="Times New Roman" w:eastAsia="Calibri" w:hAnsi="Times New Roman"/>
          <w:sz w:val="22"/>
          <w:szCs w:val="22"/>
        </w:rPr>
        <w:t>junho</w:t>
      </w:r>
      <w:r w:rsidR="003241C2" w:rsidRPr="00E030C3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E030C3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E030C3" w:rsidTr="00E030C3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E030C3" w:rsidRDefault="004130E0" w:rsidP="00E030C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E030C3" w:rsidRDefault="004130E0" w:rsidP="00E030C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E030C3" w:rsidRDefault="004130E0" w:rsidP="00E030C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E030C3" w:rsidTr="00E030C3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E030C3" w:rsidRDefault="004130E0" w:rsidP="00E030C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030C3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E030C3" w:rsidRDefault="004130E0" w:rsidP="00E030C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E030C3" w:rsidRDefault="004130E0" w:rsidP="00E030C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E030C3" w:rsidTr="00E030C3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E030C3" w:rsidRDefault="004130E0" w:rsidP="00E030C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E030C3" w:rsidRDefault="004130E0" w:rsidP="00E030C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E030C3" w:rsidRDefault="004130E0" w:rsidP="00E030C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E030C3" w:rsidTr="00E030C3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E030C3" w:rsidRDefault="004130E0" w:rsidP="00E030C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030C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E030C3" w:rsidRDefault="004130E0" w:rsidP="00E030C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E030C3" w:rsidRDefault="004130E0" w:rsidP="00E030C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30C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E47" w:rsidRDefault="00236E47">
      <w:r>
        <w:separator/>
      </w:r>
    </w:p>
  </w:endnote>
  <w:endnote w:type="continuationSeparator" w:id="0">
    <w:p w:rsidR="00236E47" w:rsidRDefault="0023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E47" w:rsidRDefault="00236E47">
      <w:r>
        <w:separator/>
      </w:r>
    </w:p>
  </w:footnote>
  <w:footnote w:type="continuationSeparator" w:id="0">
    <w:p w:rsidR="00236E47" w:rsidRDefault="00236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4D9D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139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460"/>
    <w:rsid w:val="00223BED"/>
    <w:rsid w:val="002253D8"/>
    <w:rsid w:val="00231C29"/>
    <w:rsid w:val="00232EC7"/>
    <w:rsid w:val="00233635"/>
    <w:rsid w:val="00235DD0"/>
    <w:rsid w:val="002360AE"/>
    <w:rsid w:val="00236E47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398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03F9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01C8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4B01"/>
    <w:rsid w:val="004D5132"/>
    <w:rsid w:val="004D66ED"/>
    <w:rsid w:val="004E3809"/>
    <w:rsid w:val="004E52A1"/>
    <w:rsid w:val="004F0094"/>
    <w:rsid w:val="004F25C8"/>
    <w:rsid w:val="004F2EA5"/>
    <w:rsid w:val="004F4930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97F"/>
    <w:rsid w:val="006D3DDB"/>
    <w:rsid w:val="006D5A0A"/>
    <w:rsid w:val="006D6448"/>
    <w:rsid w:val="006D7428"/>
    <w:rsid w:val="006E411A"/>
    <w:rsid w:val="006F22BA"/>
    <w:rsid w:val="006F5A2F"/>
    <w:rsid w:val="0070278B"/>
    <w:rsid w:val="0070367A"/>
    <w:rsid w:val="00710F47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59A7"/>
    <w:rsid w:val="007A7CCA"/>
    <w:rsid w:val="007B1798"/>
    <w:rsid w:val="007C260B"/>
    <w:rsid w:val="007C5CD2"/>
    <w:rsid w:val="007C68A8"/>
    <w:rsid w:val="007C7C54"/>
    <w:rsid w:val="007D5108"/>
    <w:rsid w:val="007D6196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480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BF7087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539C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7E6"/>
    <w:rsid w:val="00DC3EEC"/>
    <w:rsid w:val="00DC7652"/>
    <w:rsid w:val="00DD0831"/>
    <w:rsid w:val="00DD0AB0"/>
    <w:rsid w:val="00DD3B90"/>
    <w:rsid w:val="00DD479A"/>
    <w:rsid w:val="00DE344E"/>
    <w:rsid w:val="00DE49D7"/>
    <w:rsid w:val="00DF371F"/>
    <w:rsid w:val="00DF51FA"/>
    <w:rsid w:val="00E030C3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604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6295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2573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139B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B7AEF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AA010F4-CA37-462E-91BC-DE681469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DB9824-FAAF-4214-B6D7-70E95DCA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34</TotalTime>
  <Pages>4</Pages>
  <Words>1629</Words>
  <Characters>8799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2018-04-06T13:58:00Z</cp:lastPrinted>
  <dcterms:created xsi:type="dcterms:W3CDTF">2018-04-24T16:01:00Z</dcterms:created>
  <dcterms:modified xsi:type="dcterms:W3CDTF">2018-06-19T18:33:00Z</dcterms:modified>
  <cp:contentStatus>2012, 2013, 2014, 2015 e 2016</cp:contentStatus>
</cp:coreProperties>
</file>