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2F4C4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F4C4D" w:rsidRDefault="00183A48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F4C4D" w:rsidRDefault="00F24D39" w:rsidP="00F24D3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658</w:t>
            </w:r>
            <w:r w:rsidR="00000ACA" w:rsidRPr="002F4C4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2F4C4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F4C4D" w:rsidRDefault="00F53E37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F4C4D" w:rsidRDefault="00F8201B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475</w:t>
            </w:r>
            <w:r w:rsidR="00000ACA" w:rsidRPr="002F4C4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2F4C4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F4C4D" w:rsidRDefault="00F53E37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F4C4D" w:rsidRDefault="00F8201B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POINT CONSTRUÇÕES E INCORPORAÇÕES LTDA.</w:t>
            </w:r>
          </w:p>
        </w:tc>
      </w:tr>
      <w:tr w:rsidR="00F53E37" w:rsidRPr="002F4C4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F4C4D" w:rsidRDefault="00F53E37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F4C4D" w:rsidRDefault="00F53E37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2F4C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2F4C4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F4C4D" w:rsidRDefault="00F53E37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E6583B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F4C4D" w:rsidRDefault="00E6583B" w:rsidP="00E658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CONSELHEIRA PRISCILA TERRA QUESADA</w:t>
            </w:r>
            <w:r w:rsidR="00F53E37" w:rsidRPr="002F4C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83A48" w:rsidRPr="002F4C4D" w:rsidRDefault="00183A48" w:rsidP="002F4C4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2F4C4D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F4C4D" w:rsidRDefault="00B23D2B" w:rsidP="002F4C4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2F4C4D" w:rsidRDefault="004052D8" w:rsidP="002F4C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2F4C4D" w:rsidRDefault="00000ACA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 xml:space="preserve">Em </w:t>
      </w:r>
      <w:r w:rsidR="00F8201B" w:rsidRPr="002F4C4D">
        <w:rPr>
          <w:rFonts w:ascii="Times New Roman" w:eastAsia="Calibri" w:hAnsi="Times New Roman"/>
          <w:sz w:val="22"/>
          <w:szCs w:val="22"/>
        </w:rPr>
        <w:t>05 de dezembro</w:t>
      </w:r>
      <w:r w:rsidRPr="002F4C4D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F8201B" w:rsidRPr="002F4C4D">
        <w:rPr>
          <w:rFonts w:ascii="Times New Roman" w:eastAsia="Calibri" w:hAnsi="Times New Roman"/>
          <w:sz w:val="22"/>
          <w:szCs w:val="22"/>
        </w:rPr>
        <w:t>475</w:t>
      </w:r>
      <w:r w:rsidRPr="002F4C4D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F8201B" w:rsidRPr="002F4C4D">
        <w:rPr>
          <w:rFonts w:ascii="Times New Roman" w:hAnsi="Times New Roman"/>
          <w:sz w:val="22"/>
          <w:szCs w:val="22"/>
        </w:rPr>
        <w:t>POINT CONSTRUÇÕES E INCORPORAÇÕES LTDA.</w:t>
      </w:r>
      <w:r w:rsidRPr="002F4C4D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2F4C4D">
        <w:rPr>
          <w:rFonts w:ascii="Times New Roman" w:eastAsia="Calibri" w:hAnsi="Times New Roman"/>
          <w:sz w:val="22"/>
          <w:szCs w:val="22"/>
        </w:rPr>
        <w:t xml:space="preserve"> (fl. 1</w:t>
      </w:r>
      <w:r w:rsidR="00F8201B" w:rsidRPr="002F4C4D">
        <w:rPr>
          <w:rFonts w:ascii="Times New Roman" w:eastAsia="Calibri" w:hAnsi="Times New Roman"/>
          <w:sz w:val="22"/>
          <w:szCs w:val="22"/>
        </w:rPr>
        <w:t>3</w:t>
      </w:r>
      <w:r w:rsidR="00A813B8" w:rsidRPr="002F4C4D">
        <w:rPr>
          <w:rFonts w:ascii="Times New Roman" w:eastAsia="Calibri" w:hAnsi="Times New Roman"/>
          <w:sz w:val="22"/>
          <w:szCs w:val="22"/>
        </w:rPr>
        <w:t>)</w:t>
      </w:r>
      <w:r w:rsidRPr="002F4C4D">
        <w:rPr>
          <w:rFonts w:ascii="Times New Roman" w:eastAsia="Calibri" w:hAnsi="Times New Roman"/>
          <w:sz w:val="22"/>
          <w:szCs w:val="22"/>
        </w:rPr>
        <w:t>.</w:t>
      </w:r>
    </w:p>
    <w:p w:rsidR="00000ACA" w:rsidRPr="002F4C4D" w:rsidRDefault="00C86AF8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Notificada (fl. 1</w:t>
      </w:r>
      <w:r w:rsidR="00F8201B" w:rsidRPr="002F4C4D">
        <w:rPr>
          <w:rFonts w:ascii="Times New Roman" w:eastAsia="Calibri" w:hAnsi="Times New Roman"/>
          <w:sz w:val="22"/>
          <w:szCs w:val="22"/>
        </w:rPr>
        <w:t>4</w:t>
      </w:r>
      <w:r w:rsidRPr="002F4C4D">
        <w:rPr>
          <w:rFonts w:ascii="Times New Roman" w:eastAsia="Calibri" w:hAnsi="Times New Roman"/>
          <w:sz w:val="22"/>
          <w:szCs w:val="22"/>
        </w:rPr>
        <w:t>)</w:t>
      </w:r>
      <w:r w:rsidR="006B5082" w:rsidRPr="002F4C4D">
        <w:rPr>
          <w:rFonts w:ascii="Times New Roman" w:eastAsia="Calibri" w:hAnsi="Times New Roman"/>
          <w:sz w:val="22"/>
          <w:szCs w:val="22"/>
        </w:rPr>
        <w:t>, a</w:t>
      </w:r>
      <w:r w:rsidR="00000ACA" w:rsidRPr="002F4C4D">
        <w:rPr>
          <w:rFonts w:ascii="Times New Roman" w:eastAsia="Calibri" w:hAnsi="Times New Roman"/>
          <w:sz w:val="22"/>
          <w:szCs w:val="22"/>
        </w:rPr>
        <w:t xml:space="preserve"> Contribuinte apresent</w:t>
      </w:r>
      <w:r w:rsidR="002970FC" w:rsidRPr="002F4C4D">
        <w:rPr>
          <w:rFonts w:ascii="Times New Roman" w:eastAsia="Calibri" w:hAnsi="Times New Roman"/>
          <w:sz w:val="22"/>
          <w:szCs w:val="22"/>
        </w:rPr>
        <w:t>ou impugnação tempestiva (fl. 1</w:t>
      </w:r>
      <w:r w:rsidRPr="002F4C4D">
        <w:rPr>
          <w:rFonts w:ascii="Times New Roman" w:eastAsia="Calibri" w:hAnsi="Times New Roman"/>
          <w:sz w:val="22"/>
          <w:szCs w:val="22"/>
        </w:rPr>
        <w:t>4</w:t>
      </w:r>
      <w:r w:rsidR="00000ACA" w:rsidRPr="002F4C4D">
        <w:rPr>
          <w:rFonts w:ascii="Times New Roman" w:eastAsia="Calibri" w:hAnsi="Times New Roman"/>
          <w:sz w:val="22"/>
          <w:szCs w:val="22"/>
        </w:rPr>
        <w:t xml:space="preserve">), juntando documentos (fls. </w:t>
      </w:r>
      <w:r w:rsidR="002970FC" w:rsidRPr="002F4C4D">
        <w:rPr>
          <w:rFonts w:ascii="Times New Roman" w:eastAsia="Calibri" w:hAnsi="Times New Roman"/>
          <w:sz w:val="22"/>
          <w:szCs w:val="22"/>
        </w:rPr>
        <w:t>1</w:t>
      </w:r>
      <w:r w:rsidR="00816DE7" w:rsidRPr="002F4C4D">
        <w:rPr>
          <w:rFonts w:ascii="Times New Roman" w:eastAsia="Calibri" w:hAnsi="Times New Roman"/>
          <w:sz w:val="22"/>
          <w:szCs w:val="22"/>
        </w:rPr>
        <w:t>5/</w:t>
      </w:r>
      <w:r w:rsidR="00BB2671" w:rsidRPr="002F4C4D">
        <w:rPr>
          <w:rFonts w:ascii="Times New Roman" w:eastAsia="Calibri" w:hAnsi="Times New Roman"/>
          <w:sz w:val="22"/>
          <w:szCs w:val="22"/>
        </w:rPr>
        <w:t>21</w:t>
      </w:r>
      <w:r w:rsidR="00000ACA" w:rsidRPr="002F4C4D">
        <w:rPr>
          <w:rFonts w:ascii="Times New Roman" w:eastAsia="Calibri" w:hAnsi="Times New Roman"/>
          <w:sz w:val="22"/>
          <w:szCs w:val="22"/>
        </w:rPr>
        <w:t>). Aduziu, em suma, que as cobranças das anuidades são indevidas</w:t>
      </w:r>
      <w:r w:rsidR="00A813B8" w:rsidRPr="002F4C4D">
        <w:rPr>
          <w:rFonts w:ascii="Times New Roman" w:eastAsia="Calibri" w:hAnsi="Times New Roman"/>
          <w:sz w:val="22"/>
          <w:szCs w:val="22"/>
        </w:rPr>
        <w:t xml:space="preserve"> em virtude de</w:t>
      </w:r>
      <w:r w:rsidR="006B5082" w:rsidRPr="002F4C4D">
        <w:rPr>
          <w:rFonts w:ascii="Times New Roman" w:eastAsia="Calibri" w:hAnsi="Times New Roman"/>
          <w:sz w:val="22"/>
          <w:szCs w:val="22"/>
        </w:rPr>
        <w:t xml:space="preserve"> </w:t>
      </w:r>
      <w:r w:rsidR="00BB2671" w:rsidRPr="002F4C4D">
        <w:rPr>
          <w:rFonts w:ascii="Times New Roman" w:eastAsia="Calibri" w:hAnsi="Times New Roman"/>
          <w:sz w:val="22"/>
          <w:szCs w:val="22"/>
        </w:rPr>
        <w:t xml:space="preserve">que nunca foi comunicado que a empresa teria que contribuir com anuidades ao CAU/RS e </w:t>
      </w:r>
      <w:r w:rsidR="00816DE7" w:rsidRPr="002F4C4D">
        <w:rPr>
          <w:rFonts w:ascii="Times New Roman" w:eastAsia="Calibri" w:hAnsi="Times New Roman"/>
          <w:sz w:val="22"/>
          <w:szCs w:val="22"/>
        </w:rPr>
        <w:t xml:space="preserve">que </w:t>
      </w:r>
      <w:r w:rsidR="00A20261" w:rsidRPr="002F4C4D">
        <w:rPr>
          <w:rFonts w:ascii="Times New Roman" w:eastAsia="Calibri" w:hAnsi="Times New Roman"/>
          <w:sz w:val="22"/>
          <w:szCs w:val="22"/>
        </w:rPr>
        <w:t xml:space="preserve">a mesma </w:t>
      </w:r>
      <w:r w:rsidR="00816DE7" w:rsidRPr="002F4C4D">
        <w:rPr>
          <w:rFonts w:ascii="Times New Roman" w:eastAsia="Calibri" w:hAnsi="Times New Roman"/>
          <w:sz w:val="22"/>
          <w:szCs w:val="22"/>
        </w:rPr>
        <w:t xml:space="preserve">possui registro no CREA/RS, </w:t>
      </w:r>
      <w:r w:rsidR="00BB2671" w:rsidRPr="002F4C4D">
        <w:rPr>
          <w:rFonts w:ascii="Times New Roman" w:eastAsia="Calibri" w:hAnsi="Times New Roman"/>
          <w:sz w:val="22"/>
          <w:szCs w:val="22"/>
        </w:rPr>
        <w:t>estando em dia com os pagamentos das anuidades</w:t>
      </w:r>
      <w:r w:rsidR="00A20261" w:rsidRPr="002F4C4D">
        <w:rPr>
          <w:rFonts w:ascii="Times New Roman" w:eastAsia="Calibri" w:hAnsi="Times New Roman"/>
          <w:sz w:val="22"/>
          <w:szCs w:val="22"/>
        </w:rPr>
        <w:t>.</w:t>
      </w:r>
    </w:p>
    <w:p w:rsidR="00000ACA" w:rsidRPr="002F4C4D" w:rsidRDefault="00000ACA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F4C4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F4C4D" w:rsidRDefault="004052D8" w:rsidP="00E6583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E6583B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E6583B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</w:tbl>
    <w:p w:rsidR="00465CC0" w:rsidRPr="002F4C4D" w:rsidRDefault="00465CC0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Salienta</w:t>
      </w:r>
      <w:r w:rsidRPr="002F4C4D">
        <w:rPr>
          <w:rFonts w:ascii="Times New Roman" w:hAnsi="Times New Roman"/>
          <w:sz w:val="22"/>
          <w:szCs w:val="22"/>
        </w:rPr>
        <w:t>-se, inicialmente, que “</w:t>
      </w:r>
      <w:r w:rsidRPr="002F4C4D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2F4C4D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2F4C4D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F4C4D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2F4C4D" w:rsidRDefault="00465CC0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2F4C4D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F4C4D">
        <w:rPr>
          <w:rFonts w:ascii="Times New Roman" w:hAnsi="Times New Roman"/>
          <w:sz w:val="22"/>
          <w:szCs w:val="22"/>
        </w:rPr>
        <w:t>” e por objetivo “</w:t>
      </w:r>
      <w:r w:rsidRPr="002F4C4D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F4C4D">
        <w:rPr>
          <w:rFonts w:ascii="Times New Roman" w:hAnsi="Times New Roman"/>
          <w:sz w:val="22"/>
          <w:szCs w:val="22"/>
        </w:rPr>
        <w:t>”, competindo-lhe “</w:t>
      </w:r>
      <w:r w:rsidRPr="002F4C4D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F4C4D">
        <w:rPr>
          <w:rFonts w:ascii="Times New Roman" w:hAnsi="Times New Roman"/>
          <w:sz w:val="22"/>
          <w:szCs w:val="22"/>
        </w:rPr>
        <w:t xml:space="preserve">”, </w:t>
      </w:r>
      <w:r w:rsidRPr="002F4C4D">
        <w:rPr>
          <w:rFonts w:ascii="Times New Roman" w:eastAsia="Calibri" w:hAnsi="Times New Roman"/>
          <w:sz w:val="22"/>
          <w:szCs w:val="22"/>
        </w:rPr>
        <w:t>conforme</w:t>
      </w:r>
      <w:r w:rsidRPr="002F4C4D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2F4C4D" w:rsidRDefault="00465CC0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e </w:t>
      </w:r>
      <w:proofErr w:type="gramStart"/>
      <w:r w:rsidRPr="002F4C4D">
        <w:rPr>
          <w:rFonts w:ascii="Times New Roman" w:hAnsi="Times New Roman"/>
          <w:sz w:val="22"/>
          <w:szCs w:val="22"/>
        </w:rPr>
        <w:t>empresas</w:t>
      </w:r>
      <w:proofErr w:type="gramEnd"/>
      <w:r w:rsidRPr="002F4C4D">
        <w:rPr>
          <w:rFonts w:ascii="Times New Roman" w:hAnsi="Times New Roman"/>
          <w:sz w:val="22"/>
          <w:szCs w:val="22"/>
        </w:rPr>
        <w:t xml:space="preserve"> que atuam em áreas afeitas à arquitetura e urbanismo e que estão devidamente registrados neste Ente fiscalizador, percebe-se que este não pode deixar de exigir o pagamento</w:t>
      </w:r>
      <w:r w:rsidR="00F53E37" w:rsidRPr="002F4C4D">
        <w:rPr>
          <w:rFonts w:ascii="Times New Roman" w:hAnsi="Times New Roman"/>
          <w:sz w:val="22"/>
          <w:szCs w:val="22"/>
        </w:rPr>
        <w:t xml:space="preserve"> </w:t>
      </w:r>
      <w:r w:rsidR="00102810" w:rsidRPr="002F4C4D">
        <w:rPr>
          <w:rFonts w:ascii="Times New Roman" w:hAnsi="Times New Roman"/>
          <w:sz w:val="22"/>
          <w:szCs w:val="22"/>
        </w:rPr>
        <w:t xml:space="preserve">dos </w:t>
      </w:r>
      <w:r w:rsidRPr="002F4C4D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F4C4D">
        <w:rPr>
          <w:rFonts w:ascii="Times New Roman" w:hAnsi="Times New Roman"/>
          <w:sz w:val="22"/>
          <w:szCs w:val="22"/>
        </w:rPr>
        <w:t>CAUs</w:t>
      </w:r>
      <w:proofErr w:type="spellEnd"/>
      <w:r w:rsidRPr="002F4C4D">
        <w:rPr>
          <w:rFonts w:ascii="Times New Roman" w:hAnsi="Times New Roman"/>
          <w:sz w:val="22"/>
          <w:szCs w:val="22"/>
        </w:rPr>
        <w:t>, conforme o disposto no art. 37</w:t>
      </w:r>
      <w:r w:rsidR="00000ACA" w:rsidRPr="002F4C4D">
        <w:rPr>
          <w:rFonts w:ascii="Times New Roman" w:hAnsi="Times New Roman"/>
          <w:sz w:val="22"/>
          <w:szCs w:val="22"/>
        </w:rPr>
        <w:t>,</w:t>
      </w:r>
      <w:r w:rsidRPr="002F4C4D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2F4C4D" w:rsidRDefault="008D1A04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</w:t>
      </w:r>
      <w:r w:rsidRPr="002F4C4D">
        <w:rPr>
          <w:rFonts w:ascii="Times New Roman" w:hAnsi="Times New Roman"/>
          <w:sz w:val="22"/>
          <w:szCs w:val="22"/>
        </w:rPr>
        <w:lastRenderedPageBreak/>
        <w:t>dentro do interregno pertinente à anuidade, os quais devem ser corroborados por circunstâncias e elementos presentes dos autos.</w:t>
      </w:r>
    </w:p>
    <w:p w:rsidR="00000ACA" w:rsidRPr="002F4C4D" w:rsidRDefault="00000ACA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2F4C4D" w:rsidRDefault="00000ACA" w:rsidP="002F4C4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2F4C4D">
        <w:rPr>
          <w:rFonts w:ascii="Times New Roman" w:eastAsia="Calibri" w:hAnsi="Times New Roman"/>
          <w:sz w:val="22"/>
          <w:szCs w:val="22"/>
        </w:rPr>
        <w:t>.</w:t>
      </w:r>
    </w:p>
    <w:p w:rsidR="00000ACA" w:rsidRPr="002F4C4D" w:rsidRDefault="00000ACA" w:rsidP="002F4C4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 xml:space="preserve">TRIBUTÁRIO. </w:t>
      </w:r>
      <w:proofErr w:type="gramStart"/>
      <w:r w:rsidRPr="002F4C4D">
        <w:rPr>
          <w:rFonts w:ascii="Times New Roman" w:eastAsia="Calibri" w:hAnsi="Times New Roman"/>
          <w:sz w:val="22"/>
          <w:szCs w:val="22"/>
        </w:rPr>
        <w:t>EMBARGOS À</w:t>
      </w:r>
      <w:proofErr w:type="gramEnd"/>
      <w:r w:rsidRPr="002F4C4D">
        <w:rPr>
          <w:rFonts w:ascii="Times New Roman" w:eastAsia="Calibri" w:hAnsi="Times New Roman"/>
          <w:sz w:val="22"/>
          <w:szCs w:val="22"/>
        </w:rPr>
        <w:t xml:space="preserve">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2F4C4D">
        <w:rPr>
          <w:rFonts w:ascii="Times New Roman" w:eastAsia="Calibri" w:hAnsi="Times New Roman"/>
          <w:sz w:val="22"/>
          <w:szCs w:val="22"/>
        </w:rPr>
        <w:t>.</w:t>
      </w:r>
    </w:p>
    <w:p w:rsidR="00DB4510" w:rsidRPr="002F4C4D" w:rsidRDefault="00000ACA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2F4C4D">
        <w:rPr>
          <w:rFonts w:ascii="Times New Roman" w:hAnsi="Times New Roman"/>
          <w:sz w:val="22"/>
          <w:szCs w:val="22"/>
        </w:rPr>
        <w:t>ação de que, na realidade, não</w:t>
      </w:r>
      <w:r w:rsidRPr="002F4C4D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2F4C4D">
        <w:rPr>
          <w:rFonts w:ascii="Times New Roman" w:hAnsi="Times New Roman"/>
          <w:sz w:val="22"/>
          <w:szCs w:val="22"/>
        </w:rPr>
        <w:t>nstrada a atividade da empresa.</w:t>
      </w:r>
    </w:p>
    <w:p w:rsidR="005B31AF" w:rsidRPr="002F4C4D" w:rsidRDefault="005B31AF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>Ultrapassadas essas questões preliminares, da análise dos dados da empresa junto ao CREA/RS e ao CAU/RS, verifica-se que a empresa possu</w:t>
      </w:r>
      <w:r w:rsidR="00741504" w:rsidRPr="002F4C4D">
        <w:rPr>
          <w:rFonts w:ascii="Times New Roman" w:hAnsi="Times New Roman"/>
          <w:sz w:val="22"/>
          <w:szCs w:val="22"/>
        </w:rPr>
        <w:t>i</w:t>
      </w:r>
      <w:r w:rsidRPr="002F4C4D">
        <w:rPr>
          <w:rFonts w:ascii="Times New Roman" w:hAnsi="Times New Roman"/>
          <w:sz w:val="22"/>
          <w:szCs w:val="22"/>
        </w:rPr>
        <w:t xml:space="preserve"> registro naquele Conselho, sob o nº </w:t>
      </w:r>
      <w:r w:rsidR="00374516" w:rsidRPr="002F4C4D">
        <w:rPr>
          <w:rFonts w:ascii="Times New Roman" w:hAnsi="Times New Roman"/>
          <w:sz w:val="22"/>
          <w:szCs w:val="22"/>
        </w:rPr>
        <w:t>87</w:t>
      </w:r>
      <w:r w:rsidR="00816DE7" w:rsidRPr="002F4C4D">
        <w:rPr>
          <w:rFonts w:ascii="Times New Roman" w:hAnsi="Times New Roman"/>
          <w:sz w:val="22"/>
          <w:szCs w:val="22"/>
        </w:rPr>
        <w:t>.</w:t>
      </w:r>
      <w:r w:rsidR="00374516" w:rsidRPr="002F4C4D">
        <w:rPr>
          <w:rFonts w:ascii="Times New Roman" w:hAnsi="Times New Roman"/>
          <w:sz w:val="22"/>
          <w:szCs w:val="22"/>
        </w:rPr>
        <w:t>879</w:t>
      </w:r>
      <w:r w:rsidRPr="002F4C4D">
        <w:rPr>
          <w:rFonts w:ascii="Times New Roman" w:hAnsi="Times New Roman"/>
          <w:sz w:val="22"/>
          <w:szCs w:val="22"/>
        </w:rPr>
        <w:t xml:space="preserve">, desde </w:t>
      </w:r>
      <w:r w:rsidR="00816DE7" w:rsidRPr="002F4C4D">
        <w:rPr>
          <w:rFonts w:ascii="Times New Roman" w:hAnsi="Times New Roman"/>
          <w:sz w:val="22"/>
          <w:szCs w:val="22"/>
        </w:rPr>
        <w:t>1</w:t>
      </w:r>
      <w:r w:rsidR="00374516" w:rsidRPr="002F4C4D">
        <w:rPr>
          <w:rFonts w:ascii="Times New Roman" w:hAnsi="Times New Roman"/>
          <w:sz w:val="22"/>
          <w:szCs w:val="22"/>
        </w:rPr>
        <w:t>1</w:t>
      </w:r>
      <w:r w:rsidR="00816DE7" w:rsidRPr="002F4C4D">
        <w:rPr>
          <w:rFonts w:ascii="Times New Roman" w:hAnsi="Times New Roman"/>
          <w:sz w:val="22"/>
          <w:szCs w:val="22"/>
        </w:rPr>
        <w:t xml:space="preserve"> </w:t>
      </w:r>
      <w:r w:rsidRPr="002F4C4D">
        <w:rPr>
          <w:rFonts w:ascii="Times New Roman" w:hAnsi="Times New Roman"/>
          <w:sz w:val="22"/>
          <w:szCs w:val="22"/>
        </w:rPr>
        <w:t xml:space="preserve">de </w:t>
      </w:r>
      <w:r w:rsidR="00374516" w:rsidRPr="002F4C4D">
        <w:rPr>
          <w:rFonts w:ascii="Times New Roman" w:hAnsi="Times New Roman"/>
          <w:sz w:val="22"/>
          <w:szCs w:val="22"/>
        </w:rPr>
        <w:t>maio</w:t>
      </w:r>
      <w:r w:rsidRPr="002F4C4D">
        <w:rPr>
          <w:rFonts w:ascii="Times New Roman" w:hAnsi="Times New Roman"/>
          <w:sz w:val="22"/>
          <w:szCs w:val="22"/>
        </w:rPr>
        <w:t xml:space="preserve"> de 20</w:t>
      </w:r>
      <w:r w:rsidR="00374516" w:rsidRPr="002F4C4D">
        <w:rPr>
          <w:rFonts w:ascii="Times New Roman" w:hAnsi="Times New Roman"/>
          <w:sz w:val="22"/>
          <w:szCs w:val="22"/>
        </w:rPr>
        <w:t>0</w:t>
      </w:r>
      <w:r w:rsidRPr="002F4C4D">
        <w:rPr>
          <w:rFonts w:ascii="Times New Roman" w:hAnsi="Times New Roman"/>
          <w:sz w:val="22"/>
          <w:szCs w:val="22"/>
        </w:rPr>
        <w:t xml:space="preserve">1, o qual permanece ativo, </w:t>
      </w:r>
      <w:r w:rsidR="00374516" w:rsidRPr="002F4C4D">
        <w:rPr>
          <w:rFonts w:ascii="Times New Roman" w:hAnsi="Times New Roman"/>
          <w:sz w:val="22"/>
          <w:szCs w:val="22"/>
        </w:rPr>
        <w:t>recibos de pagamento das anuidades referentes aos anos de 2012, 2013, 2014, 2015, 2016 e 2017</w:t>
      </w:r>
      <w:r w:rsidR="00816DE7" w:rsidRPr="002F4C4D">
        <w:rPr>
          <w:rFonts w:ascii="Times New Roman" w:hAnsi="Times New Roman"/>
          <w:sz w:val="22"/>
          <w:szCs w:val="22"/>
        </w:rPr>
        <w:t xml:space="preserve"> (fls. 1</w:t>
      </w:r>
      <w:r w:rsidR="00374516" w:rsidRPr="002F4C4D">
        <w:rPr>
          <w:rFonts w:ascii="Times New Roman" w:hAnsi="Times New Roman"/>
          <w:sz w:val="22"/>
          <w:szCs w:val="22"/>
        </w:rPr>
        <w:t>6</w:t>
      </w:r>
      <w:r w:rsidR="00816DE7" w:rsidRPr="002F4C4D">
        <w:rPr>
          <w:rFonts w:ascii="Times New Roman" w:hAnsi="Times New Roman"/>
          <w:sz w:val="22"/>
          <w:szCs w:val="22"/>
        </w:rPr>
        <w:t>/</w:t>
      </w:r>
      <w:r w:rsidR="00374516" w:rsidRPr="002F4C4D">
        <w:rPr>
          <w:rFonts w:ascii="Times New Roman" w:hAnsi="Times New Roman"/>
          <w:sz w:val="22"/>
          <w:szCs w:val="22"/>
        </w:rPr>
        <w:t>21</w:t>
      </w:r>
      <w:r w:rsidR="00816DE7" w:rsidRPr="002F4C4D">
        <w:rPr>
          <w:rFonts w:ascii="Times New Roman" w:hAnsi="Times New Roman"/>
          <w:sz w:val="22"/>
          <w:szCs w:val="22"/>
        </w:rPr>
        <w:t>) e documentos em anexo</w:t>
      </w:r>
      <w:r w:rsidRPr="002F4C4D">
        <w:rPr>
          <w:rFonts w:ascii="Times New Roman" w:hAnsi="Times New Roman"/>
          <w:sz w:val="22"/>
          <w:szCs w:val="22"/>
        </w:rPr>
        <w:t xml:space="preserve">. </w:t>
      </w:r>
      <w:r w:rsidR="003241C2" w:rsidRPr="002F4C4D">
        <w:rPr>
          <w:rFonts w:ascii="Times New Roman" w:hAnsi="Times New Roman"/>
          <w:sz w:val="22"/>
          <w:szCs w:val="22"/>
        </w:rPr>
        <w:t>Ainda</w:t>
      </w:r>
      <w:r w:rsidR="00816DE7" w:rsidRPr="002F4C4D">
        <w:rPr>
          <w:rFonts w:ascii="Times New Roman" w:hAnsi="Times New Roman"/>
          <w:sz w:val="22"/>
          <w:szCs w:val="22"/>
        </w:rPr>
        <w:t xml:space="preserve">, </w:t>
      </w:r>
      <w:r w:rsidR="003241C2" w:rsidRPr="002F4C4D">
        <w:rPr>
          <w:rFonts w:ascii="Times New Roman" w:hAnsi="Times New Roman"/>
          <w:sz w:val="22"/>
          <w:szCs w:val="22"/>
        </w:rPr>
        <w:t xml:space="preserve">a empresa </w:t>
      </w:r>
      <w:r w:rsidR="00374516" w:rsidRPr="002F4C4D">
        <w:rPr>
          <w:rFonts w:ascii="Times New Roman" w:hAnsi="Times New Roman"/>
          <w:sz w:val="22"/>
          <w:szCs w:val="22"/>
        </w:rPr>
        <w:t>foi</w:t>
      </w:r>
      <w:r w:rsidR="003241C2" w:rsidRPr="002F4C4D">
        <w:rPr>
          <w:rFonts w:ascii="Times New Roman" w:hAnsi="Times New Roman"/>
          <w:sz w:val="22"/>
          <w:szCs w:val="22"/>
        </w:rPr>
        <w:t xml:space="preserve"> constituída para atuar no ramo de “</w:t>
      </w:r>
      <w:r w:rsidR="003241C2" w:rsidRPr="002F4C4D">
        <w:rPr>
          <w:rFonts w:ascii="Times New Roman" w:hAnsi="Times New Roman"/>
          <w:i/>
          <w:sz w:val="22"/>
          <w:szCs w:val="22"/>
        </w:rPr>
        <w:t>4</w:t>
      </w:r>
      <w:r w:rsidR="00374516" w:rsidRPr="002F4C4D">
        <w:rPr>
          <w:rFonts w:ascii="Times New Roman" w:hAnsi="Times New Roman"/>
          <w:i/>
          <w:sz w:val="22"/>
          <w:szCs w:val="22"/>
        </w:rPr>
        <w:t>1</w:t>
      </w:r>
      <w:r w:rsidR="003241C2" w:rsidRPr="002F4C4D">
        <w:rPr>
          <w:rFonts w:ascii="Times New Roman" w:hAnsi="Times New Roman"/>
          <w:i/>
          <w:sz w:val="22"/>
          <w:szCs w:val="22"/>
        </w:rPr>
        <w:t>.</w:t>
      </w:r>
      <w:r w:rsidR="00374516" w:rsidRPr="002F4C4D">
        <w:rPr>
          <w:rFonts w:ascii="Times New Roman" w:hAnsi="Times New Roman"/>
          <w:i/>
          <w:sz w:val="22"/>
          <w:szCs w:val="22"/>
        </w:rPr>
        <w:t>20</w:t>
      </w:r>
      <w:r w:rsidR="003241C2" w:rsidRPr="002F4C4D">
        <w:rPr>
          <w:rFonts w:ascii="Times New Roman" w:hAnsi="Times New Roman"/>
          <w:i/>
          <w:sz w:val="22"/>
          <w:szCs w:val="22"/>
        </w:rPr>
        <w:t>-</w:t>
      </w:r>
      <w:r w:rsidR="00374516" w:rsidRPr="002F4C4D">
        <w:rPr>
          <w:rFonts w:ascii="Times New Roman" w:hAnsi="Times New Roman"/>
          <w:i/>
          <w:sz w:val="22"/>
          <w:szCs w:val="22"/>
        </w:rPr>
        <w:t>4</w:t>
      </w:r>
      <w:r w:rsidR="003241C2" w:rsidRPr="002F4C4D">
        <w:rPr>
          <w:rFonts w:ascii="Times New Roman" w:hAnsi="Times New Roman"/>
          <w:i/>
          <w:sz w:val="22"/>
          <w:szCs w:val="22"/>
        </w:rPr>
        <w:t>-</w:t>
      </w:r>
      <w:r w:rsidR="00374516" w:rsidRPr="002F4C4D">
        <w:rPr>
          <w:rFonts w:ascii="Times New Roman" w:hAnsi="Times New Roman"/>
          <w:i/>
          <w:sz w:val="22"/>
          <w:szCs w:val="22"/>
        </w:rPr>
        <w:t>00</w:t>
      </w:r>
      <w:r w:rsidR="003241C2" w:rsidRPr="002F4C4D">
        <w:rPr>
          <w:rFonts w:ascii="Times New Roman" w:hAnsi="Times New Roman"/>
          <w:i/>
          <w:sz w:val="22"/>
          <w:szCs w:val="22"/>
        </w:rPr>
        <w:t xml:space="preserve"> </w:t>
      </w:r>
      <w:r w:rsidR="00374516" w:rsidRPr="002F4C4D">
        <w:rPr>
          <w:rFonts w:ascii="Times New Roman" w:hAnsi="Times New Roman"/>
          <w:i/>
          <w:sz w:val="22"/>
          <w:szCs w:val="22"/>
        </w:rPr>
        <w:t>–</w:t>
      </w:r>
      <w:r w:rsidR="003241C2" w:rsidRPr="002F4C4D">
        <w:rPr>
          <w:rFonts w:ascii="Times New Roman" w:hAnsi="Times New Roman"/>
          <w:i/>
          <w:sz w:val="22"/>
          <w:szCs w:val="22"/>
        </w:rPr>
        <w:t xml:space="preserve"> C</w:t>
      </w:r>
      <w:r w:rsidR="00374516" w:rsidRPr="002F4C4D">
        <w:rPr>
          <w:rFonts w:ascii="Times New Roman" w:hAnsi="Times New Roman"/>
          <w:i/>
          <w:sz w:val="22"/>
          <w:szCs w:val="22"/>
        </w:rPr>
        <w:t>onstrução de Edifícios</w:t>
      </w:r>
      <w:r w:rsidR="003241C2" w:rsidRPr="002F4C4D">
        <w:rPr>
          <w:rFonts w:ascii="Times New Roman" w:hAnsi="Times New Roman"/>
          <w:sz w:val="22"/>
          <w:szCs w:val="22"/>
        </w:rPr>
        <w:t xml:space="preserve">”, </w:t>
      </w:r>
      <w:r w:rsidR="00374516" w:rsidRPr="002F4C4D">
        <w:rPr>
          <w:rFonts w:ascii="Times New Roman" w:hAnsi="Times New Roman"/>
          <w:sz w:val="22"/>
          <w:szCs w:val="22"/>
        </w:rPr>
        <w:t xml:space="preserve">e, </w:t>
      </w:r>
      <w:r w:rsidR="00816DE7" w:rsidRPr="002F4C4D">
        <w:rPr>
          <w:rFonts w:ascii="Times New Roman" w:hAnsi="Times New Roman"/>
          <w:sz w:val="22"/>
          <w:szCs w:val="22"/>
        </w:rPr>
        <w:t xml:space="preserve">da análise do cadastro nacional da pessoa jurídica, percebe-se que a empresa </w:t>
      </w:r>
      <w:r w:rsidR="003241C2" w:rsidRPr="002F4C4D">
        <w:rPr>
          <w:rFonts w:ascii="Times New Roman" w:hAnsi="Times New Roman"/>
          <w:sz w:val="22"/>
          <w:szCs w:val="22"/>
        </w:rPr>
        <w:t xml:space="preserve">possui como atividade econômica secundária, dentre outras, a </w:t>
      </w:r>
      <w:r w:rsidR="00816DE7" w:rsidRPr="002F4C4D">
        <w:rPr>
          <w:rFonts w:ascii="Times New Roman" w:hAnsi="Times New Roman"/>
          <w:sz w:val="22"/>
          <w:szCs w:val="22"/>
        </w:rPr>
        <w:t>“</w:t>
      </w:r>
      <w:r w:rsidR="00816DE7" w:rsidRPr="002F4C4D">
        <w:rPr>
          <w:rFonts w:ascii="Times New Roman" w:hAnsi="Times New Roman"/>
          <w:i/>
          <w:sz w:val="22"/>
          <w:szCs w:val="22"/>
        </w:rPr>
        <w:t>41.</w:t>
      </w:r>
      <w:r w:rsidR="00374516" w:rsidRPr="002F4C4D">
        <w:rPr>
          <w:rFonts w:ascii="Times New Roman" w:hAnsi="Times New Roman"/>
          <w:i/>
          <w:sz w:val="22"/>
          <w:szCs w:val="22"/>
        </w:rPr>
        <w:t>10</w:t>
      </w:r>
      <w:r w:rsidR="00816DE7" w:rsidRPr="002F4C4D">
        <w:rPr>
          <w:rFonts w:ascii="Times New Roman" w:hAnsi="Times New Roman"/>
          <w:i/>
          <w:sz w:val="22"/>
          <w:szCs w:val="22"/>
        </w:rPr>
        <w:t>-</w:t>
      </w:r>
      <w:r w:rsidR="00374516" w:rsidRPr="002F4C4D">
        <w:rPr>
          <w:rFonts w:ascii="Times New Roman" w:hAnsi="Times New Roman"/>
          <w:i/>
          <w:sz w:val="22"/>
          <w:szCs w:val="22"/>
        </w:rPr>
        <w:t>7</w:t>
      </w:r>
      <w:r w:rsidR="00816DE7" w:rsidRPr="002F4C4D">
        <w:rPr>
          <w:rFonts w:ascii="Times New Roman" w:hAnsi="Times New Roman"/>
          <w:i/>
          <w:sz w:val="22"/>
          <w:szCs w:val="22"/>
        </w:rPr>
        <w:t xml:space="preserve">-00 </w:t>
      </w:r>
      <w:r w:rsidR="00374516" w:rsidRPr="002F4C4D">
        <w:rPr>
          <w:rFonts w:ascii="Times New Roman" w:hAnsi="Times New Roman"/>
          <w:i/>
          <w:sz w:val="22"/>
          <w:szCs w:val="22"/>
        </w:rPr>
        <w:t>–</w:t>
      </w:r>
      <w:r w:rsidR="00816DE7" w:rsidRPr="002F4C4D">
        <w:rPr>
          <w:rFonts w:ascii="Times New Roman" w:hAnsi="Times New Roman"/>
          <w:i/>
          <w:sz w:val="22"/>
          <w:szCs w:val="22"/>
        </w:rPr>
        <w:t xml:space="preserve"> </w:t>
      </w:r>
      <w:r w:rsidR="00374516" w:rsidRPr="002F4C4D">
        <w:rPr>
          <w:rFonts w:ascii="Times New Roman" w:hAnsi="Times New Roman"/>
          <w:i/>
          <w:sz w:val="22"/>
          <w:szCs w:val="22"/>
        </w:rPr>
        <w:t xml:space="preserve">Incorporação de </w:t>
      </w:r>
      <w:proofErr w:type="gramStart"/>
      <w:r w:rsidR="00374516" w:rsidRPr="002F4C4D">
        <w:rPr>
          <w:rFonts w:ascii="Times New Roman" w:hAnsi="Times New Roman"/>
          <w:i/>
          <w:sz w:val="22"/>
          <w:szCs w:val="22"/>
        </w:rPr>
        <w:t>empreendimentos  imobiliários</w:t>
      </w:r>
      <w:proofErr w:type="gramEnd"/>
      <w:r w:rsidR="00374516" w:rsidRPr="002F4C4D">
        <w:rPr>
          <w:rFonts w:ascii="Times New Roman" w:hAnsi="Times New Roman"/>
          <w:i/>
          <w:sz w:val="22"/>
          <w:szCs w:val="22"/>
        </w:rPr>
        <w:t>”</w:t>
      </w:r>
      <w:r w:rsidR="00816DE7" w:rsidRPr="002F4C4D">
        <w:rPr>
          <w:rFonts w:ascii="Times New Roman" w:hAnsi="Times New Roman"/>
          <w:i/>
          <w:sz w:val="22"/>
          <w:szCs w:val="22"/>
        </w:rPr>
        <w:t xml:space="preserve">, </w:t>
      </w:r>
      <w:r w:rsidRPr="002F4C4D">
        <w:rPr>
          <w:rFonts w:ascii="Times New Roman" w:hAnsi="Times New Roman"/>
          <w:sz w:val="22"/>
          <w:szCs w:val="22"/>
        </w:rPr>
        <w:t>a qual</w:t>
      </w:r>
      <w:r w:rsidR="00816DE7" w:rsidRPr="002F4C4D">
        <w:rPr>
          <w:rFonts w:ascii="Times New Roman" w:hAnsi="Times New Roman"/>
          <w:sz w:val="22"/>
          <w:szCs w:val="22"/>
        </w:rPr>
        <w:t>, via de regra,</w:t>
      </w:r>
      <w:r w:rsidRPr="002F4C4D">
        <w:rPr>
          <w:rFonts w:ascii="Times New Roman" w:hAnsi="Times New Roman"/>
          <w:sz w:val="22"/>
          <w:szCs w:val="22"/>
        </w:rPr>
        <w:t xml:space="preserve"> sujeita</w:t>
      </w:r>
      <w:r w:rsidR="00816DE7" w:rsidRPr="002F4C4D">
        <w:rPr>
          <w:rFonts w:ascii="Times New Roman" w:hAnsi="Times New Roman"/>
          <w:sz w:val="22"/>
          <w:szCs w:val="22"/>
        </w:rPr>
        <w:t>-se</w:t>
      </w:r>
      <w:r w:rsidRPr="002F4C4D">
        <w:rPr>
          <w:rFonts w:ascii="Times New Roman" w:hAnsi="Times New Roman"/>
          <w:sz w:val="22"/>
          <w:szCs w:val="22"/>
        </w:rPr>
        <w:t xml:space="preserve"> à fiscalização do Conselho de Arquitetura e Urbanismo do Rio Grande do Sul – CAU/RS.</w:t>
      </w:r>
    </w:p>
    <w:p w:rsidR="00DB4510" w:rsidRPr="002F4C4D" w:rsidRDefault="005B31AF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>Todavia,</w:t>
      </w:r>
      <w:r w:rsidR="00D52EDF" w:rsidRPr="002F4C4D">
        <w:rPr>
          <w:rFonts w:ascii="Times New Roman" w:hAnsi="Times New Roman"/>
          <w:sz w:val="22"/>
          <w:szCs w:val="22"/>
        </w:rPr>
        <w:t xml:space="preserve"> tendo em vista que a empresa permanece com registro ativo perante o </w:t>
      </w:r>
      <w:r w:rsidR="00DB4510" w:rsidRPr="002F4C4D">
        <w:rPr>
          <w:rFonts w:ascii="Times New Roman" w:hAnsi="Times New Roman"/>
          <w:sz w:val="22"/>
          <w:szCs w:val="22"/>
        </w:rPr>
        <w:t>CREA/RS, conforme posicionamento firme dos Tribunais Regionais Federais, não seria possível exigir o duplo registro, observem:</w:t>
      </w:r>
    </w:p>
    <w:p w:rsidR="00355E15" w:rsidRPr="002F4C4D" w:rsidRDefault="00355E15" w:rsidP="002F4C4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2F4C4D" w:rsidRDefault="00355E15" w:rsidP="002F4C4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</w:t>
      </w:r>
      <w:proofErr w:type="gramStart"/>
      <w:r w:rsidRPr="002F4C4D">
        <w:rPr>
          <w:rFonts w:ascii="Times New Roman" w:eastAsia="Calibri" w:hAnsi="Times New Roman"/>
          <w:sz w:val="22"/>
          <w:szCs w:val="22"/>
        </w:rPr>
        <w:t>sociedades.”</w:t>
      </w:r>
      <w:proofErr w:type="gramEnd"/>
      <w:r w:rsidRPr="002F4C4D">
        <w:rPr>
          <w:rFonts w:ascii="Times New Roman" w:eastAsia="Calibri" w:hAnsi="Times New Roman"/>
          <w:sz w:val="22"/>
          <w:szCs w:val="22"/>
        </w:rPr>
        <w:t xml:space="preserve">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2225C" w:rsidRPr="002F4C4D" w:rsidRDefault="00D52EDF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 xml:space="preserve">Diante disso, tendo em vista que o impugnante </w:t>
      </w:r>
      <w:proofErr w:type="gramStart"/>
      <w:r w:rsidRPr="002F4C4D">
        <w:rPr>
          <w:rFonts w:ascii="Times New Roman" w:hAnsi="Times New Roman"/>
          <w:sz w:val="22"/>
          <w:szCs w:val="22"/>
        </w:rPr>
        <w:t>encontra-se</w:t>
      </w:r>
      <w:proofErr w:type="gramEnd"/>
      <w:r w:rsidRPr="002F4C4D">
        <w:rPr>
          <w:rFonts w:ascii="Times New Roman" w:hAnsi="Times New Roman"/>
          <w:sz w:val="22"/>
          <w:szCs w:val="22"/>
        </w:rPr>
        <w:t xml:space="preserve"> com registro ativo no CREA/RS, desde </w:t>
      </w:r>
      <w:r w:rsidR="0032225C" w:rsidRPr="002F4C4D">
        <w:rPr>
          <w:rFonts w:ascii="Times New Roman" w:hAnsi="Times New Roman"/>
          <w:sz w:val="22"/>
          <w:szCs w:val="22"/>
        </w:rPr>
        <w:t>1</w:t>
      </w:r>
      <w:r w:rsidR="00F62A69" w:rsidRPr="002F4C4D">
        <w:rPr>
          <w:rFonts w:ascii="Times New Roman" w:hAnsi="Times New Roman"/>
          <w:sz w:val="22"/>
          <w:szCs w:val="22"/>
        </w:rPr>
        <w:t>1</w:t>
      </w:r>
      <w:r w:rsidRPr="002F4C4D">
        <w:rPr>
          <w:rFonts w:ascii="Times New Roman" w:hAnsi="Times New Roman"/>
          <w:sz w:val="22"/>
          <w:szCs w:val="22"/>
        </w:rPr>
        <w:t xml:space="preserve"> de </w:t>
      </w:r>
      <w:r w:rsidR="00F62A69" w:rsidRPr="002F4C4D">
        <w:rPr>
          <w:rFonts w:ascii="Times New Roman" w:hAnsi="Times New Roman"/>
          <w:sz w:val="22"/>
          <w:szCs w:val="22"/>
        </w:rPr>
        <w:t>maio</w:t>
      </w:r>
      <w:r w:rsidRPr="002F4C4D">
        <w:rPr>
          <w:rFonts w:ascii="Times New Roman" w:hAnsi="Times New Roman"/>
          <w:sz w:val="22"/>
          <w:szCs w:val="22"/>
        </w:rPr>
        <w:t xml:space="preserve"> de </w:t>
      </w:r>
      <w:r w:rsidR="003241C2" w:rsidRPr="002F4C4D">
        <w:rPr>
          <w:rFonts w:ascii="Times New Roman" w:hAnsi="Times New Roman"/>
          <w:sz w:val="22"/>
          <w:szCs w:val="22"/>
        </w:rPr>
        <w:t>20</w:t>
      </w:r>
      <w:r w:rsidR="00F62A69" w:rsidRPr="002F4C4D">
        <w:rPr>
          <w:rFonts w:ascii="Times New Roman" w:hAnsi="Times New Roman"/>
          <w:sz w:val="22"/>
          <w:szCs w:val="22"/>
        </w:rPr>
        <w:t>0</w:t>
      </w:r>
      <w:r w:rsidR="003241C2" w:rsidRPr="002F4C4D">
        <w:rPr>
          <w:rFonts w:ascii="Times New Roman" w:hAnsi="Times New Roman"/>
          <w:sz w:val="22"/>
          <w:szCs w:val="22"/>
        </w:rPr>
        <w:t>1</w:t>
      </w:r>
      <w:r w:rsidRPr="002F4C4D">
        <w:rPr>
          <w:rFonts w:ascii="Times New Roman" w:hAnsi="Times New Roman"/>
          <w:sz w:val="22"/>
          <w:szCs w:val="22"/>
        </w:rPr>
        <w:t>, conforme demonstram os documentos presentes nos autos, não cabe ao CAU/RS a cobrança da contribuição no mesmo período.</w:t>
      </w:r>
    </w:p>
    <w:p w:rsidR="0032225C" w:rsidRPr="002F4C4D" w:rsidRDefault="00D52EDF" w:rsidP="002F4C4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F62A69" w:rsidRPr="002F4C4D">
        <w:rPr>
          <w:rFonts w:ascii="Times New Roman" w:hAnsi="Times New Roman"/>
          <w:sz w:val="22"/>
          <w:szCs w:val="22"/>
        </w:rPr>
        <w:t>POINT CONSTRUÇÕES E INCORPORAÇÕES LTDA.</w:t>
      </w:r>
      <w:r w:rsidRPr="002F4C4D">
        <w:rPr>
          <w:rFonts w:ascii="Times New Roman" w:eastAsia="Calibri" w:hAnsi="Times New Roman"/>
          <w:sz w:val="22"/>
          <w:szCs w:val="22"/>
        </w:rPr>
        <w:t>, com o fim de</w:t>
      </w:r>
      <w:r w:rsidRPr="002F4C4D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32225C" w:rsidRPr="002F4C4D">
        <w:rPr>
          <w:rFonts w:ascii="Times New Roman" w:hAnsi="Times New Roman"/>
          <w:sz w:val="22"/>
          <w:szCs w:val="22"/>
        </w:rPr>
        <w:t>visto</w:t>
      </w:r>
      <w:r w:rsidR="003935FA" w:rsidRPr="002F4C4D">
        <w:rPr>
          <w:rFonts w:ascii="Times New Roman" w:hAnsi="Times New Roman"/>
          <w:sz w:val="22"/>
          <w:szCs w:val="22"/>
        </w:rPr>
        <w:t xml:space="preserve"> que</w:t>
      </w:r>
      <w:r w:rsidR="0032225C" w:rsidRPr="002F4C4D">
        <w:rPr>
          <w:rFonts w:ascii="Times New Roman" w:hAnsi="Times New Roman"/>
          <w:sz w:val="22"/>
          <w:szCs w:val="22"/>
        </w:rPr>
        <w:t xml:space="preserve">, ainda que possua situação cadastral ativa no CNPJ, </w:t>
      </w:r>
      <w:r w:rsidR="00475C9B" w:rsidRPr="002F4C4D">
        <w:rPr>
          <w:rFonts w:ascii="Times New Roman" w:hAnsi="Times New Roman"/>
          <w:sz w:val="22"/>
          <w:szCs w:val="22"/>
        </w:rPr>
        <w:t>a impugnante possui</w:t>
      </w:r>
      <w:r w:rsidR="0032225C" w:rsidRPr="002F4C4D">
        <w:rPr>
          <w:rFonts w:ascii="Times New Roman" w:hAnsi="Times New Roman"/>
          <w:sz w:val="22"/>
          <w:szCs w:val="22"/>
        </w:rPr>
        <w:t xml:space="preserve"> registro no CREA/RS, </w:t>
      </w:r>
      <w:r w:rsidR="00475C9B" w:rsidRPr="002F4C4D">
        <w:rPr>
          <w:rFonts w:ascii="Times New Roman" w:hAnsi="Times New Roman"/>
          <w:sz w:val="22"/>
          <w:szCs w:val="22"/>
        </w:rPr>
        <w:t xml:space="preserve">desde </w:t>
      </w:r>
      <w:r w:rsidR="00F62A69" w:rsidRPr="002F4C4D">
        <w:rPr>
          <w:rFonts w:ascii="Times New Roman" w:hAnsi="Times New Roman"/>
          <w:sz w:val="22"/>
          <w:szCs w:val="22"/>
        </w:rPr>
        <w:t>11</w:t>
      </w:r>
      <w:r w:rsidR="00475C9B" w:rsidRPr="002F4C4D">
        <w:rPr>
          <w:rFonts w:ascii="Times New Roman" w:hAnsi="Times New Roman"/>
          <w:sz w:val="22"/>
          <w:szCs w:val="22"/>
        </w:rPr>
        <w:t xml:space="preserve"> de </w:t>
      </w:r>
      <w:r w:rsidR="00F62A69" w:rsidRPr="002F4C4D">
        <w:rPr>
          <w:rFonts w:ascii="Times New Roman" w:hAnsi="Times New Roman"/>
          <w:sz w:val="22"/>
          <w:szCs w:val="22"/>
        </w:rPr>
        <w:t>maio</w:t>
      </w:r>
      <w:r w:rsidR="00475C9B" w:rsidRPr="002F4C4D">
        <w:rPr>
          <w:rFonts w:ascii="Times New Roman" w:hAnsi="Times New Roman"/>
          <w:sz w:val="22"/>
          <w:szCs w:val="22"/>
        </w:rPr>
        <w:t xml:space="preserve"> de </w:t>
      </w:r>
      <w:r w:rsidR="003241C2" w:rsidRPr="002F4C4D">
        <w:rPr>
          <w:rFonts w:ascii="Times New Roman" w:hAnsi="Times New Roman"/>
          <w:sz w:val="22"/>
          <w:szCs w:val="22"/>
        </w:rPr>
        <w:t>20</w:t>
      </w:r>
      <w:r w:rsidR="00F62A69" w:rsidRPr="002F4C4D">
        <w:rPr>
          <w:rFonts w:ascii="Times New Roman" w:hAnsi="Times New Roman"/>
          <w:sz w:val="22"/>
          <w:szCs w:val="22"/>
        </w:rPr>
        <w:t>01</w:t>
      </w:r>
      <w:r w:rsidR="0032225C" w:rsidRPr="002F4C4D">
        <w:rPr>
          <w:rFonts w:ascii="Times New Roman" w:hAnsi="Times New Roman"/>
          <w:sz w:val="22"/>
          <w:szCs w:val="22"/>
        </w:rPr>
        <w:t>.</w:t>
      </w:r>
    </w:p>
    <w:p w:rsidR="00E6583B" w:rsidRDefault="00E6583B" w:rsidP="002F4C4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2F4C4D" w:rsidRDefault="00164301" w:rsidP="002F4C4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Porto Alegre</w:t>
      </w:r>
      <w:r w:rsidR="00465CC0" w:rsidRPr="002F4C4D">
        <w:rPr>
          <w:rFonts w:ascii="Times New Roman" w:eastAsia="Calibri" w:hAnsi="Times New Roman"/>
          <w:sz w:val="22"/>
          <w:szCs w:val="22"/>
        </w:rPr>
        <w:t xml:space="preserve">, </w:t>
      </w:r>
      <w:r w:rsidR="00E6583B">
        <w:rPr>
          <w:rFonts w:ascii="Times New Roman" w:eastAsia="Calibri" w:hAnsi="Times New Roman"/>
          <w:sz w:val="22"/>
          <w:szCs w:val="22"/>
        </w:rPr>
        <w:t>06 de fevereiro</w:t>
      </w:r>
      <w:r w:rsidR="00174940" w:rsidRPr="002F4C4D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2F4C4D">
        <w:rPr>
          <w:rFonts w:ascii="Times New Roman" w:eastAsia="Calibri" w:hAnsi="Times New Roman"/>
          <w:sz w:val="22"/>
          <w:szCs w:val="22"/>
        </w:rPr>
        <w:t>2018</w:t>
      </w:r>
      <w:r w:rsidR="00465CC0" w:rsidRPr="002F4C4D">
        <w:rPr>
          <w:rFonts w:ascii="Times New Roman" w:eastAsia="Calibri" w:hAnsi="Times New Roman"/>
          <w:sz w:val="22"/>
          <w:szCs w:val="22"/>
        </w:rPr>
        <w:t>.</w:t>
      </w:r>
    </w:p>
    <w:p w:rsidR="00174940" w:rsidRPr="002F4C4D" w:rsidRDefault="00174940" w:rsidP="002F4C4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51EE" w:rsidRPr="002F4C4D" w:rsidRDefault="00E6583B" w:rsidP="002F4C4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PRISCILA TERRA QUESADA</w:t>
      </w:r>
    </w:p>
    <w:p w:rsidR="00B624DE" w:rsidRPr="002F4C4D" w:rsidRDefault="00465CC0" w:rsidP="002F4C4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>Conselheir</w:t>
      </w:r>
      <w:r w:rsidR="00E6583B">
        <w:rPr>
          <w:rFonts w:ascii="Times New Roman" w:eastAsia="Calibri" w:hAnsi="Times New Roman"/>
          <w:sz w:val="22"/>
          <w:szCs w:val="22"/>
        </w:rPr>
        <w:t>a</w:t>
      </w:r>
      <w:r w:rsidRPr="002F4C4D">
        <w:rPr>
          <w:rFonts w:ascii="Times New Roman" w:eastAsia="Calibri" w:hAnsi="Times New Roman"/>
          <w:sz w:val="22"/>
          <w:szCs w:val="22"/>
        </w:rPr>
        <w:t xml:space="preserve"> Relator</w:t>
      </w:r>
      <w:r w:rsidR="00E6583B">
        <w:rPr>
          <w:rFonts w:ascii="Times New Roman" w:eastAsia="Calibri" w:hAnsi="Times New Roman"/>
          <w:sz w:val="22"/>
          <w:szCs w:val="22"/>
        </w:rPr>
        <w:t>a</w:t>
      </w:r>
      <w:r w:rsidR="00B624DE" w:rsidRPr="002F4C4D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"/>
        <w:gridCol w:w="6797"/>
        <w:gridCol w:w="216"/>
      </w:tblGrid>
      <w:tr w:rsidR="003241C2" w:rsidRPr="002F4C4D" w:rsidTr="00000ACA">
        <w:trPr>
          <w:gridAfter w:val="1"/>
          <w:wAfter w:w="216" w:type="dxa"/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2F4C4D" w:rsidRDefault="003241C2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2F4C4D" w:rsidRDefault="00F62A69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658/2017</w:t>
            </w:r>
            <w:r w:rsidR="003241C2" w:rsidRPr="002F4C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241C2" w:rsidRPr="002F4C4D" w:rsidTr="00000ACA">
        <w:trPr>
          <w:gridAfter w:val="1"/>
          <w:wAfter w:w="216" w:type="dxa"/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2F4C4D" w:rsidRDefault="003241C2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2F4C4D" w:rsidRDefault="00F62A69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475</w:t>
            </w:r>
            <w:r w:rsidR="003241C2" w:rsidRPr="002F4C4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3241C2" w:rsidRPr="002F4C4D" w:rsidTr="00000ACA">
        <w:trPr>
          <w:gridAfter w:val="1"/>
          <w:wAfter w:w="216" w:type="dxa"/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2F4C4D" w:rsidRDefault="003241C2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2F4C4D" w:rsidRDefault="00F62A69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POINT CONSTRUÇÕES E INCORPORAÇÕES LTDA.</w:t>
            </w:r>
          </w:p>
        </w:tc>
      </w:tr>
      <w:tr w:rsidR="003241C2" w:rsidRPr="002F4C4D" w:rsidTr="00000ACA">
        <w:trPr>
          <w:gridAfter w:val="1"/>
          <w:wAfter w:w="216" w:type="dxa"/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2F4C4D" w:rsidRDefault="003241C2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2F4C4D" w:rsidRDefault="003241C2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E6583B" w:rsidRPr="002F4C4D" w:rsidTr="00E6583B">
        <w:trPr>
          <w:trHeight w:val="350"/>
        </w:trPr>
        <w:tc>
          <w:tcPr>
            <w:tcW w:w="199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6583B" w:rsidRPr="002F4C4D" w:rsidRDefault="00E6583B" w:rsidP="00A8338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RELATOR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6583B" w:rsidRPr="002F4C4D" w:rsidRDefault="00E6583B" w:rsidP="00A8338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CONSELHEIRA PRISCILA TERRA QUESADA</w:t>
            </w:r>
            <w:r w:rsidRPr="002F4C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2F4C4D" w:rsidTr="00360DA2">
        <w:trPr>
          <w:gridAfter w:val="1"/>
          <w:wAfter w:w="216" w:type="dxa"/>
          <w:trHeight w:val="337"/>
        </w:trPr>
        <w:tc>
          <w:tcPr>
            <w:tcW w:w="8787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F4C4D" w:rsidRDefault="00000ACA" w:rsidP="00E6583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812B6" w:rsidRPr="002F4C4D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E6583B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2812B6" w:rsidRPr="002F4C4D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2F4C4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812B6" w:rsidRPr="002F4C4D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0DA2" w:rsidRDefault="00360DA2" w:rsidP="00360D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4D55" w:rsidRPr="002F4C4D" w:rsidRDefault="00A56089" w:rsidP="00360D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F4C4D">
        <w:rPr>
          <w:rFonts w:ascii="Times New Roman" w:hAnsi="Times New Roman"/>
          <w:sz w:val="22"/>
          <w:szCs w:val="22"/>
        </w:rPr>
        <w:t xml:space="preserve">PLANEJAMENTO E FINANÇAS </w:t>
      </w:r>
      <w:r w:rsidR="00E6583B">
        <w:rPr>
          <w:rFonts w:ascii="Times New Roman" w:hAnsi="Times New Roman"/>
          <w:sz w:val="22"/>
          <w:szCs w:val="22"/>
        </w:rPr>
        <w:t xml:space="preserve">– </w:t>
      </w:r>
      <w:r w:rsidRPr="002F4C4D">
        <w:rPr>
          <w:rFonts w:ascii="Times New Roman" w:hAnsi="Times New Roman"/>
          <w:sz w:val="22"/>
          <w:szCs w:val="22"/>
        </w:rPr>
        <w:t>C</w:t>
      </w:r>
      <w:r w:rsidR="007335BA" w:rsidRPr="002F4C4D">
        <w:rPr>
          <w:rFonts w:ascii="Times New Roman" w:hAnsi="Times New Roman"/>
          <w:sz w:val="22"/>
          <w:szCs w:val="22"/>
        </w:rPr>
        <w:t>PF</w:t>
      </w:r>
      <w:r w:rsidR="00E6583B">
        <w:rPr>
          <w:rFonts w:ascii="Times New Roman" w:hAnsi="Times New Roman"/>
          <w:sz w:val="22"/>
          <w:szCs w:val="22"/>
        </w:rPr>
        <w:t>I</w:t>
      </w:r>
      <w:r w:rsidRPr="002F4C4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F4C4D">
        <w:rPr>
          <w:rFonts w:ascii="Times New Roman" w:hAnsi="Times New Roman"/>
          <w:sz w:val="22"/>
          <w:szCs w:val="22"/>
        </w:rPr>
        <w:t>/</w:t>
      </w:r>
      <w:r w:rsidR="00B624DE" w:rsidRPr="002F4C4D">
        <w:rPr>
          <w:rFonts w:ascii="Times New Roman" w:hAnsi="Times New Roman"/>
          <w:sz w:val="22"/>
          <w:szCs w:val="22"/>
        </w:rPr>
        <w:t>RS, na sede do CAU/RS, no dia</w:t>
      </w:r>
      <w:r w:rsidR="00921EF7" w:rsidRPr="002F4C4D">
        <w:rPr>
          <w:rFonts w:ascii="Times New Roman" w:hAnsi="Times New Roman"/>
          <w:sz w:val="22"/>
          <w:szCs w:val="22"/>
        </w:rPr>
        <w:t xml:space="preserve"> </w:t>
      </w:r>
      <w:r w:rsidR="00E6583B">
        <w:rPr>
          <w:rFonts w:ascii="Times New Roman" w:eastAsia="Calibri" w:hAnsi="Times New Roman"/>
          <w:sz w:val="22"/>
          <w:szCs w:val="22"/>
        </w:rPr>
        <w:t>06 de fevereiro</w:t>
      </w:r>
      <w:r w:rsidR="003241C2" w:rsidRPr="002F4C4D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F4C4D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2812B6" w:rsidRPr="002F4C4D">
        <w:rPr>
          <w:rFonts w:ascii="Times New Roman" w:hAnsi="Times New Roman"/>
          <w:sz w:val="22"/>
          <w:szCs w:val="22"/>
        </w:rPr>
        <w:t>o</w:t>
      </w:r>
      <w:r w:rsidR="00000ACA" w:rsidRPr="002F4C4D">
        <w:rPr>
          <w:rFonts w:ascii="Times New Roman" w:hAnsi="Times New Roman"/>
          <w:sz w:val="22"/>
          <w:szCs w:val="22"/>
        </w:rPr>
        <w:t xml:space="preserve"> a</w:t>
      </w:r>
      <w:r w:rsidR="00EA7A90" w:rsidRPr="002F4C4D">
        <w:rPr>
          <w:rFonts w:ascii="Times New Roman" w:hAnsi="Times New Roman"/>
          <w:sz w:val="22"/>
          <w:szCs w:val="22"/>
        </w:rPr>
        <w:t>rt</w:t>
      </w:r>
      <w:r w:rsidR="00000ACA" w:rsidRPr="002F4C4D">
        <w:rPr>
          <w:rFonts w:ascii="Times New Roman" w:hAnsi="Times New Roman"/>
          <w:sz w:val="22"/>
          <w:szCs w:val="22"/>
        </w:rPr>
        <w:t>igo</w:t>
      </w:r>
      <w:r w:rsidR="00EA7A90" w:rsidRPr="002F4C4D">
        <w:rPr>
          <w:rFonts w:ascii="Times New Roman" w:hAnsi="Times New Roman"/>
          <w:sz w:val="22"/>
          <w:szCs w:val="22"/>
        </w:rPr>
        <w:t xml:space="preserve"> </w:t>
      </w:r>
      <w:r w:rsidR="004130E0" w:rsidRPr="002F4C4D">
        <w:rPr>
          <w:rFonts w:ascii="Times New Roman" w:hAnsi="Times New Roman"/>
          <w:sz w:val="22"/>
          <w:szCs w:val="22"/>
        </w:rPr>
        <w:t>97</w:t>
      </w:r>
      <w:r w:rsidR="00395EB0" w:rsidRPr="002F4C4D">
        <w:rPr>
          <w:rFonts w:ascii="Times New Roman" w:hAnsi="Times New Roman"/>
          <w:sz w:val="22"/>
          <w:szCs w:val="22"/>
        </w:rPr>
        <w:t>, incisos V</w:t>
      </w:r>
      <w:r w:rsidR="001D7808" w:rsidRPr="002F4C4D">
        <w:rPr>
          <w:rFonts w:ascii="Times New Roman" w:hAnsi="Times New Roman"/>
          <w:sz w:val="22"/>
          <w:szCs w:val="22"/>
        </w:rPr>
        <w:t>III e IX</w:t>
      </w:r>
      <w:r w:rsidR="00395EB0" w:rsidRPr="002F4C4D">
        <w:rPr>
          <w:rFonts w:ascii="Times New Roman" w:hAnsi="Times New Roman"/>
          <w:sz w:val="22"/>
          <w:szCs w:val="22"/>
        </w:rPr>
        <w:t xml:space="preserve">, </w:t>
      </w:r>
      <w:r w:rsidR="00000ACA" w:rsidRPr="002F4C4D">
        <w:rPr>
          <w:rFonts w:ascii="Times New Roman" w:hAnsi="Times New Roman"/>
          <w:sz w:val="22"/>
          <w:szCs w:val="22"/>
        </w:rPr>
        <w:t xml:space="preserve">ambos </w:t>
      </w:r>
      <w:r w:rsidR="00EA7A90" w:rsidRPr="002F4C4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F4C4D">
        <w:rPr>
          <w:rFonts w:ascii="Times New Roman" w:hAnsi="Times New Roman"/>
          <w:sz w:val="22"/>
          <w:szCs w:val="22"/>
        </w:rPr>
        <w:t>,</w:t>
      </w:r>
      <w:r w:rsidR="00EA7A90" w:rsidRPr="002F4C4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F4C4D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2F4C4D" w:rsidRDefault="00912634" w:rsidP="00360D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052D8" w:rsidRPr="002F4C4D" w:rsidRDefault="00AE0258" w:rsidP="00360D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b/>
          <w:sz w:val="22"/>
          <w:szCs w:val="22"/>
        </w:rPr>
        <w:t>DELIBEROU</w:t>
      </w:r>
      <w:r w:rsidR="005B5C6B" w:rsidRPr="002F4C4D">
        <w:rPr>
          <w:rFonts w:ascii="Times New Roman" w:hAnsi="Times New Roman"/>
          <w:sz w:val="22"/>
          <w:szCs w:val="22"/>
        </w:rPr>
        <w:t xml:space="preserve"> por</w:t>
      </w:r>
      <w:r w:rsidRPr="002F4C4D">
        <w:rPr>
          <w:rFonts w:ascii="Times New Roman" w:hAnsi="Times New Roman"/>
          <w:sz w:val="22"/>
          <w:szCs w:val="22"/>
        </w:rPr>
        <w:t>:</w:t>
      </w:r>
    </w:p>
    <w:p w:rsidR="003241C2" w:rsidRPr="002F4C4D" w:rsidRDefault="004052D8" w:rsidP="00360D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F4C4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F4C4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F4C4D">
        <w:rPr>
          <w:rFonts w:ascii="Times New Roman" w:hAnsi="Times New Roman"/>
          <w:sz w:val="22"/>
          <w:szCs w:val="22"/>
        </w:rPr>
        <w:t xml:space="preserve"> o</w:t>
      </w:r>
      <w:r w:rsidR="002A4D81" w:rsidRPr="002F4C4D">
        <w:rPr>
          <w:rFonts w:ascii="Times New Roman" w:hAnsi="Times New Roman"/>
          <w:sz w:val="22"/>
          <w:szCs w:val="22"/>
        </w:rPr>
        <w:t xml:space="preserve"> parecer d</w:t>
      </w:r>
      <w:r w:rsidR="00E6583B">
        <w:rPr>
          <w:rFonts w:ascii="Times New Roman" w:hAnsi="Times New Roman"/>
          <w:sz w:val="22"/>
          <w:szCs w:val="22"/>
        </w:rPr>
        <w:t>a</w:t>
      </w:r>
      <w:r w:rsidR="002A4D81" w:rsidRPr="002F4C4D">
        <w:rPr>
          <w:rFonts w:ascii="Times New Roman" w:hAnsi="Times New Roman"/>
          <w:sz w:val="22"/>
          <w:szCs w:val="22"/>
        </w:rPr>
        <w:t xml:space="preserve"> Conselheir</w:t>
      </w:r>
      <w:r w:rsidR="00E6583B">
        <w:rPr>
          <w:rFonts w:ascii="Times New Roman" w:hAnsi="Times New Roman"/>
          <w:sz w:val="22"/>
          <w:szCs w:val="22"/>
        </w:rPr>
        <w:t>a</w:t>
      </w:r>
      <w:r w:rsidR="002A4D81" w:rsidRPr="002F4C4D">
        <w:rPr>
          <w:rFonts w:ascii="Times New Roman" w:hAnsi="Times New Roman"/>
          <w:sz w:val="22"/>
          <w:szCs w:val="22"/>
        </w:rPr>
        <w:t xml:space="preserve"> Relator</w:t>
      </w:r>
      <w:r w:rsidR="00E6583B">
        <w:rPr>
          <w:rFonts w:ascii="Times New Roman" w:hAnsi="Times New Roman"/>
          <w:sz w:val="22"/>
          <w:szCs w:val="22"/>
        </w:rPr>
        <w:t>a</w:t>
      </w:r>
      <w:r w:rsidR="002A4D81" w:rsidRPr="002F4C4D">
        <w:rPr>
          <w:rFonts w:ascii="Times New Roman" w:hAnsi="Times New Roman"/>
          <w:sz w:val="22"/>
          <w:szCs w:val="22"/>
        </w:rPr>
        <w:t xml:space="preserve">, </w:t>
      </w:r>
      <w:r w:rsidR="007C68A8" w:rsidRPr="002F4C4D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2F4C4D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F62A69" w:rsidRPr="002F4C4D">
        <w:rPr>
          <w:rFonts w:ascii="Times New Roman" w:hAnsi="Times New Roman"/>
          <w:sz w:val="22"/>
          <w:szCs w:val="22"/>
        </w:rPr>
        <w:t>POINT CONSTRUÇÕES E INCORPORAÇÕES LTDA.</w:t>
      </w:r>
      <w:r w:rsidR="003241C2" w:rsidRPr="002F4C4D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F4C4D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que, com base nos elementos probatórios existentes nos autos, ainda que possua situação c</w:t>
      </w:r>
      <w:bookmarkStart w:id="0" w:name="_GoBack"/>
      <w:bookmarkEnd w:id="0"/>
      <w:r w:rsidR="003241C2" w:rsidRPr="002F4C4D">
        <w:rPr>
          <w:rFonts w:ascii="Times New Roman" w:hAnsi="Times New Roman"/>
          <w:sz w:val="22"/>
          <w:szCs w:val="22"/>
        </w:rPr>
        <w:t>adastral ativa no CNPJ, a impugnante possui registro no CREA/RS, desde 1</w:t>
      </w:r>
      <w:r w:rsidR="00F62A69" w:rsidRPr="002F4C4D">
        <w:rPr>
          <w:rFonts w:ascii="Times New Roman" w:hAnsi="Times New Roman"/>
          <w:sz w:val="22"/>
          <w:szCs w:val="22"/>
        </w:rPr>
        <w:t>1</w:t>
      </w:r>
      <w:r w:rsidR="003241C2" w:rsidRPr="002F4C4D">
        <w:rPr>
          <w:rFonts w:ascii="Times New Roman" w:hAnsi="Times New Roman"/>
          <w:sz w:val="22"/>
          <w:szCs w:val="22"/>
        </w:rPr>
        <w:t xml:space="preserve"> de </w:t>
      </w:r>
      <w:r w:rsidR="00F62A69" w:rsidRPr="002F4C4D">
        <w:rPr>
          <w:rFonts w:ascii="Times New Roman" w:hAnsi="Times New Roman"/>
          <w:sz w:val="22"/>
          <w:szCs w:val="22"/>
        </w:rPr>
        <w:t>maio</w:t>
      </w:r>
      <w:r w:rsidR="003241C2" w:rsidRPr="002F4C4D">
        <w:rPr>
          <w:rFonts w:ascii="Times New Roman" w:hAnsi="Times New Roman"/>
          <w:sz w:val="22"/>
          <w:szCs w:val="22"/>
        </w:rPr>
        <w:t xml:space="preserve"> de 20</w:t>
      </w:r>
      <w:r w:rsidR="00F62A69" w:rsidRPr="002F4C4D">
        <w:rPr>
          <w:rFonts w:ascii="Times New Roman" w:hAnsi="Times New Roman"/>
          <w:sz w:val="22"/>
          <w:szCs w:val="22"/>
        </w:rPr>
        <w:t>0</w:t>
      </w:r>
      <w:r w:rsidR="003241C2" w:rsidRPr="002F4C4D">
        <w:rPr>
          <w:rFonts w:ascii="Times New Roman" w:hAnsi="Times New Roman"/>
          <w:sz w:val="22"/>
          <w:szCs w:val="22"/>
        </w:rPr>
        <w:t>1.</w:t>
      </w:r>
    </w:p>
    <w:p w:rsidR="00EA18A5" w:rsidRPr="002F4C4D" w:rsidRDefault="004052D8" w:rsidP="00360D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F4C4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F4C4D">
        <w:rPr>
          <w:rFonts w:ascii="Times New Roman" w:hAnsi="Times New Roman"/>
          <w:sz w:val="22"/>
          <w:szCs w:val="22"/>
        </w:rPr>
        <w:t xml:space="preserve"> </w:t>
      </w:r>
      <w:r w:rsidR="00EA18A5" w:rsidRPr="002F4C4D">
        <w:rPr>
          <w:rFonts w:ascii="Times New Roman" w:hAnsi="Times New Roman"/>
          <w:b/>
          <w:sz w:val="22"/>
          <w:szCs w:val="22"/>
        </w:rPr>
        <w:t>notificar</w:t>
      </w:r>
      <w:r w:rsidR="00EA18A5" w:rsidRPr="002F4C4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F4C4D" w:rsidRDefault="00EA7A90" w:rsidP="00360D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F4C4D">
        <w:rPr>
          <w:rFonts w:ascii="Times New Roman" w:hAnsi="Times New Roman"/>
          <w:sz w:val="22"/>
          <w:szCs w:val="22"/>
        </w:rPr>
        <w:t xml:space="preserve"> </w:t>
      </w:r>
      <w:r w:rsidR="00EA18A5" w:rsidRPr="002F4C4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2F4C4D">
        <w:rPr>
          <w:rFonts w:ascii="Times New Roman" w:hAnsi="Times New Roman"/>
          <w:sz w:val="22"/>
          <w:szCs w:val="22"/>
        </w:rPr>
        <w:t>.</w:t>
      </w:r>
    </w:p>
    <w:p w:rsidR="00CC4FF0" w:rsidRPr="002F4C4D" w:rsidRDefault="00EA7A90" w:rsidP="00360D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F4C4D">
        <w:rPr>
          <w:rFonts w:ascii="Times New Roman" w:hAnsi="Times New Roman"/>
          <w:sz w:val="22"/>
          <w:szCs w:val="22"/>
        </w:rPr>
        <w:t xml:space="preserve"> </w:t>
      </w:r>
      <w:r w:rsidR="00EA18A5" w:rsidRPr="002F4C4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F4C4D">
        <w:rPr>
          <w:rFonts w:ascii="Times New Roman" w:hAnsi="Times New Roman"/>
          <w:sz w:val="22"/>
          <w:szCs w:val="22"/>
        </w:rPr>
        <w:t>.</w:t>
      </w:r>
    </w:p>
    <w:p w:rsidR="003E419B" w:rsidRPr="002F4C4D" w:rsidRDefault="00EA18A5" w:rsidP="00360DA2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F4C4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2F4C4D" w:rsidRDefault="003E419B" w:rsidP="00360DA2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 xml:space="preserve">À Gerência Financeira para </w:t>
      </w:r>
      <w:r w:rsidRPr="002F4C4D">
        <w:rPr>
          <w:rFonts w:ascii="Times New Roman" w:hAnsi="Times New Roman"/>
          <w:b/>
          <w:sz w:val="22"/>
          <w:szCs w:val="22"/>
        </w:rPr>
        <w:t>notificar</w:t>
      </w:r>
      <w:r w:rsidRPr="002F4C4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F4C4D">
        <w:rPr>
          <w:rFonts w:ascii="Times New Roman" w:hAnsi="Times New Roman"/>
          <w:sz w:val="22"/>
          <w:szCs w:val="22"/>
        </w:rPr>
        <w:t>da</w:t>
      </w:r>
      <w:r w:rsidRPr="002F4C4D">
        <w:rPr>
          <w:rFonts w:ascii="Times New Roman" w:hAnsi="Times New Roman"/>
          <w:sz w:val="22"/>
          <w:szCs w:val="22"/>
        </w:rPr>
        <w:t xml:space="preserve"> decisão, informando-lhe, em caso de manutenção desta, que o exercício de atividades afeitas a arquitetura e urbanismo dependerá </w:t>
      </w:r>
      <w:r w:rsidR="00FC26EC" w:rsidRPr="002F4C4D">
        <w:rPr>
          <w:rFonts w:ascii="Times New Roman" w:hAnsi="Times New Roman"/>
          <w:sz w:val="22"/>
          <w:szCs w:val="22"/>
        </w:rPr>
        <w:t>de registro neste Conselho;</w:t>
      </w:r>
    </w:p>
    <w:p w:rsidR="003E419B" w:rsidRPr="002F4C4D" w:rsidRDefault="003E419B" w:rsidP="00360DA2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hAnsi="Times New Roman"/>
          <w:sz w:val="22"/>
          <w:szCs w:val="22"/>
        </w:rPr>
        <w:t>À</w:t>
      </w:r>
      <w:r w:rsidR="00EA18A5" w:rsidRPr="002F4C4D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2F4C4D">
        <w:rPr>
          <w:rFonts w:ascii="Times New Roman" w:hAnsi="Times New Roman"/>
          <w:sz w:val="22"/>
          <w:szCs w:val="22"/>
        </w:rPr>
        <w:t xml:space="preserve"> com os termos dessa deliberação;</w:t>
      </w:r>
    </w:p>
    <w:p w:rsidR="00F62A69" w:rsidRPr="002F4C4D" w:rsidRDefault="00F62A69" w:rsidP="00360DA2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2F4C4D" w:rsidRDefault="00785F18" w:rsidP="00360DA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F4C4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6583B">
        <w:rPr>
          <w:rFonts w:ascii="Times New Roman" w:eastAsia="Calibri" w:hAnsi="Times New Roman"/>
          <w:sz w:val="22"/>
          <w:szCs w:val="22"/>
        </w:rPr>
        <w:t>06 de fevereiro</w:t>
      </w:r>
      <w:r w:rsidR="003241C2" w:rsidRPr="002F4C4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F4C4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2F4C4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F4C4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F4C4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2F4C4D" w:rsidRDefault="004130E0" w:rsidP="00360D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6583B" w:rsidRPr="002F4C4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E6583B" w:rsidRDefault="00E6583B" w:rsidP="00E658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E6583B" w:rsidRPr="002F4C4D" w:rsidRDefault="00E6583B" w:rsidP="00E658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  <w:r w:rsidRPr="002F4C4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E6583B" w:rsidRPr="002F4C4D" w:rsidRDefault="00E6583B" w:rsidP="00E658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2F4C4D" w:rsidRDefault="00A56089" w:rsidP="00360DA2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2F4C4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13" w:rsidRDefault="00B24913">
      <w:r>
        <w:separator/>
      </w:r>
    </w:p>
  </w:endnote>
  <w:endnote w:type="continuationSeparator" w:id="0">
    <w:p w:rsidR="00B24913" w:rsidRDefault="00B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13" w:rsidRDefault="00B24913">
      <w:r>
        <w:separator/>
      </w:r>
    </w:p>
  </w:footnote>
  <w:footnote w:type="continuationSeparator" w:id="0">
    <w:p w:rsidR="00B24913" w:rsidRDefault="00B24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04F8"/>
    <w:rsid w:val="002812B6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0227"/>
    <w:rsid w:val="002E64C2"/>
    <w:rsid w:val="002F3569"/>
    <w:rsid w:val="002F4C4D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0DA2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0E0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B5082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5B6E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6583B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D39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74B2DE5-36D8-4169-A369-683EB500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D0C72-A04F-4A00-8571-8EA61836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51</TotalTime>
  <Pages>5</Pages>
  <Words>2119</Words>
  <Characters>11448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2018-02-06T10:45:00Z</cp:lastPrinted>
  <dcterms:created xsi:type="dcterms:W3CDTF">2018-01-29T15:35:00Z</dcterms:created>
  <dcterms:modified xsi:type="dcterms:W3CDTF">2018-02-06T10:45:00Z</dcterms:modified>
  <cp:contentStatus>2012, 2013, 2014, 2015 e 2016</cp:contentStatus>
</cp:coreProperties>
</file>