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95705F" w:rsidRPr="004B39A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4B39A2" w:rsidRDefault="0095705F" w:rsidP="00F83C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498/2017</w:t>
            </w:r>
          </w:p>
        </w:tc>
      </w:tr>
      <w:tr w:rsidR="0095705F" w:rsidRPr="004B39A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4B39A2" w:rsidRDefault="0095705F" w:rsidP="00F83C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323/2017</w:t>
            </w:r>
          </w:p>
        </w:tc>
      </w:tr>
      <w:tr w:rsidR="0095705F" w:rsidRPr="004B39A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B39A2">
              <w:rPr>
                <w:rFonts w:ascii="Times New Roman" w:eastAsia="Calibri" w:hAnsi="Times New Roman"/>
                <w:sz w:val="22"/>
                <w:szCs w:val="22"/>
              </w:rPr>
              <w:t>FLÁVIO L KUHNS &amp; CIA LTDA</w:t>
            </w:r>
          </w:p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B39A2">
              <w:rPr>
                <w:rFonts w:ascii="Times New Roman" w:eastAsia="Calibri" w:hAnsi="Times New Roman"/>
                <w:sz w:val="22"/>
                <w:szCs w:val="22"/>
              </w:rPr>
              <w:t>CNPJ nº 07.903.088/0001-09</w:t>
            </w:r>
          </w:p>
        </w:tc>
      </w:tr>
      <w:tr w:rsidR="0095705F" w:rsidRPr="004B39A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95705F" w:rsidRPr="004B39A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4B39A2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4B39A2" w:rsidRDefault="00F83C7F" w:rsidP="00F83C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6B5082" w:rsidRPr="004B39A2" w:rsidTr="004B39A2">
        <w:tblPrEx>
          <w:jc w:val="center"/>
        </w:tblPrEx>
        <w:trPr>
          <w:trHeight w:hRule="exact" w:val="312"/>
          <w:jc w:val="center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B39A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B39A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705F" w:rsidRPr="004B39A2" w:rsidRDefault="0095705F" w:rsidP="009570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Em 24 de novembro 2017, a Gerência Financeira do CAU/RS encaminhou a Notificação Administrativa nº 323/2017 à empresa FLÁVIO L KUHNS &amp; CIA LTDA</w:t>
      </w:r>
      <w:r w:rsidR="00F83C7F" w:rsidRPr="004B39A2">
        <w:rPr>
          <w:rFonts w:ascii="Times New Roman" w:eastAsia="Calibri" w:hAnsi="Times New Roman"/>
          <w:sz w:val="22"/>
          <w:szCs w:val="22"/>
        </w:rPr>
        <w:t xml:space="preserve"> – CNPJ </w:t>
      </w:r>
      <w:r w:rsidR="00CF16DF" w:rsidRPr="004B39A2">
        <w:rPr>
          <w:rFonts w:ascii="Times New Roman" w:eastAsia="Calibri" w:hAnsi="Times New Roman"/>
          <w:sz w:val="22"/>
          <w:szCs w:val="22"/>
        </w:rPr>
        <w:t>07.903.088/0001-09</w:t>
      </w:r>
      <w:r w:rsidRPr="004B39A2">
        <w:rPr>
          <w:rFonts w:ascii="Times New Roman" w:hAnsi="Times New Roman"/>
          <w:sz w:val="22"/>
          <w:szCs w:val="22"/>
        </w:rPr>
        <w:t xml:space="preserve">, </w:t>
      </w:r>
      <w:r w:rsidRPr="004B39A2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2012, 2013, 2014, 2015, 2016 e 2017 em atraso ou para oferecer impugnação escrita a esta Comissão (fl. 12).</w:t>
      </w:r>
    </w:p>
    <w:p w:rsidR="0095705F" w:rsidRPr="004B39A2" w:rsidRDefault="0095705F" w:rsidP="009570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Notificada (fl.13), a empresa contribuinte apresentou impugnação (fl. 14), bem como juntou documentos (fls. 15-29). Aduz, em suma, que a empresa não realiza serviços ligados à arquitetura e urbanismo, executando trabalhos ligados a reformas comerciais e residenciais, e que não apresenta atividade que justifique o pagamento das anuidades, estando inativa desde setembro de 2017.</w:t>
      </w:r>
    </w:p>
    <w:p w:rsidR="001C140F" w:rsidRPr="004B39A2" w:rsidRDefault="0015001B" w:rsidP="009570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Analisando o processo e realizando as diligências necessárias para elucidar o caso, e,</w:t>
      </w:r>
      <w:r w:rsidR="002244E7" w:rsidRPr="004B39A2">
        <w:rPr>
          <w:rFonts w:ascii="Times New Roman" w:eastAsia="Calibri" w:hAnsi="Times New Roman"/>
          <w:sz w:val="22"/>
          <w:szCs w:val="22"/>
        </w:rPr>
        <w:t xml:space="preserve"> ainda,</w:t>
      </w:r>
      <w:r w:rsidRPr="004B39A2">
        <w:rPr>
          <w:rFonts w:ascii="Times New Roman" w:eastAsia="Calibri" w:hAnsi="Times New Roman"/>
          <w:sz w:val="22"/>
          <w:szCs w:val="22"/>
        </w:rPr>
        <w:t xml:space="preserve"> t</w:t>
      </w:r>
      <w:r w:rsidR="00DB2052" w:rsidRPr="004B39A2">
        <w:rPr>
          <w:rFonts w:ascii="Times New Roman" w:eastAsia="Calibri" w:hAnsi="Times New Roman"/>
          <w:sz w:val="22"/>
          <w:szCs w:val="22"/>
        </w:rPr>
        <w:t xml:space="preserve">endo presente </w:t>
      </w:r>
      <w:r w:rsidR="001C140F" w:rsidRPr="004B39A2">
        <w:rPr>
          <w:rFonts w:ascii="Times New Roman" w:eastAsia="Calibri" w:hAnsi="Times New Roman"/>
          <w:sz w:val="22"/>
          <w:szCs w:val="22"/>
        </w:rPr>
        <w:t xml:space="preserve">a alegação da impugnante quanto à sua inatividade </w:t>
      </w:r>
      <w:r w:rsidR="00DB2052" w:rsidRPr="004B39A2">
        <w:rPr>
          <w:rFonts w:ascii="Times New Roman" w:eastAsia="Calibri" w:hAnsi="Times New Roman"/>
          <w:sz w:val="22"/>
          <w:szCs w:val="22"/>
        </w:rPr>
        <w:t>a partir de setembro de 2017,</w:t>
      </w:r>
      <w:r w:rsidR="00DB2052" w:rsidRPr="004B39A2">
        <w:rPr>
          <w:rFonts w:ascii="Times New Roman" w:hAnsi="Times New Roman"/>
          <w:sz w:val="22"/>
          <w:szCs w:val="22"/>
        </w:rPr>
        <w:t xml:space="preserve"> </w:t>
      </w:r>
      <w:r w:rsidRPr="004B39A2">
        <w:rPr>
          <w:rFonts w:ascii="Times New Roman" w:hAnsi="Times New Roman"/>
          <w:sz w:val="22"/>
          <w:szCs w:val="22"/>
        </w:rPr>
        <w:t>determinei a intimação d</w:t>
      </w:r>
      <w:r w:rsidR="00323DDD" w:rsidRPr="004B39A2">
        <w:rPr>
          <w:rFonts w:ascii="Times New Roman" w:hAnsi="Times New Roman"/>
          <w:sz w:val="22"/>
          <w:szCs w:val="22"/>
        </w:rPr>
        <w:t xml:space="preserve">a empresa impugnante </w:t>
      </w:r>
      <w:r w:rsidR="002244E7" w:rsidRPr="004B39A2">
        <w:rPr>
          <w:rFonts w:ascii="Times New Roman" w:hAnsi="Times New Roman"/>
          <w:sz w:val="22"/>
          <w:szCs w:val="22"/>
        </w:rPr>
        <w:t xml:space="preserve">para </w:t>
      </w:r>
      <w:r w:rsidR="00323DDD" w:rsidRPr="004B39A2">
        <w:rPr>
          <w:rFonts w:ascii="Times New Roman" w:hAnsi="Times New Roman"/>
          <w:sz w:val="22"/>
          <w:szCs w:val="22"/>
        </w:rPr>
        <w:t xml:space="preserve">comprovar a inatividade no período da notificação administrativa, nos termos da legislação de regência (fl. </w:t>
      </w:r>
      <w:r w:rsidR="00FC093B" w:rsidRPr="004B39A2">
        <w:rPr>
          <w:rFonts w:ascii="Times New Roman" w:hAnsi="Times New Roman"/>
          <w:sz w:val="22"/>
          <w:szCs w:val="22"/>
        </w:rPr>
        <w:t xml:space="preserve">37), tendo </w:t>
      </w:r>
      <w:r w:rsidR="00C95B27" w:rsidRPr="004B39A2">
        <w:rPr>
          <w:rFonts w:ascii="Times New Roman" w:hAnsi="Times New Roman"/>
          <w:sz w:val="22"/>
          <w:szCs w:val="22"/>
        </w:rPr>
        <w:t xml:space="preserve">sido </w:t>
      </w:r>
      <w:r w:rsidR="00FC093B" w:rsidRPr="004B39A2">
        <w:rPr>
          <w:rFonts w:ascii="Times New Roman" w:hAnsi="Times New Roman"/>
          <w:sz w:val="22"/>
          <w:szCs w:val="22"/>
        </w:rPr>
        <w:t>a impugnante devidamente notificada (fl.</w:t>
      </w:r>
      <w:r w:rsidR="00914A86" w:rsidRPr="004B39A2">
        <w:rPr>
          <w:rFonts w:ascii="Times New Roman" w:hAnsi="Times New Roman"/>
          <w:sz w:val="22"/>
          <w:szCs w:val="22"/>
        </w:rPr>
        <w:t xml:space="preserve"> 38) e respondido à intimação (fl. 39)</w:t>
      </w:r>
      <w:r w:rsidR="00C95B27" w:rsidRPr="004B39A2">
        <w:rPr>
          <w:rFonts w:ascii="Times New Roman" w:hAnsi="Times New Roman"/>
          <w:sz w:val="22"/>
          <w:szCs w:val="22"/>
        </w:rPr>
        <w:t xml:space="preserve">, bem como </w:t>
      </w:r>
      <w:r w:rsidR="00914A86" w:rsidRPr="004B39A2">
        <w:rPr>
          <w:rFonts w:ascii="Times New Roman" w:hAnsi="Times New Roman"/>
          <w:sz w:val="22"/>
          <w:szCs w:val="22"/>
        </w:rPr>
        <w:t>junt</w:t>
      </w:r>
      <w:r w:rsidR="009B23C7" w:rsidRPr="004B39A2">
        <w:rPr>
          <w:rFonts w:ascii="Times New Roman" w:hAnsi="Times New Roman"/>
          <w:sz w:val="22"/>
          <w:szCs w:val="22"/>
        </w:rPr>
        <w:t>ou</w:t>
      </w:r>
      <w:r w:rsidR="00914A86" w:rsidRPr="004B39A2">
        <w:rPr>
          <w:rFonts w:ascii="Times New Roman" w:hAnsi="Times New Roman"/>
          <w:sz w:val="22"/>
          <w:szCs w:val="22"/>
        </w:rPr>
        <w:t xml:space="preserve"> documentos (fls. 40-117).</w:t>
      </w:r>
    </w:p>
    <w:p w:rsidR="00000ACA" w:rsidRPr="004B39A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31"/>
      </w:tblGrid>
      <w:tr w:rsidR="006B5082" w:rsidRPr="004B39A2" w:rsidTr="004B39A2">
        <w:trPr>
          <w:trHeight w:hRule="exact" w:val="312"/>
          <w:jc w:val="center"/>
        </w:trPr>
        <w:tc>
          <w:tcPr>
            <w:tcW w:w="8931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B39A2" w:rsidRDefault="009B23C7" w:rsidP="009B23C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r w:rsidR="003303FA" w:rsidRPr="004B39A2">
              <w:rPr>
                <w:rFonts w:ascii="Times New Roman" w:hAnsi="Times New Roman"/>
                <w:b/>
                <w:sz w:val="22"/>
                <w:szCs w:val="22"/>
              </w:rPr>
              <w:t>DO</w:t>
            </w:r>
            <w:r w:rsidR="00EF3EC9" w:rsidRPr="004B39A2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="004052D8" w:rsidRPr="004B39A2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B39A2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B39A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Salienta</w:t>
      </w:r>
      <w:r w:rsidRPr="004B39A2">
        <w:rPr>
          <w:rFonts w:ascii="Times New Roman" w:hAnsi="Times New Roman"/>
          <w:sz w:val="22"/>
          <w:szCs w:val="22"/>
        </w:rPr>
        <w:t>-se, inicialmente, que “</w:t>
      </w:r>
      <w:r w:rsidRPr="004B39A2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B39A2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B39A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B39A2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B39A2">
        <w:rPr>
          <w:rFonts w:ascii="Times New Roman" w:hAnsi="Times New Roman"/>
          <w:sz w:val="22"/>
          <w:szCs w:val="22"/>
        </w:rPr>
        <w:t>” e por objetivo “</w:t>
      </w:r>
      <w:r w:rsidRPr="004B39A2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B39A2">
        <w:rPr>
          <w:rFonts w:ascii="Times New Roman" w:hAnsi="Times New Roman"/>
          <w:sz w:val="22"/>
          <w:szCs w:val="22"/>
        </w:rPr>
        <w:t>”, competindo-lhe “</w:t>
      </w:r>
      <w:r w:rsidRPr="004B39A2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B39A2">
        <w:rPr>
          <w:rFonts w:ascii="Times New Roman" w:hAnsi="Times New Roman"/>
          <w:sz w:val="22"/>
          <w:szCs w:val="22"/>
        </w:rPr>
        <w:t xml:space="preserve">”, </w:t>
      </w:r>
      <w:r w:rsidRPr="004B39A2">
        <w:rPr>
          <w:rFonts w:ascii="Times New Roman" w:eastAsia="Calibri" w:hAnsi="Times New Roman"/>
          <w:sz w:val="22"/>
          <w:szCs w:val="22"/>
        </w:rPr>
        <w:t>conforme</w:t>
      </w:r>
      <w:r w:rsidRPr="004B39A2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E7E7B" w:rsidRPr="004B39A2" w:rsidRDefault="004E7E7B" w:rsidP="004E7E7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4E7E7B" w:rsidRPr="004B39A2" w:rsidRDefault="004E7E7B" w:rsidP="004E7E7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lastRenderedPageBreak/>
        <w:t>Neste sentido, cito os seguintes julgados do Tribunal Regional Federal da 4ª Região:</w:t>
      </w:r>
    </w:p>
    <w:p w:rsidR="004E7E7B" w:rsidRPr="004B39A2" w:rsidRDefault="004E7E7B" w:rsidP="004E7E7B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4B39A2">
        <w:rPr>
          <w:rFonts w:ascii="Times New Roman" w:eastAsia="Calibri" w:hAnsi="Times New Roman"/>
          <w:sz w:val="20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4E7E7B" w:rsidRPr="004B39A2" w:rsidRDefault="004E7E7B" w:rsidP="004E7E7B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4B39A2">
        <w:rPr>
          <w:rFonts w:ascii="Times New Roman" w:eastAsia="Calibri" w:hAnsi="Times New Roman"/>
          <w:sz w:val="20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4E7E7B" w:rsidRPr="004B39A2" w:rsidRDefault="004E7E7B" w:rsidP="004E7E7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8B4DC8" w:rsidRPr="004B39A2" w:rsidRDefault="0095705F" w:rsidP="009570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a partir da análise dos documentos juntados aos autos pela empresa contribuinte, bem como das diligências realizadas pela assessoria jurídica do CAU/RS, verifica-se que a empresa possuía registro no CREA/RS, sob o nº 144.812, desde 04/09/2006, o qual foi cancelado no dia 1º/01/2015, por falta de pagamento das anuidades referentes aos dois anos anteriores. </w:t>
      </w:r>
    </w:p>
    <w:p w:rsidR="0095705F" w:rsidRPr="004B39A2" w:rsidRDefault="0095705F" w:rsidP="009570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Ainda, a empresa foi cadastrada na Junta Comercial do Rio Grande do Sul para “</w:t>
      </w:r>
      <w:r w:rsidRPr="004B39A2">
        <w:rPr>
          <w:rFonts w:ascii="Times New Roman" w:hAnsi="Times New Roman"/>
          <w:i/>
          <w:sz w:val="22"/>
          <w:szCs w:val="22"/>
        </w:rPr>
        <w:t>fabricação de estruturas, lages, vigas e blocos pré-moldados de concreto armado, em serie e sob medida, fabricação de artefatos de cimento para uso na construção, comercio varejista de materiais de construções em geral, obras de alvenaria, obras de terraplenagem, aluguel de maquinas e equipamentos para construção sem operador, serviços de reformas residenciais e comerciais</w:t>
      </w:r>
      <w:r w:rsidRPr="004B39A2">
        <w:rPr>
          <w:rFonts w:ascii="Times New Roman" w:hAnsi="Times New Roman"/>
          <w:sz w:val="22"/>
          <w:szCs w:val="22"/>
        </w:rPr>
        <w:t>”; além disso, no cadastro nacional da pessoa jurídica junto à Receita Federal do Brasil, consta como código e descrição da atividade econômica principal “</w:t>
      </w:r>
      <w:r w:rsidRPr="004B39A2">
        <w:rPr>
          <w:rFonts w:ascii="Times New Roman" w:hAnsi="Times New Roman"/>
          <w:i/>
          <w:sz w:val="22"/>
          <w:szCs w:val="22"/>
        </w:rPr>
        <w:t>23.30-3-01 - Fabricação de estruturas pré-moldadas de concreto armado, em série e sob encomenda</w:t>
      </w:r>
      <w:r w:rsidRPr="004B39A2">
        <w:rPr>
          <w:rFonts w:ascii="Times New Roman" w:hAnsi="Times New Roman"/>
          <w:sz w:val="22"/>
          <w:szCs w:val="22"/>
        </w:rPr>
        <w:t>” e como secundárias, entre outras, “</w:t>
      </w:r>
      <w:r w:rsidRPr="004B39A2">
        <w:rPr>
          <w:rFonts w:ascii="Times New Roman" w:hAnsi="Times New Roman"/>
          <w:i/>
          <w:sz w:val="22"/>
          <w:szCs w:val="22"/>
        </w:rPr>
        <w:t>23.30-3-02 - Fabricação de artefatos de cimento para uso na construção</w:t>
      </w:r>
      <w:r w:rsidRPr="004B39A2">
        <w:rPr>
          <w:rFonts w:ascii="Times New Roman" w:hAnsi="Times New Roman"/>
          <w:sz w:val="22"/>
          <w:szCs w:val="22"/>
        </w:rPr>
        <w:t>”, “</w:t>
      </w:r>
      <w:r w:rsidRPr="004B39A2">
        <w:rPr>
          <w:rFonts w:ascii="Times New Roman" w:hAnsi="Times New Roman"/>
          <w:i/>
          <w:sz w:val="22"/>
          <w:szCs w:val="22"/>
        </w:rPr>
        <w:t>43.99-1-03 - Obras de alvenaria</w:t>
      </w:r>
      <w:r w:rsidRPr="004B39A2">
        <w:rPr>
          <w:rFonts w:ascii="Times New Roman" w:hAnsi="Times New Roman"/>
          <w:sz w:val="22"/>
          <w:szCs w:val="22"/>
        </w:rPr>
        <w:t>”, “</w:t>
      </w:r>
      <w:r w:rsidRPr="004B39A2">
        <w:rPr>
          <w:rFonts w:ascii="Times New Roman" w:hAnsi="Times New Roman"/>
          <w:i/>
          <w:sz w:val="22"/>
          <w:szCs w:val="22"/>
        </w:rPr>
        <w:t>43.13-4-00 - Obras de terraplenagem</w:t>
      </w:r>
      <w:r w:rsidRPr="004B39A2">
        <w:rPr>
          <w:rFonts w:ascii="Times New Roman" w:hAnsi="Times New Roman"/>
          <w:sz w:val="22"/>
          <w:szCs w:val="22"/>
        </w:rPr>
        <w:t>” e “</w:t>
      </w:r>
      <w:r w:rsidRPr="004B39A2">
        <w:rPr>
          <w:rFonts w:ascii="Times New Roman" w:hAnsi="Times New Roman"/>
          <w:i/>
          <w:sz w:val="22"/>
          <w:szCs w:val="22"/>
        </w:rPr>
        <w:t>43.30-4-99 - Outras obras de acabamento da construção</w:t>
      </w:r>
      <w:r w:rsidRPr="004B39A2">
        <w:rPr>
          <w:rFonts w:ascii="Times New Roman" w:hAnsi="Times New Roman"/>
          <w:sz w:val="22"/>
          <w:szCs w:val="22"/>
        </w:rPr>
        <w:t>”, atividades estas compartilhadas e sujeitas à fiscalização do Conselho de Arquitetura e Urbanismo do Rio Grande do Sul – CAU/RS.</w:t>
      </w:r>
    </w:p>
    <w:p w:rsidR="00416A04" w:rsidRPr="004B39A2" w:rsidRDefault="00123F92" w:rsidP="008373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lastRenderedPageBreak/>
        <w:t xml:space="preserve">Nesse sentido, </w:t>
      </w:r>
      <w:r w:rsidR="008B4DC8" w:rsidRPr="004B39A2">
        <w:rPr>
          <w:rFonts w:ascii="Times New Roman" w:hAnsi="Times New Roman"/>
          <w:sz w:val="22"/>
          <w:szCs w:val="22"/>
        </w:rPr>
        <w:t xml:space="preserve">quando intimada para comprovar a alegada inatividade (fl. </w:t>
      </w:r>
      <w:r w:rsidR="0033630C" w:rsidRPr="004B39A2">
        <w:rPr>
          <w:rFonts w:ascii="Times New Roman" w:hAnsi="Times New Roman"/>
          <w:sz w:val="22"/>
          <w:szCs w:val="22"/>
        </w:rPr>
        <w:t>37)</w:t>
      </w:r>
      <w:r w:rsidR="00CB7660" w:rsidRPr="004B39A2">
        <w:rPr>
          <w:rFonts w:ascii="Times New Roman" w:hAnsi="Times New Roman"/>
          <w:sz w:val="22"/>
          <w:szCs w:val="22"/>
        </w:rPr>
        <w:t>,</w:t>
      </w:r>
      <w:r w:rsidR="0033630C" w:rsidRPr="004B39A2">
        <w:rPr>
          <w:rFonts w:ascii="Times New Roman" w:hAnsi="Times New Roman"/>
          <w:sz w:val="22"/>
          <w:szCs w:val="22"/>
        </w:rPr>
        <w:t xml:space="preserve"> a empresa juntou</w:t>
      </w:r>
      <w:r w:rsidR="008B4DC8" w:rsidRPr="004B39A2">
        <w:rPr>
          <w:rFonts w:ascii="Times New Roman" w:hAnsi="Times New Roman"/>
          <w:sz w:val="22"/>
          <w:szCs w:val="22"/>
        </w:rPr>
        <w:t xml:space="preserve"> </w:t>
      </w:r>
      <w:r w:rsidR="0033630C" w:rsidRPr="004B39A2">
        <w:rPr>
          <w:rFonts w:ascii="Times New Roman" w:hAnsi="Times New Roman"/>
          <w:sz w:val="22"/>
          <w:szCs w:val="22"/>
        </w:rPr>
        <w:t xml:space="preserve">documentos (fls. 40-117) que comprovam que </w:t>
      </w:r>
      <w:r w:rsidR="00CB7660" w:rsidRPr="004B39A2">
        <w:rPr>
          <w:rFonts w:ascii="Times New Roman" w:hAnsi="Times New Roman"/>
          <w:sz w:val="22"/>
          <w:szCs w:val="22"/>
        </w:rPr>
        <w:t>esta</w:t>
      </w:r>
      <w:r w:rsidR="0033630C" w:rsidRPr="004B39A2">
        <w:rPr>
          <w:rFonts w:ascii="Times New Roman" w:hAnsi="Times New Roman"/>
          <w:sz w:val="22"/>
          <w:szCs w:val="22"/>
        </w:rPr>
        <w:t xml:space="preserve"> permanece</w:t>
      </w:r>
      <w:r w:rsidR="00416A04" w:rsidRPr="004B39A2">
        <w:rPr>
          <w:rFonts w:ascii="Times New Roman" w:hAnsi="Times New Roman"/>
          <w:sz w:val="22"/>
          <w:szCs w:val="22"/>
        </w:rPr>
        <w:t xml:space="preserve"> </w:t>
      </w:r>
      <w:r w:rsidR="00CB7660" w:rsidRPr="004B39A2">
        <w:rPr>
          <w:rFonts w:ascii="Times New Roman" w:hAnsi="Times New Roman"/>
          <w:sz w:val="22"/>
          <w:szCs w:val="22"/>
        </w:rPr>
        <w:t>ativa</w:t>
      </w:r>
      <w:r w:rsidR="00C4682B" w:rsidRPr="004B39A2">
        <w:rPr>
          <w:rFonts w:ascii="Times New Roman" w:hAnsi="Times New Roman"/>
          <w:sz w:val="22"/>
          <w:szCs w:val="22"/>
        </w:rPr>
        <w:t xml:space="preserve"> e no </w:t>
      </w:r>
      <w:r w:rsidR="0033630C" w:rsidRPr="004B39A2">
        <w:rPr>
          <w:rFonts w:ascii="Times New Roman" w:hAnsi="Times New Roman"/>
          <w:sz w:val="22"/>
          <w:szCs w:val="22"/>
        </w:rPr>
        <w:t xml:space="preserve">desempenho das atividades </w:t>
      </w:r>
      <w:r w:rsidR="00416A04" w:rsidRPr="004B39A2">
        <w:rPr>
          <w:rFonts w:ascii="Times New Roman" w:hAnsi="Times New Roman"/>
          <w:sz w:val="22"/>
          <w:szCs w:val="22"/>
        </w:rPr>
        <w:t>acima referidas. Nesse sentido:</w:t>
      </w:r>
    </w:p>
    <w:p w:rsidR="00CE15AE" w:rsidRPr="004B39A2" w:rsidRDefault="009D5AD8" w:rsidP="008373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As Notas Fiscais de Serviço Eletrônicas –</w:t>
      </w:r>
      <w:r w:rsidR="00CE15AE" w:rsidRPr="004B39A2">
        <w:rPr>
          <w:rFonts w:ascii="Times New Roman" w:eastAsia="Calibri" w:hAnsi="Times New Roman"/>
          <w:sz w:val="22"/>
          <w:szCs w:val="22"/>
        </w:rPr>
        <w:t xml:space="preserve"> NFSe (fls. 42-57) comprovam a atividade da empresa no ano de 2014;</w:t>
      </w:r>
    </w:p>
    <w:p w:rsidR="00CE15AE" w:rsidRPr="004B39A2" w:rsidRDefault="00CE15AE" w:rsidP="00CE15A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 xml:space="preserve">As Notas Fiscais de Serviço Eletrônicas – NFSe (fls. </w:t>
      </w:r>
      <w:r w:rsidR="00FD5F5F" w:rsidRPr="004B39A2">
        <w:rPr>
          <w:rFonts w:ascii="Times New Roman" w:eastAsia="Calibri" w:hAnsi="Times New Roman"/>
          <w:sz w:val="22"/>
          <w:szCs w:val="22"/>
        </w:rPr>
        <w:t>58</w:t>
      </w:r>
      <w:r w:rsidRPr="004B39A2">
        <w:rPr>
          <w:rFonts w:ascii="Times New Roman" w:eastAsia="Calibri" w:hAnsi="Times New Roman"/>
          <w:sz w:val="22"/>
          <w:szCs w:val="22"/>
        </w:rPr>
        <w:t>-</w:t>
      </w:r>
      <w:r w:rsidR="00FD5F5F" w:rsidRPr="004B39A2">
        <w:rPr>
          <w:rFonts w:ascii="Times New Roman" w:eastAsia="Calibri" w:hAnsi="Times New Roman"/>
          <w:sz w:val="22"/>
          <w:szCs w:val="22"/>
        </w:rPr>
        <w:t>85</w:t>
      </w:r>
      <w:r w:rsidRPr="004B39A2">
        <w:rPr>
          <w:rFonts w:ascii="Times New Roman" w:eastAsia="Calibri" w:hAnsi="Times New Roman"/>
          <w:sz w:val="22"/>
          <w:szCs w:val="22"/>
        </w:rPr>
        <w:t>) comprovam a atividade da empresa no ano de 201</w:t>
      </w:r>
      <w:r w:rsidR="00FD5F5F" w:rsidRPr="004B39A2">
        <w:rPr>
          <w:rFonts w:ascii="Times New Roman" w:eastAsia="Calibri" w:hAnsi="Times New Roman"/>
          <w:sz w:val="22"/>
          <w:szCs w:val="22"/>
        </w:rPr>
        <w:t>5</w:t>
      </w:r>
      <w:r w:rsidRPr="004B39A2">
        <w:rPr>
          <w:rFonts w:ascii="Times New Roman" w:eastAsia="Calibri" w:hAnsi="Times New Roman"/>
          <w:sz w:val="22"/>
          <w:szCs w:val="22"/>
        </w:rPr>
        <w:t>;</w:t>
      </w:r>
    </w:p>
    <w:p w:rsidR="00FD5F5F" w:rsidRPr="004B39A2" w:rsidRDefault="00FD5F5F" w:rsidP="00FD5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As Notas Fiscais de Serviço Eletrônicas – NFSe (fls. 86-96) comprovam a atividade da empresa no ano de 2016;</w:t>
      </w:r>
    </w:p>
    <w:p w:rsidR="00FD5F5F" w:rsidRPr="004B39A2" w:rsidRDefault="00FD5F5F" w:rsidP="00FD5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As Notas Fiscais de Serviço Eletrônicas – NFSe (fls. 97-108) comprovam a atividade da empresa no ano de 2017, desconsideradas as NF canceladas;</w:t>
      </w:r>
    </w:p>
    <w:p w:rsidR="00FD5F5F" w:rsidRPr="004B39A2" w:rsidRDefault="00FD5F5F" w:rsidP="00FD5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As Notas Fiscais de Serviço Eletrônicas – NFSe (fls. 109-117) comprovam a atividade da empresa no ano de 2018</w:t>
      </w:r>
      <w:r w:rsidR="009E4FB4" w:rsidRPr="004B39A2">
        <w:rPr>
          <w:rFonts w:ascii="Times New Roman" w:eastAsia="Calibri" w:hAnsi="Times New Roman"/>
          <w:sz w:val="22"/>
          <w:szCs w:val="22"/>
        </w:rPr>
        <w:t>, desconsideradas as NF canceladas.</w:t>
      </w:r>
    </w:p>
    <w:p w:rsidR="00803F9F" w:rsidRPr="004B39A2" w:rsidRDefault="00803F9F" w:rsidP="00EE628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 xml:space="preserve">Assim, considerando que a empresa permanece ativa e desempenhando atividades cuja fiscalização é compartilhada com outros </w:t>
      </w:r>
      <w:r w:rsidR="00C41901" w:rsidRPr="004B39A2">
        <w:rPr>
          <w:rFonts w:ascii="Times New Roman" w:eastAsia="Calibri" w:hAnsi="Times New Roman"/>
          <w:sz w:val="22"/>
          <w:szCs w:val="22"/>
        </w:rPr>
        <w:t>C</w:t>
      </w:r>
      <w:r w:rsidRPr="004B39A2">
        <w:rPr>
          <w:rFonts w:ascii="Times New Roman" w:eastAsia="Calibri" w:hAnsi="Times New Roman"/>
          <w:sz w:val="22"/>
          <w:szCs w:val="22"/>
        </w:rPr>
        <w:t>onselhos de fiscalização</w:t>
      </w:r>
      <w:r w:rsidR="00606575" w:rsidRPr="004B39A2">
        <w:rPr>
          <w:rFonts w:ascii="Times New Roman" w:eastAsia="Calibri" w:hAnsi="Times New Roman"/>
          <w:sz w:val="22"/>
          <w:szCs w:val="22"/>
        </w:rPr>
        <w:t xml:space="preserve"> profissional</w:t>
      </w:r>
      <w:r w:rsidR="005C5F7C" w:rsidRPr="004B39A2">
        <w:rPr>
          <w:rFonts w:ascii="Times New Roman" w:eastAsia="Calibri" w:hAnsi="Times New Roman"/>
          <w:sz w:val="22"/>
          <w:szCs w:val="22"/>
        </w:rPr>
        <w:t xml:space="preserve">, bem como o fato de que a empresa esteve </w:t>
      </w:r>
      <w:r w:rsidR="00EE628F" w:rsidRPr="004B39A2">
        <w:rPr>
          <w:rFonts w:ascii="Times New Roman" w:eastAsia="Calibri" w:hAnsi="Times New Roman"/>
          <w:sz w:val="22"/>
          <w:szCs w:val="22"/>
        </w:rPr>
        <w:t xml:space="preserve">regularmente </w:t>
      </w:r>
      <w:r w:rsidR="005C5F7C" w:rsidRPr="004B39A2">
        <w:rPr>
          <w:rFonts w:ascii="Times New Roman" w:eastAsia="Calibri" w:hAnsi="Times New Roman"/>
          <w:sz w:val="22"/>
          <w:szCs w:val="22"/>
        </w:rPr>
        <w:t>registrada no CREA até o final do ano de 2014</w:t>
      </w:r>
      <w:r w:rsidR="00EE628F" w:rsidRPr="004B39A2">
        <w:rPr>
          <w:rFonts w:ascii="Times New Roman" w:eastAsia="Calibri" w:hAnsi="Times New Roman"/>
          <w:sz w:val="22"/>
          <w:szCs w:val="22"/>
        </w:rPr>
        <w:t xml:space="preserve">, </w:t>
      </w:r>
      <w:r w:rsidR="005C5F7C" w:rsidRPr="004B39A2">
        <w:rPr>
          <w:rFonts w:ascii="Times New Roman" w:eastAsia="Calibri" w:hAnsi="Times New Roman"/>
          <w:sz w:val="22"/>
          <w:szCs w:val="22"/>
        </w:rPr>
        <w:t>tenho que a solução do presente processo é no sentido de</w:t>
      </w:r>
      <w:r w:rsidR="00EE628F" w:rsidRPr="004B39A2">
        <w:rPr>
          <w:rFonts w:ascii="Times New Roman" w:eastAsia="Calibri" w:hAnsi="Times New Roman"/>
          <w:sz w:val="22"/>
          <w:szCs w:val="22"/>
        </w:rPr>
        <w:t xml:space="preserve"> que seja dado parcial provimento à impugnação oferecida, </w:t>
      </w:r>
      <w:r w:rsidR="00606575" w:rsidRPr="004B39A2">
        <w:rPr>
          <w:rFonts w:ascii="Times New Roman" w:eastAsia="Calibri" w:hAnsi="Times New Roman"/>
          <w:sz w:val="22"/>
          <w:szCs w:val="22"/>
        </w:rPr>
        <w:t xml:space="preserve">considerando-se </w:t>
      </w:r>
      <w:r w:rsidR="00EE628F" w:rsidRPr="004B39A2">
        <w:rPr>
          <w:rFonts w:ascii="Times New Roman" w:eastAsia="Calibri" w:hAnsi="Times New Roman"/>
          <w:sz w:val="22"/>
          <w:szCs w:val="22"/>
        </w:rPr>
        <w:t>as contribuições de anuidades realizadas</w:t>
      </w:r>
      <w:r w:rsidR="00606575" w:rsidRPr="004B39A2">
        <w:rPr>
          <w:rFonts w:ascii="Times New Roman" w:eastAsia="Calibri" w:hAnsi="Times New Roman"/>
          <w:sz w:val="22"/>
          <w:szCs w:val="22"/>
        </w:rPr>
        <w:t xml:space="preserve"> em favor do CREA, sendo devidas as anuidades ao CAU a partir d</w:t>
      </w:r>
      <w:r w:rsidR="00C41901" w:rsidRPr="004B39A2">
        <w:rPr>
          <w:rFonts w:ascii="Times New Roman" w:eastAsia="Calibri" w:hAnsi="Times New Roman"/>
          <w:sz w:val="22"/>
          <w:szCs w:val="22"/>
        </w:rPr>
        <w:t>o ano de</w:t>
      </w:r>
      <w:r w:rsidR="00606575" w:rsidRPr="004B39A2">
        <w:rPr>
          <w:rFonts w:ascii="Times New Roman" w:eastAsia="Calibri" w:hAnsi="Times New Roman"/>
          <w:sz w:val="22"/>
          <w:szCs w:val="22"/>
        </w:rPr>
        <w:t xml:space="preserve"> 2015.</w:t>
      </w:r>
      <w:r w:rsidR="00EE628F" w:rsidRPr="004B39A2">
        <w:rPr>
          <w:rFonts w:ascii="Times New Roman" w:eastAsia="Calibri" w:hAnsi="Times New Roman"/>
          <w:sz w:val="22"/>
          <w:szCs w:val="22"/>
        </w:rPr>
        <w:t xml:space="preserve"> </w:t>
      </w:r>
      <w:r w:rsidR="005C5F7C" w:rsidRPr="004B39A2">
        <w:rPr>
          <w:rFonts w:ascii="Times New Roman" w:eastAsia="Calibri" w:hAnsi="Times New Roman"/>
          <w:sz w:val="22"/>
          <w:szCs w:val="22"/>
        </w:rPr>
        <w:t xml:space="preserve"> </w:t>
      </w:r>
    </w:p>
    <w:p w:rsidR="00AC779E" w:rsidRPr="004B39A2" w:rsidRDefault="003F2CA7" w:rsidP="00FD5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 xml:space="preserve">Nesse sentido, em razão </w:t>
      </w:r>
      <w:r w:rsidR="00A2158C" w:rsidRPr="004B39A2">
        <w:rPr>
          <w:rFonts w:ascii="Times New Roman" w:eastAsia="Calibri" w:hAnsi="Times New Roman"/>
          <w:sz w:val="22"/>
          <w:szCs w:val="22"/>
        </w:rPr>
        <w:t xml:space="preserve">da natureza </w:t>
      </w:r>
      <w:r w:rsidRPr="004B39A2">
        <w:rPr>
          <w:rFonts w:ascii="Times New Roman" w:eastAsia="Calibri" w:hAnsi="Times New Roman"/>
          <w:sz w:val="22"/>
          <w:szCs w:val="22"/>
        </w:rPr>
        <w:t>das atividades comprovadamente realizadas pela empresa,</w:t>
      </w:r>
      <w:r w:rsidR="003A38C0" w:rsidRPr="004B39A2">
        <w:rPr>
          <w:rFonts w:ascii="Times New Roman" w:eastAsia="Calibri" w:hAnsi="Times New Roman"/>
          <w:sz w:val="22"/>
          <w:szCs w:val="22"/>
        </w:rPr>
        <w:t xml:space="preserve"> em virtude </w:t>
      </w:r>
      <w:r w:rsidR="00A2158C" w:rsidRPr="004B39A2">
        <w:rPr>
          <w:rFonts w:ascii="Times New Roman" w:eastAsia="Calibri" w:hAnsi="Times New Roman"/>
          <w:sz w:val="22"/>
          <w:szCs w:val="22"/>
        </w:rPr>
        <w:t>desta</w:t>
      </w:r>
      <w:r w:rsidR="003A38C0" w:rsidRPr="004B39A2">
        <w:rPr>
          <w:rFonts w:ascii="Times New Roman" w:eastAsia="Calibri" w:hAnsi="Times New Roman"/>
          <w:sz w:val="22"/>
          <w:szCs w:val="22"/>
        </w:rPr>
        <w:t xml:space="preserve"> não </w:t>
      </w:r>
      <w:r w:rsidR="00034C68" w:rsidRPr="004B39A2">
        <w:rPr>
          <w:rFonts w:ascii="Times New Roman" w:eastAsia="Calibri" w:hAnsi="Times New Roman"/>
          <w:sz w:val="22"/>
          <w:szCs w:val="22"/>
        </w:rPr>
        <w:t xml:space="preserve">mais </w:t>
      </w:r>
      <w:r w:rsidR="003A38C0" w:rsidRPr="004B39A2">
        <w:rPr>
          <w:rFonts w:ascii="Times New Roman" w:eastAsia="Calibri" w:hAnsi="Times New Roman"/>
          <w:sz w:val="22"/>
          <w:szCs w:val="22"/>
        </w:rPr>
        <w:t>possuir registro</w:t>
      </w:r>
      <w:r w:rsidR="00034C68" w:rsidRPr="004B39A2">
        <w:rPr>
          <w:rFonts w:ascii="Times New Roman" w:eastAsia="Calibri" w:hAnsi="Times New Roman"/>
          <w:sz w:val="22"/>
          <w:szCs w:val="22"/>
        </w:rPr>
        <w:t xml:space="preserve"> ativo no CREA, é necessário que permaneça </w:t>
      </w:r>
      <w:r w:rsidR="00741B55" w:rsidRPr="004B39A2">
        <w:rPr>
          <w:rFonts w:ascii="Times New Roman" w:eastAsia="Calibri" w:hAnsi="Times New Roman"/>
          <w:sz w:val="22"/>
          <w:szCs w:val="22"/>
        </w:rPr>
        <w:t xml:space="preserve">regularmente registrada </w:t>
      </w:r>
      <w:r w:rsidR="00AC779E" w:rsidRPr="004B39A2">
        <w:rPr>
          <w:rFonts w:ascii="Times New Roman" w:eastAsia="Calibri" w:hAnsi="Times New Roman"/>
          <w:sz w:val="22"/>
          <w:szCs w:val="22"/>
        </w:rPr>
        <w:t>no CAU, tendo presente a obrigatoriedade de que as pessoas jurídicas estejam vinculadas em ao menos um Conselho de fiscalização da atividade profissional.</w:t>
      </w:r>
    </w:p>
    <w:p w:rsidR="00A2158C" w:rsidRPr="004B39A2" w:rsidRDefault="00A2158C" w:rsidP="00FD5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Ainda,</w:t>
      </w:r>
      <w:r w:rsidR="003F2CA7" w:rsidRPr="004B39A2">
        <w:rPr>
          <w:rFonts w:ascii="Times New Roman" w:eastAsia="Calibri" w:hAnsi="Times New Roman"/>
          <w:sz w:val="22"/>
          <w:szCs w:val="22"/>
        </w:rPr>
        <w:t xml:space="preserve"> n</w:t>
      </w:r>
      <w:r w:rsidR="009E4FB4" w:rsidRPr="004B39A2">
        <w:rPr>
          <w:rFonts w:ascii="Times New Roman" w:eastAsia="Calibri" w:hAnsi="Times New Roman"/>
          <w:sz w:val="22"/>
          <w:szCs w:val="22"/>
        </w:rPr>
        <w:t xml:space="preserve">o que diz respeito </w:t>
      </w:r>
      <w:r w:rsidR="00741B55" w:rsidRPr="004B39A2">
        <w:rPr>
          <w:rFonts w:ascii="Times New Roman" w:eastAsia="Calibri" w:hAnsi="Times New Roman"/>
          <w:sz w:val="22"/>
          <w:szCs w:val="22"/>
        </w:rPr>
        <w:t>à responsabilidade técnica, observo que a empresa encontra-se sem a anotação de profissional responsável</w:t>
      </w:r>
      <w:r w:rsidRPr="004B39A2">
        <w:rPr>
          <w:rFonts w:ascii="Times New Roman" w:eastAsia="Calibri" w:hAnsi="Times New Roman"/>
          <w:sz w:val="22"/>
          <w:szCs w:val="22"/>
        </w:rPr>
        <w:t xml:space="preserve"> técnico Arquiteto e Urbanista, situação que deverá ser regularizada perante o Conselho.</w:t>
      </w:r>
    </w:p>
    <w:p w:rsidR="00975ED6" w:rsidRPr="004B39A2" w:rsidRDefault="00975ED6" w:rsidP="00975ED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975ED6" w:rsidRPr="004B39A2" w:rsidRDefault="00975ED6" w:rsidP="00975ED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75ED6" w:rsidRPr="004B39A2" w:rsidRDefault="00975ED6" w:rsidP="004B39A2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 xml:space="preserve">Ante o exposto, opino pela </w:t>
      </w:r>
      <w:r w:rsidR="002C5A72" w:rsidRPr="004B39A2">
        <w:rPr>
          <w:rFonts w:ascii="Times New Roman" w:hAnsi="Times New Roman"/>
          <w:b/>
          <w:sz w:val="22"/>
          <w:szCs w:val="22"/>
        </w:rPr>
        <w:t>parcial</w:t>
      </w:r>
      <w:r w:rsidR="002C5A72" w:rsidRPr="004B39A2">
        <w:rPr>
          <w:rFonts w:ascii="Times New Roman" w:hAnsi="Times New Roman"/>
          <w:sz w:val="22"/>
          <w:szCs w:val="22"/>
        </w:rPr>
        <w:t xml:space="preserve"> </w:t>
      </w:r>
      <w:r w:rsidRPr="004B39A2">
        <w:rPr>
          <w:rFonts w:ascii="Times New Roman" w:hAnsi="Times New Roman"/>
          <w:b/>
          <w:sz w:val="22"/>
          <w:szCs w:val="22"/>
        </w:rPr>
        <w:t>procedência</w:t>
      </w:r>
      <w:r w:rsidRPr="004B39A2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4B39A2">
        <w:rPr>
          <w:rFonts w:ascii="Times New Roman" w:eastAsia="Calibri" w:hAnsi="Times New Roman"/>
          <w:sz w:val="22"/>
          <w:szCs w:val="22"/>
        </w:rPr>
        <w:t xml:space="preserve"> </w:t>
      </w:r>
      <w:r w:rsidR="002C5A72" w:rsidRPr="004B39A2">
        <w:rPr>
          <w:rFonts w:ascii="Times New Roman" w:eastAsia="Calibri" w:hAnsi="Times New Roman"/>
          <w:sz w:val="22"/>
          <w:szCs w:val="22"/>
        </w:rPr>
        <w:t>FLÁVIO L KUHNS &amp; CIA LTDA – CNPJ 07.903.088/0001-09</w:t>
      </w:r>
      <w:r w:rsidRPr="004B39A2">
        <w:rPr>
          <w:rFonts w:ascii="Times New Roman" w:eastAsia="Calibri" w:hAnsi="Times New Roman"/>
          <w:sz w:val="22"/>
          <w:szCs w:val="22"/>
        </w:rPr>
        <w:t>, com o fim de</w:t>
      </w:r>
      <w:r w:rsidRPr="004B39A2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2C5A72" w:rsidRPr="004B39A2">
        <w:rPr>
          <w:rFonts w:ascii="Times New Roman" w:hAnsi="Times New Roman"/>
          <w:sz w:val="22"/>
          <w:szCs w:val="22"/>
        </w:rPr>
        <w:t>extinguir os débitos de anuidades de 2012, 2013 e 2014</w:t>
      </w:r>
      <w:r w:rsidR="00E43CCA" w:rsidRPr="004B39A2">
        <w:rPr>
          <w:rFonts w:ascii="Times New Roman" w:hAnsi="Times New Roman"/>
          <w:sz w:val="22"/>
          <w:szCs w:val="22"/>
        </w:rPr>
        <w:t xml:space="preserve">, </w:t>
      </w:r>
      <w:r w:rsidRPr="004B39A2">
        <w:rPr>
          <w:rFonts w:ascii="Times New Roman" w:hAnsi="Times New Roman"/>
          <w:sz w:val="22"/>
          <w:szCs w:val="22"/>
          <w:u w:val="single"/>
        </w:rPr>
        <w:t>mante</w:t>
      </w:r>
      <w:r w:rsidR="00E43CCA" w:rsidRPr="004B39A2">
        <w:rPr>
          <w:rFonts w:ascii="Times New Roman" w:hAnsi="Times New Roman"/>
          <w:sz w:val="22"/>
          <w:szCs w:val="22"/>
          <w:u w:val="single"/>
        </w:rPr>
        <w:t>ndo-se, entretanto, os débitos de anuidades referentes aos anos de 2015, 2016 e 2017</w:t>
      </w:r>
      <w:r w:rsidR="00E43CCA" w:rsidRPr="004B39A2">
        <w:rPr>
          <w:rFonts w:ascii="Times New Roman" w:hAnsi="Times New Roman"/>
          <w:sz w:val="22"/>
          <w:szCs w:val="22"/>
        </w:rPr>
        <w:t xml:space="preserve">, visto que a empresa realiza atividades compartilhadas </w:t>
      </w:r>
      <w:r w:rsidR="00BD51EF" w:rsidRPr="004B39A2">
        <w:rPr>
          <w:rFonts w:ascii="Times New Roman" w:hAnsi="Times New Roman"/>
          <w:sz w:val="22"/>
          <w:szCs w:val="22"/>
        </w:rPr>
        <w:t xml:space="preserve">com outras profissões </w:t>
      </w:r>
      <w:r w:rsidR="00E43CCA" w:rsidRPr="004B39A2">
        <w:rPr>
          <w:rFonts w:ascii="Times New Roman" w:hAnsi="Times New Roman"/>
          <w:sz w:val="22"/>
          <w:szCs w:val="22"/>
        </w:rPr>
        <w:t>e manteve registro ativo no CREA até o final de 2014</w:t>
      </w:r>
      <w:r w:rsidR="00907039" w:rsidRPr="004B39A2">
        <w:rPr>
          <w:rFonts w:ascii="Times New Roman" w:hAnsi="Times New Roman"/>
          <w:sz w:val="22"/>
          <w:szCs w:val="22"/>
        </w:rPr>
        <w:t xml:space="preserve">, devendo, ainda regularizar a situação cadastral no CAU com a anotação </w:t>
      </w:r>
      <w:r w:rsidR="006070A3" w:rsidRPr="004B39A2">
        <w:rPr>
          <w:rFonts w:ascii="Times New Roman" w:hAnsi="Times New Roman"/>
          <w:sz w:val="22"/>
          <w:szCs w:val="22"/>
        </w:rPr>
        <w:t>d</w:t>
      </w:r>
      <w:r w:rsidR="00907039" w:rsidRPr="004B39A2">
        <w:rPr>
          <w:rFonts w:ascii="Times New Roman" w:hAnsi="Times New Roman"/>
          <w:sz w:val="22"/>
          <w:szCs w:val="22"/>
        </w:rPr>
        <w:t>e profissional responsável técnico Arquiteto e Urbanista.</w:t>
      </w:r>
      <w:r w:rsidRPr="004B39A2">
        <w:rPr>
          <w:rFonts w:ascii="Times New Roman" w:hAnsi="Times New Roman"/>
          <w:sz w:val="22"/>
          <w:szCs w:val="22"/>
        </w:rPr>
        <w:t xml:space="preserve"> </w:t>
      </w:r>
    </w:p>
    <w:p w:rsidR="00975ED6" w:rsidRPr="004B39A2" w:rsidRDefault="00975ED6" w:rsidP="004B39A2">
      <w:pPr>
        <w:pStyle w:val="PargrafodaLista"/>
        <w:tabs>
          <w:tab w:val="left" w:pos="1418"/>
        </w:tabs>
        <w:ind w:left="0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 xml:space="preserve"> </w:t>
      </w:r>
    </w:p>
    <w:p w:rsidR="00975ED6" w:rsidRPr="004B39A2" w:rsidRDefault="00975ED6" w:rsidP="004B39A2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Porto Alegre, 21 de novembro de 2018.</w:t>
      </w:r>
    </w:p>
    <w:p w:rsidR="00975ED6" w:rsidRPr="004B39A2" w:rsidRDefault="00975ED6" w:rsidP="00975ED6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</w:rPr>
        <w:t xml:space="preserve">   </w:t>
      </w:r>
      <w:bookmarkStart w:id="0" w:name="_GoBack"/>
      <w:bookmarkEnd w:id="0"/>
    </w:p>
    <w:p w:rsidR="007E7389" w:rsidRPr="004B39A2" w:rsidRDefault="007E7389" w:rsidP="007E7389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</w:rPr>
        <w:t xml:space="preserve"> RÔMULO PLENTZ GIRALT</w:t>
      </w:r>
    </w:p>
    <w:p w:rsidR="00975ED6" w:rsidRPr="004B39A2" w:rsidRDefault="00975ED6" w:rsidP="004B39A2">
      <w:pPr>
        <w:rPr>
          <w:rFonts w:ascii="Times New Roman" w:eastAsia="Calibri" w:hAnsi="Times New Roman"/>
          <w:b/>
          <w:sz w:val="20"/>
          <w:szCs w:val="22"/>
        </w:rPr>
      </w:pPr>
      <w:r w:rsidRPr="004B39A2">
        <w:rPr>
          <w:rFonts w:ascii="Times New Roman" w:eastAsia="Calibri" w:hAnsi="Times New Roman"/>
          <w:b/>
          <w:sz w:val="22"/>
          <w:szCs w:val="22"/>
        </w:rPr>
        <w:t xml:space="preserve">  </w:t>
      </w:r>
      <w:r w:rsidRPr="004B39A2">
        <w:rPr>
          <w:rFonts w:ascii="Times New Roman" w:eastAsia="Calibri" w:hAnsi="Times New Roman"/>
          <w:sz w:val="22"/>
          <w:szCs w:val="22"/>
        </w:rPr>
        <w:t xml:space="preserve">               </w:t>
      </w:r>
      <w:r w:rsidRPr="004B39A2">
        <w:rPr>
          <w:rFonts w:ascii="Times New Roman" w:eastAsia="Calibri" w:hAnsi="Times New Roman"/>
          <w:sz w:val="22"/>
          <w:szCs w:val="22"/>
        </w:rPr>
        <w:tab/>
      </w:r>
      <w:r w:rsidRPr="004B39A2">
        <w:rPr>
          <w:rFonts w:ascii="Times New Roman" w:eastAsia="Calibri" w:hAnsi="Times New Roman"/>
          <w:sz w:val="22"/>
          <w:szCs w:val="22"/>
        </w:rPr>
        <w:tab/>
      </w:r>
      <w:r w:rsidRPr="004B39A2">
        <w:rPr>
          <w:rFonts w:ascii="Times New Roman" w:eastAsia="Calibri" w:hAnsi="Times New Roman"/>
          <w:sz w:val="22"/>
          <w:szCs w:val="22"/>
        </w:rPr>
        <w:tab/>
        <w:t xml:space="preserve">        C</w:t>
      </w:r>
      <w:r w:rsidR="004B39A2">
        <w:rPr>
          <w:rFonts w:ascii="Times New Roman" w:eastAsia="Calibri" w:hAnsi="Times New Roman"/>
          <w:sz w:val="22"/>
          <w:szCs w:val="22"/>
        </w:rPr>
        <w:t xml:space="preserve">onselheiro(a) Relator(a) </w:t>
      </w:r>
      <w:r w:rsidR="004B39A2">
        <w:rPr>
          <w:rFonts w:ascii="Times New Roman" w:eastAsia="Calibri" w:hAnsi="Times New Roman"/>
          <w:sz w:val="22"/>
          <w:szCs w:val="22"/>
        </w:rPr>
        <w:tab/>
      </w:r>
      <w:r w:rsidR="004B39A2">
        <w:rPr>
          <w:rFonts w:ascii="Times New Roman" w:eastAsia="Calibri" w:hAnsi="Times New Roman"/>
          <w:sz w:val="22"/>
          <w:szCs w:val="22"/>
        </w:rPr>
        <w:tab/>
      </w:r>
      <w:r w:rsidRPr="004B39A2">
        <w:rPr>
          <w:rFonts w:ascii="Times New Roman" w:hAnsi="Times New Roman"/>
          <w:b/>
          <w:sz w:val="20"/>
          <w:szCs w:val="22"/>
        </w:rPr>
        <w:t>Cezar Eduardo Rieger</w:t>
      </w:r>
    </w:p>
    <w:p w:rsidR="004B39A2" w:rsidRDefault="00975ED6" w:rsidP="004B39A2">
      <w:pPr>
        <w:ind w:firstLine="720"/>
        <w:jc w:val="right"/>
        <w:rPr>
          <w:rFonts w:ascii="Times New Roman" w:eastAsia="Calibri" w:hAnsi="Times New Roman"/>
        </w:rPr>
      </w:pPr>
      <w:r w:rsidRPr="004B39A2">
        <w:rPr>
          <w:rFonts w:ascii="Times New Roman" w:eastAsia="Calibri" w:hAnsi="Times New Roman"/>
          <w:sz w:val="20"/>
          <w:szCs w:val="22"/>
        </w:rPr>
        <w:t>Assessor Jurídico da CPF-CAU/RS</w:t>
      </w:r>
      <w:r w:rsidR="004B39A2">
        <w:rPr>
          <w:rFonts w:ascii="Times New Roman" w:eastAsia="Calibri" w:hAnsi="Times New Roman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190"/>
      </w:tblGrid>
      <w:tr w:rsidR="007E7389" w:rsidRPr="004B39A2" w:rsidTr="004B39A2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498/2017</w:t>
            </w:r>
          </w:p>
        </w:tc>
      </w:tr>
      <w:tr w:rsidR="007E7389" w:rsidRPr="004B39A2" w:rsidTr="004B39A2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323/2017</w:t>
            </w:r>
          </w:p>
        </w:tc>
      </w:tr>
      <w:tr w:rsidR="007E7389" w:rsidRPr="004B39A2" w:rsidTr="004B39A2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FLÁVIO L KUHNS &amp; CIA LTDA</w:t>
            </w:r>
          </w:p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CNPJ nº 07.903.088/0001-09</w:t>
            </w:r>
          </w:p>
        </w:tc>
      </w:tr>
      <w:tr w:rsidR="007E7389" w:rsidRPr="004B39A2" w:rsidTr="004B39A2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7E7389" w:rsidRPr="004B39A2" w:rsidTr="004B39A2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389" w:rsidRPr="004B39A2" w:rsidRDefault="007E7389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975ED6" w:rsidRPr="004B39A2" w:rsidTr="004B39A2">
        <w:trPr>
          <w:trHeight w:val="312"/>
        </w:trPr>
        <w:tc>
          <w:tcPr>
            <w:tcW w:w="918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5ED6" w:rsidRPr="004B39A2" w:rsidRDefault="00975ED6" w:rsidP="004C107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C107F">
              <w:rPr>
                <w:rFonts w:ascii="Times New Roman" w:hAnsi="Times New Roman"/>
                <w:b/>
                <w:sz w:val="22"/>
                <w:szCs w:val="22"/>
              </w:rPr>
              <w:t>219</w:t>
            </w: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4B39A2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75ED6" w:rsidRPr="004B39A2" w:rsidRDefault="00975ED6" w:rsidP="004B39A2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A COMISSÃO DE PLANEJAMENTO E FINANÇAS CPF</w:t>
      </w:r>
      <w:r w:rsidR="004B39A2">
        <w:rPr>
          <w:rFonts w:ascii="Times New Roman" w:hAnsi="Times New Roman"/>
          <w:sz w:val="22"/>
          <w:szCs w:val="22"/>
        </w:rPr>
        <w:t>I</w:t>
      </w:r>
      <w:r w:rsidRPr="004B39A2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21 </w:t>
      </w:r>
      <w:r w:rsidRPr="004B39A2">
        <w:rPr>
          <w:rFonts w:ascii="Times New Roman" w:eastAsia="Calibri" w:hAnsi="Times New Roman"/>
          <w:sz w:val="22"/>
          <w:szCs w:val="22"/>
        </w:rPr>
        <w:t>de novembro de 2018</w:t>
      </w:r>
      <w:r w:rsidRPr="004B39A2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975ED6" w:rsidRPr="004B39A2" w:rsidRDefault="00975ED6" w:rsidP="004B39A2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975ED6" w:rsidRPr="004B39A2" w:rsidRDefault="00975ED6" w:rsidP="004B39A2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</w:rPr>
        <w:t>DELIBEROU</w:t>
      </w:r>
      <w:r w:rsidRPr="004B39A2">
        <w:rPr>
          <w:rFonts w:ascii="Times New Roman" w:hAnsi="Times New Roman"/>
          <w:sz w:val="22"/>
          <w:szCs w:val="22"/>
        </w:rPr>
        <w:t xml:space="preserve"> por:</w:t>
      </w:r>
    </w:p>
    <w:p w:rsidR="00975ED6" w:rsidRPr="004B39A2" w:rsidRDefault="00975ED6" w:rsidP="004B39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B39A2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5707CB" w:rsidRPr="004B39A2">
        <w:rPr>
          <w:rFonts w:ascii="Times New Roman" w:hAnsi="Times New Roman"/>
          <w:b/>
          <w:sz w:val="22"/>
          <w:szCs w:val="22"/>
        </w:rPr>
        <w:t>parcial</w:t>
      </w:r>
      <w:r w:rsidR="005707CB" w:rsidRPr="004B39A2">
        <w:rPr>
          <w:rFonts w:ascii="Times New Roman" w:hAnsi="Times New Roman"/>
          <w:sz w:val="22"/>
          <w:szCs w:val="22"/>
        </w:rPr>
        <w:t xml:space="preserve"> </w:t>
      </w:r>
      <w:r w:rsidR="005707CB" w:rsidRPr="004B39A2">
        <w:rPr>
          <w:rFonts w:ascii="Times New Roman" w:hAnsi="Times New Roman"/>
          <w:b/>
          <w:sz w:val="22"/>
          <w:szCs w:val="22"/>
        </w:rPr>
        <w:t>procedência</w:t>
      </w:r>
      <w:r w:rsidR="005707CB" w:rsidRPr="004B39A2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5707CB" w:rsidRPr="004B39A2">
        <w:rPr>
          <w:rFonts w:ascii="Times New Roman" w:eastAsia="Calibri" w:hAnsi="Times New Roman"/>
          <w:sz w:val="22"/>
          <w:szCs w:val="22"/>
        </w:rPr>
        <w:t xml:space="preserve"> FLÁVIO L KUHNS &amp; CIA LTDA – CNPJ 07.903.088/0001-09, com o fim de</w:t>
      </w:r>
      <w:r w:rsidR="005707CB" w:rsidRPr="004B39A2">
        <w:rPr>
          <w:rFonts w:ascii="Times New Roman" w:hAnsi="Times New Roman"/>
          <w:sz w:val="22"/>
          <w:szCs w:val="22"/>
        </w:rPr>
        <w:t xml:space="preserve">, com base nos elementos probatórios existentes nos autos, extinguir os débitos de anuidades de 2012, 2013 e 2014, </w:t>
      </w:r>
      <w:r w:rsidR="005707CB" w:rsidRPr="004B39A2">
        <w:rPr>
          <w:rFonts w:ascii="Times New Roman" w:hAnsi="Times New Roman"/>
          <w:sz w:val="22"/>
          <w:szCs w:val="22"/>
          <w:u w:val="single"/>
        </w:rPr>
        <w:t>mantendo-se, entretanto, os débitos de anuidades referentes aos anos de 2015, 2016 e 2017</w:t>
      </w:r>
      <w:r w:rsidR="005707CB" w:rsidRPr="004B39A2">
        <w:rPr>
          <w:rFonts w:ascii="Times New Roman" w:hAnsi="Times New Roman"/>
          <w:sz w:val="22"/>
          <w:szCs w:val="22"/>
        </w:rPr>
        <w:t xml:space="preserve">, visto que  a empresa realiza atividades compartilhadas com outras profissões e manteve registro ativo no CREA até o final de 2014, devendo, ainda regularizar a situação cadastral no CAU com a anotação </w:t>
      </w:r>
      <w:r w:rsidR="006070A3" w:rsidRPr="004B39A2">
        <w:rPr>
          <w:rFonts w:ascii="Times New Roman" w:hAnsi="Times New Roman"/>
          <w:sz w:val="22"/>
          <w:szCs w:val="22"/>
        </w:rPr>
        <w:t>d</w:t>
      </w:r>
      <w:r w:rsidR="005707CB" w:rsidRPr="004B39A2">
        <w:rPr>
          <w:rFonts w:ascii="Times New Roman" w:hAnsi="Times New Roman"/>
          <w:sz w:val="22"/>
          <w:szCs w:val="22"/>
        </w:rPr>
        <w:t>e profissional responsável técnico Arquiteto e Urbanista</w:t>
      </w:r>
      <w:r w:rsidRPr="004B39A2">
        <w:rPr>
          <w:rFonts w:ascii="Times New Roman" w:eastAsia="Calibri" w:hAnsi="Times New Roman"/>
          <w:sz w:val="22"/>
          <w:szCs w:val="22"/>
        </w:rPr>
        <w:t>.</w:t>
      </w:r>
    </w:p>
    <w:p w:rsidR="00975ED6" w:rsidRPr="004B39A2" w:rsidRDefault="00975ED6" w:rsidP="004B39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B39A2">
        <w:rPr>
          <w:rFonts w:ascii="Times New Roman" w:hAnsi="Times New Roman"/>
          <w:sz w:val="22"/>
          <w:szCs w:val="22"/>
        </w:rPr>
        <w:t xml:space="preserve"> à Gerência Financeira para </w:t>
      </w:r>
      <w:r w:rsidRPr="004B39A2">
        <w:rPr>
          <w:rFonts w:ascii="Times New Roman" w:hAnsi="Times New Roman"/>
          <w:b/>
          <w:sz w:val="22"/>
          <w:szCs w:val="22"/>
        </w:rPr>
        <w:t>notificar</w:t>
      </w:r>
      <w:r w:rsidRPr="004B39A2">
        <w:rPr>
          <w:rFonts w:ascii="Times New Roman" w:hAnsi="Times New Roman"/>
          <w:sz w:val="22"/>
          <w:szCs w:val="22"/>
        </w:rPr>
        <w:t xml:space="preserve"> a parte interessada do teor dessa decisão a, querendo, querendo, no prazo de 30 (trinta) dias, pagar o valor devido, podendo optar pelo parcelamento do valor na forma da legislação vigente, ou interpor recurso por escrito desta decisão ao Plenário do CAU/RS</w:t>
      </w:r>
      <w:r w:rsidR="00400FE0" w:rsidRPr="004B39A2">
        <w:rPr>
          <w:rFonts w:ascii="Times New Roman" w:hAnsi="Times New Roman"/>
          <w:sz w:val="22"/>
          <w:szCs w:val="22"/>
        </w:rPr>
        <w:t xml:space="preserve">, </w:t>
      </w:r>
      <w:r w:rsidR="004C36CD" w:rsidRPr="004B39A2">
        <w:rPr>
          <w:rFonts w:ascii="Times New Roman" w:hAnsi="Times New Roman"/>
          <w:sz w:val="22"/>
          <w:szCs w:val="22"/>
        </w:rPr>
        <w:t>esclarecendo, ainda, que esta decisão está sujeita ao reexame necessário pelo Plenário do CAU/RS</w:t>
      </w:r>
      <w:r w:rsidRPr="004B39A2">
        <w:rPr>
          <w:rFonts w:ascii="Times New Roman" w:hAnsi="Times New Roman"/>
          <w:sz w:val="22"/>
          <w:szCs w:val="22"/>
        </w:rPr>
        <w:t>.</w:t>
      </w:r>
    </w:p>
    <w:p w:rsidR="00975ED6" w:rsidRPr="004B39A2" w:rsidRDefault="00975ED6" w:rsidP="004B39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B39A2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975ED6" w:rsidRPr="004B39A2" w:rsidRDefault="00975ED6" w:rsidP="004B39A2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B39A2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 w:rsidR="004C36CD" w:rsidRPr="004B39A2">
        <w:rPr>
          <w:rFonts w:ascii="Times New Roman" w:hAnsi="Times New Roman"/>
          <w:sz w:val="22"/>
          <w:szCs w:val="22"/>
        </w:rPr>
        <w:t xml:space="preserve">, ou em razão do </w:t>
      </w:r>
      <w:r w:rsidR="0001671C" w:rsidRPr="004B39A2">
        <w:rPr>
          <w:rFonts w:ascii="Times New Roman" w:hAnsi="Times New Roman"/>
          <w:sz w:val="22"/>
          <w:szCs w:val="22"/>
        </w:rPr>
        <w:t>reexame necessário</w:t>
      </w:r>
      <w:r w:rsidRPr="004B39A2">
        <w:rPr>
          <w:rFonts w:ascii="Times New Roman" w:hAnsi="Times New Roman"/>
          <w:sz w:val="22"/>
          <w:szCs w:val="22"/>
        </w:rPr>
        <w:t>.</w:t>
      </w:r>
    </w:p>
    <w:p w:rsidR="0001671C" w:rsidRPr="004B39A2" w:rsidRDefault="00975ED6" w:rsidP="004B39A2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B39A2">
        <w:rPr>
          <w:rFonts w:ascii="Times New Roman" w:hAnsi="Times New Roman"/>
          <w:sz w:val="22"/>
          <w:szCs w:val="22"/>
        </w:rPr>
        <w:t>, após o julgamento de eventual recurso interposto efetuado pelo Plenário do CAU/RS</w:t>
      </w:r>
      <w:r w:rsidR="0001671C" w:rsidRPr="004B39A2">
        <w:rPr>
          <w:rFonts w:ascii="Times New Roman" w:hAnsi="Times New Roman"/>
          <w:sz w:val="22"/>
          <w:szCs w:val="22"/>
        </w:rPr>
        <w:t xml:space="preserve"> ou do reexame necessário:</w:t>
      </w:r>
    </w:p>
    <w:p w:rsidR="00975ED6" w:rsidRPr="004B39A2" w:rsidRDefault="0001671C" w:rsidP="004B39A2">
      <w:pPr>
        <w:pStyle w:val="PargrafodaLista"/>
        <w:numPr>
          <w:ilvl w:val="1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À</w:t>
      </w:r>
      <w:r w:rsidR="00975ED6" w:rsidRPr="004B39A2">
        <w:rPr>
          <w:rFonts w:ascii="Times New Roman" w:hAnsi="Times New Roman"/>
          <w:sz w:val="22"/>
          <w:szCs w:val="22"/>
        </w:rPr>
        <w:t xml:space="preserve"> Gerência Financeira para </w:t>
      </w:r>
      <w:r w:rsidR="00975ED6" w:rsidRPr="004B39A2">
        <w:rPr>
          <w:rFonts w:ascii="Times New Roman" w:hAnsi="Times New Roman"/>
          <w:b/>
          <w:sz w:val="22"/>
          <w:szCs w:val="22"/>
        </w:rPr>
        <w:t>notificar</w:t>
      </w:r>
      <w:r w:rsidR="00975ED6" w:rsidRPr="004B39A2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Pr="004B39A2">
        <w:rPr>
          <w:rFonts w:ascii="Times New Roman" w:hAnsi="Times New Roman"/>
          <w:sz w:val="22"/>
          <w:szCs w:val="22"/>
        </w:rPr>
        <w:t>;</w:t>
      </w:r>
    </w:p>
    <w:p w:rsidR="0001671C" w:rsidRPr="004B39A2" w:rsidRDefault="0001671C" w:rsidP="004B39A2">
      <w:pPr>
        <w:pStyle w:val="PargrafodaLista"/>
        <w:numPr>
          <w:ilvl w:val="1"/>
          <w:numId w:val="30"/>
        </w:numPr>
        <w:jc w:val="both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hAnsi="Times New Roman"/>
          <w:sz w:val="22"/>
          <w:szCs w:val="22"/>
        </w:rPr>
        <w:t>À Gerência de Atendimento e fiscalização para efetuar a interrupção/baixa do registro da empresa, nos termos da deliberação, bem como para diligenciar</w:t>
      </w:r>
      <w:r w:rsidR="00F91C3E" w:rsidRPr="004B39A2">
        <w:rPr>
          <w:rFonts w:ascii="Times New Roman" w:hAnsi="Times New Roman"/>
          <w:sz w:val="22"/>
          <w:szCs w:val="22"/>
        </w:rPr>
        <w:t xml:space="preserve">, junto à empresa, </w:t>
      </w:r>
      <w:r w:rsidRPr="004B39A2">
        <w:rPr>
          <w:rFonts w:ascii="Times New Roman" w:hAnsi="Times New Roman"/>
          <w:sz w:val="22"/>
          <w:szCs w:val="22"/>
        </w:rPr>
        <w:t xml:space="preserve">quanto à necessidade de anotação de </w:t>
      </w:r>
      <w:r w:rsidR="00F91C3E" w:rsidRPr="004B39A2">
        <w:rPr>
          <w:rFonts w:ascii="Times New Roman" w:hAnsi="Times New Roman"/>
          <w:sz w:val="22"/>
          <w:szCs w:val="22"/>
        </w:rPr>
        <w:t xml:space="preserve">profissional </w:t>
      </w:r>
      <w:r w:rsidRPr="004B39A2">
        <w:rPr>
          <w:rFonts w:ascii="Times New Roman" w:hAnsi="Times New Roman"/>
          <w:sz w:val="22"/>
          <w:szCs w:val="22"/>
        </w:rPr>
        <w:t>responsável técnico pela empresa.</w:t>
      </w:r>
    </w:p>
    <w:p w:rsidR="00975ED6" w:rsidRPr="004B39A2" w:rsidRDefault="00975ED6" w:rsidP="004B39A2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B39A2" w:rsidRPr="004B39A2" w:rsidTr="004B39A2">
        <w:trPr>
          <w:trHeight w:val="175"/>
        </w:trPr>
        <w:tc>
          <w:tcPr>
            <w:tcW w:w="2479" w:type="pct"/>
            <w:shd w:val="clear" w:color="auto" w:fill="auto"/>
          </w:tcPr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43932" w:rsidRPr="004B39A2" w:rsidTr="004B39A2">
        <w:trPr>
          <w:trHeight w:val="181"/>
        </w:trPr>
        <w:tc>
          <w:tcPr>
            <w:tcW w:w="2479" w:type="pct"/>
            <w:shd w:val="clear" w:color="auto" w:fill="auto"/>
          </w:tcPr>
          <w:p w:rsidR="00143932" w:rsidRPr="004B39A2" w:rsidRDefault="00143932" w:rsidP="0014393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143932" w:rsidRPr="004B39A2" w:rsidRDefault="00143932" w:rsidP="001439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143932" w:rsidRPr="00FE7850" w:rsidRDefault="00143932" w:rsidP="001439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</w:t>
            </w:r>
            <w:r w:rsidRPr="00FE785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4B39A2" w:rsidRPr="004B39A2" w:rsidTr="004B39A2">
        <w:trPr>
          <w:trHeight w:val="181"/>
        </w:trPr>
        <w:tc>
          <w:tcPr>
            <w:tcW w:w="2479" w:type="pct"/>
            <w:shd w:val="clear" w:color="auto" w:fill="auto"/>
          </w:tcPr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B39A2" w:rsidRPr="004B39A2" w:rsidTr="004B39A2">
        <w:trPr>
          <w:trHeight w:val="181"/>
        </w:trPr>
        <w:tc>
          <w:tcPr>
            <w:tcW w:w="2479" w:type="pct"/>
            <w:shd w:val="clear" w:color="auto" w:fill="auto"/>
          </w:tcPr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B39A2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B39A2" w:rsidRPr="004B39A2" w:rsidRDefault="004B39A2" w:rsidP="004B39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B39A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975ED6" w:rsidRPr="004B39A2" w:rsidRDefault="00975ED6" w:rsidP="004B39A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B39A2">
        <w:rPr>
          <w:rFonts w:ascii="Times New Roman" w:eastAsia="Calibri" w:hAnsi="Times New Roman"/>
          <w:sz w:val="22"/>
          <w:szCs w:val="22"/>
        </w:rPr>
        <w:t>Porto Alegre, 21 de novembro de 2018</w:t>
      </w:r>
      <w:r w:rsidRPr="004B39A2">
        <w:rPr>
          <w:rFonts w:ascii="Times New Roman" w:hAnsi="Times New Roman"/>
          <w:sz w:val="22"/>
          <w:szCs w:val="22"/>
        </w:rPr>
        <w:t>.</w:t>
      </w:r>
    </w:p>
    <w:p w:rsidR="00975ED6" w:rsidRPr="004B39A2" w:rsidRDefault="00975ED6" w:rsidP="004B39A2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  <w:sz w:val="22"/>
          <w:szCs w:val="22"/>
        </w:rPr>
      </w:pPr>
    </w:p>
    <w:sectPr w:rsidR="00975ED6" w:rsidRPr="004B39A2" w:rsidSect="004B39A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417" w:footer="567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A9" w:rsidRDefault="007F32A9">
      <w:r>
        <w:separator/>
      </w:r>
    </w:p>
  </w:endnote>
  <w:endnote w:type="continuationSeparator" w:id="0">
    <w:p w:rsidR="007F32A9" w:rsidRDefault="007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A9" w:rsidRDefault="007F32A9">
      <w:r>
        <w:separator/>
      </w:r>
    </w:p>
  </w:footnote>
  <w:footnote w:type="continuationSeparator" w:id="0">
    <w:p w:rsidR="007F32A9" w:rsidRDefault="007F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800" behindDoc="1" locked="0" layoutInCell="1" allowOverlap="1" wp14:anchorId="10C3E536" wp14:editId="463CF1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2B1907FB" wp14:editId="7A53F29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7968" behindDoc="1" locked="0" layoutInCell="1" allowOverlap="1" wp14:anchorId="018E4C7F" wp14:editId="4B195C1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E1B08"/>
    <w:multiLevelType w:val="hybridMultilevel"/>
    <w:tmpl w:val="8D2C7340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6"/>
  </w:num>
  <w:num w:numId="5">
    <w:abstractNumId w:val="3"/>
  </w:num>
  <w:num w:numId="6">
    <w:abstractNumId w:val="21"/>
  </w:num>
  <w:num w:numId="7">
    <w:abstractNumId w:val="34"/>
  </w:num>
  <w:num w:numId="8">
    <w:abstractNumId w:val="27"/>
  </w:num>
  <w:num w:numId="9">
    <w:abstractNumId w:val="22"/>
  </w:num>
  <w:num w:numId="10">
    <w:abstractNumId w:val="20"/>
  </w:num>
  <w:num w:numId="11">
    <w:abstractNumId w:val="28"/>
  </w:num>
  <w:num w:numId="12">
    <w:abstractNumId w:val="33"/>
  </w:num>
  <w:num w:numId="13">
    <w:abstractNumId w:val="12"/>
  </w:num>
  <w:num w:numId="14">
    <w:abstractNumId w:val="31"/>
  </w:num>
  <w:num w:numId="15">
    <w:abstractNumId w:val="9"/>
  </w:num>
  <w:num w:numId="16">
    <w:abstractNumId w:val="29"/>
  </w:num>
  <w:num w:numId="17">
    <w:abstractNumId w:val="8"/>
  </w:num>
  <w:num w:numId="18">
    <w:abstractNumId w:val="19"/>
  </w:num>
  <w:num w:numId="19">
    <w:abstractNumId w:val="30"/>
  </w:num>
  <w:num w:numId="20">
    <w:abstractNumId w:val="32"/>
  </w:num>
  <w:num w:numId="21">
    <w:abstractNumId w:val="23"/>
  </w:num>
  <w:num w:numId="22">
    <w:abstractNumId w:val="13"/>
  </w:num>
  <w:num w:numId="23">
    <w:abstractNumId w:val="0"/>
  </w:num>
  <w:num w:numId="24">
    <w:abstractNumId w:val="10"/>
  </w:num>
  <w:num w:numId="25">
    <w:abstractNumId w:val="24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5"/>
  </w:num>
  <w:num w:numId="31">
    <w:abstractNumId w:val="14"/>
  </w:num>
  <w:num w:numId="32">
    <w:abstractNumId w:val="4"/>
  </w:num>
  <w:num w:numId="33">
    <w:abstractNumId w:val="6"/>
  </w:num>
  <w:num w:numId="34">
    <w:abstractNumId w:val="1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671C"/>
    <w:rsid w:val="00020281"/>
    <w:rsid w:val="000202B8"/>
    <w:rsid w:val="00025117"/>
    <w:rsid w:val="00025F8F"/>
    <w:rsid w:val="00034C68"/>
    <w:rsid w:val="00035F7D"/>
    <w:rsid w:val="00036F9D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3F92"/>
    <w:rsid w:val="0012402E"/>
    <w:rsid w:val="00135590"/>
    <w:rsid w:val="00135DA7"/>
    <w:rsid w:val="001374F8"/>
    <w:rsid w:val="00143590"/>
    <w:rsid w:val="00143932"/>
    <w:rsid w:val="00145005"/>
    <w:rsid w:val="0015001B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94BE9"/>
    <w:rsid w:val="001A0563"/>
    <w:rsid w:val="001A3726"/>
    <w:rsid w:val="001B5217"/>
    <w:rsid w:val="001C140F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44E7"/>
    <w:rsid w:val="002253D8"/>
    <w:rsid w:val="00232EC7"/>
    <w:rsid w:val="00233635"/>
    <w:rsid w:val="002360AE"/>
    <w:rsid w:val="00242BAC"/>
    <w:rsid w:val="00244EF0"/>
    <w:rsid w:val="002536F2"/>
    <w:rsid w:val="00254069"/>
    <w:rsid w:val="00254F9E"/>
    <w:rsid w:val="00261C10"/>
    <w:rsid w:val="00262588"/>
    <w:rsid w:val="00262BE0"/>
    <w:rsid w:val="002667E2"/>
    <w:rsid w:val="00271145"/>
    <w:rsid w:val="002735A9"/>
    <w:rsid w:val="00274E12"/>
    <w:rsid w:val="00276851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5A72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3DDD"/>
    <w:rsid w:val="003241C2"/>
    <w:rsid w:val="0032536C"/>
    <w:rsid w:val="00325C00"/>
    <w:rsid w:val="00325EF1"/>
    <w:rsid w:val="003303FA"/>
    <w:rsid w:val="0033630C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38C0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0979"/>
    <w:rsid w:val="003D21C7"/>
    <w:rsid w:val="003E419B"/>
    <w:rsid w:val="003E5BAF"/>
    <w:rsid w:val="003E64C7"/>
    <w:rsid w:val="003F0B6D"/>
    <w:rsid w:val="003F0B7F"/>
    <w:rsid w:val="003F2CA7"/>
    <w:rsid w:val="003F3074"/>
    <w:rsid w:val="003F5F95"/>
    <w:rsid w:val="00400FE0"/>
    <w:rsid w:val="00403559"/>
    <w:rsid w:val="004052D8"/>
    <w:rsid w:val="00410116"/>
    <w:rsid w:val="004105B1"/>
    <w:rsid w:val="004130E0"/>
    <w:rsid w:val="00413E0E"/>
    <w:rsid w:val="00416A04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04F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9A2"/>
    <w:rsid w:val="004B3D0C"/>
    <w:rsid w:val="004B6DCD"/>
    <w:rsid w:val="004C107F"/>
    <w:rsid w:val="004C1E9A"/>
    <w:rsid w:val="004C36CD"/>
    <w:rsid w:val="004C52FB"/>
    <w:rsid w:val="004C763A"/>
    <w:rsid w:val="004D351A"/>
    <w:rsid w:val="004D5132"/>
    <w:rsid w:val="004D66ED"/>
    <w:rsid w:val="004E3809"/>
    <w:rsid w:val="004E52A1"/>
    <w:rsid w:val="004E7E7B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07CB"/>
    <w:rsid w:val="0057452B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5F7C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5ECA"/>
    <w:rsid w:val="00606575"/>
    <w:rsid w:val="006070A3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1B55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3FC8"/>
    <w:rsid w:val="007E6C55"/>
    <w:rsid w:val="007E7389"/>
    <w:rsid w:val="007F1371"/>
    <w:rsid w:val="007F32A9"/>
    <w:rsid w:val="007F7673"/>
    <w:rsid w:val="007F77A3"/>
    <w:rsid w:val="00802B60"/>
    <w:rsid w:val="00802E3F"/>
    <w:rsid w:val="00803F9F"/>
    <w:rsid w:val="00816DE7"/>
    <w:rsid w:val="00817206"/>
    <w:rsid w:val="00820080"/>
    <w:rsid w:val="008334F3"/>
    <w:rsid w:val="0083360E"/>
    <w:rsid w:val="0083382A"/>
    <w:rsid w:val="00836D6D"/>
    <w:rsid w:val="00837277"/>
    <w:rsid w:val="0083733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3A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2DC1"/>
    <w:rsid w:val="008B3DF7"/>
    <w:rsid w:val="008B4DC8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7039"/>
    <w:rsid w:val="00912634"/>
    <w:rsid w:val="00914A86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4AEB"/>
    <w:rsid w:val="00945D2B"/>
    <w:rsid w:val="009504DF"/>
    <w:rsid w:val="00953C9A"/>
    <w:rsid w:val="0095705F"/>
    <w:rsid w:val="00962731"/>
    <w:rsid w:val="0096441F"/>
    <w:rsid w:val="0096760D"/>
    <w:rsid w:val="00972FDB"/>
    <w:rsid w:val="00975ED6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23C7"/>
    <w:rsid w:val="009B3244"/>
    <w:rsid w:val="009B78C0"/>
    <w:rsid w:val="009B7D9C"/>
    <w:rsid w:val="009C0310"/>
    <w:rsid w:val="009C0DDA"/>
    <w:rsid w:val="009C26A9"/>
    <w:rsid w:val="009D4EF1"/>
    <w:rsid w:val="009D5AD8"/>
    <w:rsid w:val="009D6627"/>
    <w:rsid w:val="009D7C10"/>
    <w:rsid w:val="009E4FB4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58C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0B7C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C779E"/>
    <w:rsid w:val="00AD16C0"/>
    <w:rsid w:val="00AD2F2B"/>
    <w:rsid w:val="00AE0258"/>
    <w:rsid w:val="00AE41A4"/>
    <w:rsid w:val="00AE5B1C"/>
    <w:rsid w:val="00AF3F93"/>
    <w:rsid w:val="00AF493D"/>
    <w:rsid w:val="00AF5305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45BE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7E43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D51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1901"/>
    <w:rsid w:val="00C44812"/>
    <w:rsid w:val="00C4682B"/>
    <w:rsid w:val="00C50D27"/>
    <w:rsid w:val="00C54753"/>
    <w:rsid w:val="00C55B31"/>
    <w:rsid w:val="00C5685B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5B27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B7660"/>
    <w:rsid w:val="00CC2BE2"/>
    <w:rsid w:val="00CC32E0"/>
    <w:rsid w:val="00CC46B9"/>
    <w:rsid w:val="00CC4FF0"/>
    <w:rsid w:val="00CD0411"/>
    <w:rsid w:val="00CD3E14"/>
    <w:rsid w:val="00CE15AE"/>
    <w:rsid w:val="00CE1F2B"/>
    <w:rsid w:val="00CE44C7"/>
    <w:rsid w:val="00CE6130"/>
    <w:rsid w:val="00CE7434"/>
    <w:rsid w:val="00CF16DF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175AC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052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3CCA"/>
    <w:rsid w:val="00E43EB8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E628F"/>
    <w:rsid w:val="00EF3EC9"/>
    <w:rsid w:val="00EF706F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47A28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3C7F"/>
    <w:rsid w:val="00F85E4D"/>
    <w:rsid w:val="00F91C3E"/>
    <w:rsid w:val="00F924D4"/>
    <w:rsid w:val="00F96CA7"/>
    <w:rsid w:val="00F97B40"/>
    <w:rsid w:val="00FA06DF"/>
    <w:rsid w:val="00FA15B6"/>
    <w:rsid w:val="00FA312B"/>
    <w:rsid w:val="00FB755A"/>
    <w:rsid w:val="00FC093B"/>
    <w:rsid w:val="00FC0B30"/>
    <w:rsid w:val="00FC16C4"/>
    <w:rsid w:val="00FC26EC"/>
    <w:rsid w:val="00FC4003"/>
    <w:rsid w:val="00FC6DAB"/>
    <w:rsid w:val="00FD5E54"/>
    <w:rsid w:val="00FD5F5F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0332B53-7D29-42A0-AE07-28EED2EC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2CF7DA-DF39-44FB-A62D-9CE41EE1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60</TotalTime>
  <Pages>4</Pages>
  <Words>2000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2018-11-21T18:00:00Z</cp:lastPrinted>
  <dcterms:created xsi:type="dcterms:W3CDTF">2018-11-14T11:48:00Z</dcterms:created>
  <dcterms:modified xsi:type="dcterms:W3CDTF">2018-11-21T18:01:00Z</dcterms:modified>
  <cp:contentStatus>2012, 2013, 2014, 2015 e 2016</cp:contentStatus>
</cp:coreProperties>
</file>