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D87F59" w:rsidRDefault="00183A48" w:rsidP="0097715D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D87F5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D87F59" w:rsidRDefault="0063654F" w:rsidP="0097715D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D87F59">
              <w:rPr>
                <w:rFonts w:ascii="Times New Roman" w:hAnsi="Times New Roman"/>
              </w:rPr>
              <w:t>270/2018</w:t>
            </w:r>
            <w:r w:rsidR="00000ACA" w:rsidRPr="00D87F59">
              <w:rPr>
                <w:rFonts w:ascii="Times New Roman" w:hAnsi="Times New Roman"/>
              </w:rPr>
              <w:t>.</w:t>
            </w:r>
          </w:p>
        </w:tc>
      </w:tr>
      <w:tr w:rsidR="00AE0258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D87F59" w:rsidRDefault="00F53E37" w:rsidP="0097715D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D87F59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D87F59" w:rsidRDefault="0063654F" w:rsidP="0097715D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D87F59">
              <w:rPr>
                <w:rFonts w:ascii="Times New Roman" w:hAnsi="Times New Roman"/>
              </w:rPr>
              <w:t>652/2018</w:t>
            </w:r>
            <w:r w:rsidR="00000ACA" w:rsidRPr="00D87F59">
              <w:rPr>
                <w:rFonts w:ascii="Times New Roman" w:hAnsi="Times New Roman"/>
              </w:rPr>
              <w:t>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87F59" w:rsidRDefault="00F53E37" w:rsidP="0097715D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D87F59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D87F59" w:rsidRDefault="0063654F" w:rsidP="0097715D">
            <w:pPr>
              <w:tabs>
                <w:tab w:val="left" w:pos="1418"/>
              </w:tabs>
              <w:spacing w:after="60"/>
              <w:rPr>
                <w:rFonts w:ascii="Times New Roman" w:eastAsia="Calibri" w:hAnsi="Times New Roman"/>
              </w:rPr>
            </w:pPr>
            <w:r w:rsidRPr="00D87F59">
              <w:rPr>
                <w:rFonts w:ascii="Times New Roman" w:eastAsia="Calibri" w:hAnsi="Times New Roman"/>
              </w:rPr>
              <w:t>BISOL &amp; FUHRMANN ARQUITETOS ASSOCIADOS LTDA-ME</w:t>
            </w:r>
            <w:r w:rsidR="001812D1" w:rsidRPr="00D87F59">
              <w:rPr>
                <w:rFonts w:ascii="Times New Roman" w:eastAsia="Calibri" w:hAnsi="Times New Roman"/>
              </w:rPr>
              <w:t>.</w:t>
            </w:r>
          </w:p>
          <w:p w:rsidR="00F72814" w:rsidRPr="00D87F59" w:rsidRDefault="00F72814" w:rsidP="0097715D">
            <w:pPr>
              <w:tabs>
                <w:tab w:val="left" w:pos="1418"/>
              </w:tabs>
              <w:spacing w:after="60"/>
              <w:rPr>
                <w:rFonts w:ascii="Times New Roman" w:eastAsia="Calibri" w:hAnsi="Times New Roman"/>
              </w:rPr>
            </w:pPr>
            <w:r w:rsidRPr="00D87F59">
              <w:rPr>
                <w:rFonts w:ascii="Times New Roman" w:eastAsia="Calibri" w:hAnsi="Times New Roman"/>
              </w:rPr>
              <w:t xml:space="preserve">CNPJ </w:t>
            </w:r>
            <w:r w:rsidR="00D87F59" w:rsidRPr="00D87F59">
              <w:rPr>
                <w:rFonts w:ascii="Times New Roman" w:eastAsia="Calibri" w:hAnsi="Times New Roman"/>
              </w:rPr>
              <w:t xml:space="preserve">nº </w:t>
            </w:r>
            <w:r w:rsidR="0063654F" w:rsidRPr="00D87F59">
              <w:rPr>
                <w:rFonts w:ascii="Times New Roman" w:eastAsia="Calibri" w:hAnsi="Times New Roman"/>
              </w:rPr>
              <w:t>08.988.816/0001-87.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9CA" w:rsidRDefault="00F53E37" w:rsidP="0097715D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059CA" w:rsidRDefault="00F53E37" w:rsidP="0097715D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COBRANÇA DE ANUIDADE</w:t>
            </w:r>
            <w:r w:rsidR="00F96CA7" w:rsidRPr="009059CA">
              <w:rPr>
                <w:rFonts w:ascii="Times New Roman" w:hAnsi="Times New Roman"/>
              </w:rPr>
              <w:t>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9CA" w:rsidRDefault="00F53E37" w:rsidP="0097715D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RELATOR</w:t>
            </w:r>
            <w:r w:rsidR="00CD3E14" w:rsidRPr="009059CA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7D573E" w:rsidRDefault="00F8201B" w:rsidP="0097715D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7D573E">
              <w:rPr>
                <w:rFonts w:ascii="Times New Roman" w:hAnsi="Times New Roman"/>
              </w:rPr>
              <w:t>CONSELHEIR</w:t>
            </w:r>
            <w:r w:rsidR="00CD3E14" w:rsidRPr="007D573E">
              <w:rPr>
                <w:rFonts w:ascii="Times New Roman" w:hAnsi="Times New Roman"/>
              </w:rPr>
              <w:t>O(A)</w:t>
            </w:r>
            <w:r w:rsidR="007D573E" w:rsidRPr="007D573E">
              <w:rPr>
                <w:rFonts w:ascii="Times New Roman" w:hAnsi="Times New Roman"/>
              </w:rPr>
              <w:t xml:space="preserve"> RÔMULO PLENTZ GIRALT</w:t>
            </w:r>
            <w:r w:rsidR="00F53E37" w:rsidRPr="007D573E">
              <w:rPr>
                <w:rFonts w:ascii="Times New Roman" w:hAnsi="Times New Roman"/>
              </w:rPr>
              <w:t>.</w:t>
            </w:r>
          </w:p>
        </w:tc>
      </w:tr>
      <w:tr w:rsidR="006B5082" w:rsidRPr="00D87F5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D87F59" w:rsidRDefault="00B23D2B" w:rsidP="0097715D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</w:rPr>
            </w:pPr>
            <w:r w:rsidRPr="00D87F59">
              <w:rPr>
                <w:rFonts w:ascii="Times New Roman" w:hAnsi="Times New Roman"/>
                <w:b/>
              </w:rPr>
              <w:t>RELATÓRIO</w:t>
            </w:r>
          </w:p>
          <w:p w:rsidR="004052D8" w:rsidRPr="00D87F59" w:rsidRDefault="004052D8" w:rsidP="0097715D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</w:p>
        </w:tc>
      </w:tr>
    </w:tbl>
    <w:p w:rsidR="00000ACA" w:rsidRPr="009059CA" w:rsidRDefault="00000ACA" w:rsidP="0097715D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eastAsia="Calibri" w:hAnsi="Times New Roman"/>
        </w:rPr>
      </w:pPr>
      <w:r w:rsidRPr="00D87F59">
        <w:rPr>
          <w:rFonts w:ascii="Times New Roman" w:eastAsia="Calibri" w:hAnsi="Times New Roman"/>
        </w:rPr>
        <w:t xml:space="preserve">Em </w:t>
      </w:r>
      <w:r w:rsidR="0063654F" w:rsidRPr="00D87F59">
        <w:rPr>
          <w:rFonts w:ascii="Times New Roman" w:eastAsia="Calibri" w:hAnsi="Times New Roman"/>
        </w:rPr>
        <w:t>25</w:t>
      </w:r>
      <w:r w:rsidR="00F8201B" w:rsidRPr="00D87F59">
        <w:rPr>
          <w:rFonts w:ascii="Times New Roman" w:eastAsia="Calibri" w:hAnsi="Times New Roman"/>
        </w:rPr>
        <w:t xml:space="preserve"> de </w:t>
      </w:r>
      <w:r w:rsidR="0063654F" w:rsidRPr="00D87F59">
        <w:rPr>
          <w:rFonts w:ascii="Times New Roman" w:eastAsia="Calibri" w:hAnsi="Times New Roman"/>
        </w:rPr>
        <w:t>abril 2018</w:t>
      </w:r>
      <w:r w:rsidRPr="00D87F59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63654F" w:rsidRPr="00D87F59">
        <w:rPr>
          <w:rFonts w:ascii="Times New Roman" w:eastAsia="Calibri" w:hAnsi="Times New Roman"/>
        </w:rPr>
        <w:t>652/2018</w:t>
      </w:r>
      <w:r w:rsidRPr="00D87F59">
        <w:rPr>
          <w:rFonts w:ascii="Times New Roman" w:eastAsia="Calibri" w:hAnsi="Times New Roman"/>
        </w:rPr>
        <w:t xml:space="preserve"> à</w:t>
      </w:r>
      <w:r w:rsidRPr="009059CA">
        <w:rPr>
          <w:rFonts w:ascii="Times New Roman" w:eastAsia="Calibri" w:hAnsi="Times New Roman"/>
        </w:rPr>
        <w:t xml:space="preserve"> empresa</w:t>
      </w:r>
      <w:r w:rsidR="0063654F" w:rsidRPr="0063654F">
        <w:rPr>
          <w:rFonts w:ascii="Times New Roman" w:eastAsia="Calibri" w:hAnsi="Times New Roman"/>
        </w:rPr>
        <w:t xml:space="preserve"> </w:t>
      </w:r>
      <w:r w:rsidR="0063654F">
        <w:rPr>
          <w:rFonts w:ascii="Times New Roman" w:eastAsia="Calibri" w:hAnsi="Times New Roman"/>
        </w:rPr>
        <w:t>BISOL &amp; FUHRMANN ARQUITETOS ASSOCIADOS LTDA-ME</w:t>
      </w:r>
      <w:r w:rsidR="00D87F59">
        <w:rPr>
          <w:rFonts w:ascii="Times New Roman" w:hAnsi="Times New Roman"/>
        </w:rPr>
        <w:t>, inscrita no CNPJ sob o nº</w:t>
      </w:r>
      <w:r w:rsidR="0063654F">
        <w:rPr>
          <w:rFonts w:ascii="Times New Roman" w:eastAsia="Calibri" w:hAnsi="Times New Roman"/>
        </w:rPr>
        <w:t xml:space="preserve"> 08.988.816/0001-87</w:t>
      </w:r>
      <w:r w:rsidR="008A4DC4" w:rsidRPr="009059CA">
        <w:rPr>
          <w:rFonts w:ascii="Times New Roman" w:hAnsi="Times New Roman"/>
        </w:rPr>
        <w:t xml:space="preserve">, </w:t>
      </w:r>
      <w:r w:rsidRPr="009059CA">
        <w:rPr>
          <w:rFonts w:ascii="Times New Roman" w:eastAsia="Calibri" w:hAnsi="Times New Roman"/>
        </w:rPr>
        <w:t>concedendo-lhe o prazo de 30 (trinta) dias para saldar ou parcelar o débito referente às anuidades de</w:t>
      </w:r>
      <w:r w:rsidR="00D87F59">
        <w:rPr>
          <w:rFonts w:ascii="Times New Roman" w:eastAsia="Calibri" w:hAnsi="Times New Roman"/>
        </w:rPr>
        <w:t xml:space="preserve"> </w:t>
      </w:r>
      <w:r w:rsidRPr="009059CA">
        <w:rPr>
          <w:rFonts w:ascii="Times New Roman" w:eastAsia="Calibri" w:hAnsi="Times New Roman"/>
        </w:rPr>
        <w:t>2013, 2014, 2015, 2016 e 2017 em atraso ou para oferecer impugnação escrita a esta Comissão</w:t>
      </w:r>
      <w:r w:rsidR="00A813B8" w:rsidRPr="009059CA">
        <w:rPr>
          <w:rFonts w:ascii="Times New Roman" w:eastAsia="Calibri" w:hAnsi="Times New Roman"/>
        </w:rPr>
        <w:t xml:space="preserve"> (fl. </w:t>
      </w:r>
      <w:r w:rsidR="0063654F">
        <w:rPr>
          <w:rFonts w:ascii="Times New Roman" w:eastAsia="Calibri" w:hAnsi="Times New Roman"/>
        </w:rPr>
        <w:t>11</w:t>
      </w:r>
      <w:r w:rsidR="00A813B8" w:rsidRPr="009059CA">
        <w:rPr>
          <w:rFonts w:ascii="Times New Roman" w:eastAsia="Calibri" w:hAnsi="Times New Roman"/>
        </w:rPr>
        <w:t>)</w:t>
      </w:r>
      <w:r w:rsidRPr="009059CA">
        <w:rPr>
          <w:rFonts w:ascii="Times New Roman" w:eastAsia="Calibri" w:hAnsi="Times New Roman"/>
        </w:rPr>
        <w:t>.</w:t>
      </w:r>
    </w:p>
    <w:p w:rsidR="00000ACA" w:rsidRPr="009059CA" w:rsidRDefault="00C86AF8" w:rsidP="0097715D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Notificada</w:t>
      </w:r>
      <w:r w:rsidR="007F77A3" w:rsidRPr="009059CA">
        <w:rPr>
          <w:rFonts w:ascii="Times New Roman" w:eastAsia="Calibri" w:hAnsi="Times New Roman"/>
        </w:rPr>
        <w:t xml:space="preserve"> </w:t>
      </w:r>
      <w:r w:rsidRPr="009059CA">
        <w:rPr>
          <w:rFonts w:ascii="Times New Roman" w:eastAsia="Calibri" w:hAnsi="Times New Roman"/>
        </w:rPr>
        <w:t>(fl.1</w:t>
      </w:r>
      <w:r w:rsidR="0063654F">
        <w:rPr>
          <w:rFonts w:ascii="Times New Roman" w:eastAsia="Calibri" w:hAnsi="Times New Roman"/>
        </w:rPr>
        <w:t>2</w:t>
      </w:r>
      <w:r w:rsidRPr="009059CA">
        <w:rPr>
          <w:rFonts w:ascii="Times New Roman" w:eastAsia="Calibri" w:hAnsi="Times New Roman"/>
        </w:rPr>
        <w:t>)</w:t>
      </w:r>
      <w:r w:rsidR="006B5082" w:rsidRPr="009059CA">
        <w:rPr>
          <w:rFonts w:ascii="Times New Roman" w:eastAsia="Calibri" w:hAnsi="Times New Roman"/>
        </w:rPr>
        <w:t>, a</w:t>
      </w:r>
      <w:r w:rsidR="00000ACA" w:rsidRPr="009059CA">
        <w:rPr>
          <w:rFonts w:ascii="Times New Roman" w:eastAsia="Calibri" w:hAnsi="Times New Roman"/>
        </w:rPr>
        <w:t xml:space="preserve"> </w:t>
      </w:r>
      <w:r w:rsidR="00CD3E14" w:rsidRPr="009059CA">
        <w:rPr>
          <w:rFonts w:ascii="Times New Roman" w:eastAsia="Calibri" w:hAnsi="Times New Roman"/>
        </w:rPr>
        <w:t>empresa c</w:t>
      </w:r>
      <w:r w:rsidR="00000ACA" w:rsidRPr="009059CA">
        <w:rPr>
          <w:rFonts w:ascii="Times New Roman" w:eastAsia="Calibri" w:hAnsi="Times New Roman"/>
        </w:rPr>
        <w:t>ontribuinte apresent</w:t>
      </w:r>
      <w:r w:rsidR="002970FC" w:rsidRPr="009059CA">
        <w:rPr>
          <w:rFonts w:ascii="Times New Roman" w:eastAsia="Calibri" w:hAnsi="Times New Roman"/>
        </w:rPr>
        <w:t xml:space="preserve">ou </w:t>
      </w:r>
      <w:r w:rsidR="00025F8F" w:rsidRPr="009059CA">
        <w:rPr>
          <w:rFonts w:ascii="Times New Roman" w:eastAsia="Calibri" w:hAnsi="Times New Roman"/>
        </w:rPr>
        <w:t xml:space="preserve">sucinta </w:t>
      </w:r>
      <w:r w:rsidR="002970FC" w:rsidRPr="009059CA">
        <w:rPr>
          <w:rFonts w:ascii="Times New Roman" w:eastAsia="Calibri" w:hAnsi="Times New Roman"/>
        </w:rPr>
        <w:t xml:space="preserve">impugnação (fl. </w:t>
      </w:r>
      <w:r w:rsidR="00A371C2" w:rsidRPr="009059CA">
        <w:rPr>
          <w:rFonts w:ascii="Times New Roman" w:eastAsia="Calibri" w:hAnsi="Times New Roman"/>
        </w:rPr>
        <w:t>1</w:t>
      </w:r>
      <w:r w:rsidR="0063654F">
        <w:rPr>
          <w:rFonts w:ascii="Times New Roman" w:eastAsia="Calibri" w:hAnsi="Times New Roman"/>
        </w:rPr>
        <w:t>3</w:t>
      </w:r>
      <w:r w:rsidR="00000ACA" w:rsidRPr="009059CA">
        <w:rPr>
          <w:rFonts w:ascii="Times New Roman" w:eastAsia="Calibri" w:hAnsi="Times New Roman"/>
        </w:rPr>
        <w:t>)</w:t>
      </w:r>
      <w:r w:rsidR="006C324F" w:rsidRPr="009059CA">
        <w:rPr>
          <w:rFonts w:ascii="Times New Roman" w:eastAsia="Calibri" w:hAnsi="Times New Roman"/>
        </w:rPr>
        <w:t xml:space="preserve">, bem como </w:t>
      </w:r>
      <w:r w:rsidR="004319B2" w:rsidRPr="009059CA">
        <w:rPr>
          <w:rFonts w:ascii="Times New Roman" w:eastAsia="Calibri" w:hAnsi="Times New Roman"/>
        </w:rPr>
        <w:t xml:space="preserve">juntou documentos </w:t>
      </w:r>
      <w:r w:rsidR="0063654F">
        <w:rPr>
          <w:rFonts w:ascii="Times New Roman" w:eastAsia="Calibri" w:hAnsi="Times New Roman"/>
        </w:rPr>
        <w:t>(fls. 14</w:t>
      </w:r>
      <w:r w:rsidR="00D87F59">
        <w:rPr>
          <w:rFonts w:ascii="Times New Roman" w:eastAsia="Calibri" w:hAnsi="Times New Roman"/>
        </w:rPr>
        <w:t>/</w:t>
      </w:r>
      <w:r w:rsidR="009362F3" w:rsidRPr="009059CA">
        <w:rPr>
          <w:rFonts w:ascii="Times New Roman" w:eastAsia="Calibri" w:hAnsi="Times New Roman"/>
        </w:rPr>
        <w:t>2</w:t>
      </w:r>
      <w:r w:rsidR="0063654F">
        <w:rPr>
          <w:rFonts w:ascii="Times New Roman" w:eastAsia="Calibri" w:hAnsi="Times New Roman"/>
        </w:rPr>
        <w:t>0</w:t>
      </w:r>
      <w:r w:rsidR="00F52F29" w:rsidRPr="009059CA">
        <w:rPr>
          <w:rFonts w:ascii="Times New Roman" w:eastAsia="Calibri" w:hAnsi="Times New Roman"/>
        </w:rPr>
        <w:t>)</w:t>
      </w:r>
      <w:r w:rsidR="00000ACA" w:rsidRPr="009059CA">
        <w:rPr>
          <w:rFonts w:ascii="Times New Roman" w:eastAsia="Calibri" w:hAnsi="Times New Roman"/>
        </w:rPr>
        <w:t xml:space="preserve">. </w:t>
      </w:r>
      <w:r w:rsidR="00BF1D76" w:rsidRPr="009059CA">
        <w:rPr>
          <w:rFonts w:ascii="Times New Roman" w:eastAsia="Calibri" w:hAnsi="Times New Roman"/>
        </w:rPr>
        <w:t>Informa</w:t>
      </w:r>
      <w:r w:rsidR="00000ACA" w:rsidRPr="009059CA">
        <w:rPr>
          <w:rFonts w:ascii="Times New Roman" w:eastAsia="Calibri" w:hAnsi="Times New Roman"/>
        </w:rPr>
        <w:t>, em su</w:t>
      </w:r>
      <w:r w:rsidR="009504DF" w:rsidRPr="009059CA">
        <w:rPr>
          <w:rFonts w:ascii="Times New Roman" w:eastAsia="Calibri" w:hAnsi="Times New Roman"/>
        </w:rPr>
        <w:t xml:space="preserve">ma, </w:t>
      </w:r>
      <w:r w:rsidR="0063654F">
        <w:rPr>
          <w:rFonts w:ascii="Times New Roman" w:eastAsia="Calibri" w:hAnsi="Times New Roman"/>
        </w:rPr>
        <w:t>que adquiriu a empresa já com suas atividades encerradas</w:t>
      </w:r>
      <w:r w:rsidR="00D87F59">
        <w:rPr>
          <w:rFonts w:ascii="Times New Roman" w:eastAsia="Calibri" w:hAnsi="Times New Roman"/>
        </w:rPr>
        <w:t xml:space="preserve"> e que esta foi baixada no CREA em data anterior à criação do CAU; alega, ainda, que jamais foi comunicada acerca da inscrição no CAU e d</w:t>
      </w:r>
      <w:r w:rsidR="0063654F">
        <w:rPr>
          <w:rFonts w:ascii="Times New Roman" w:eastAsia="Calibri" w:hAnsi="Times New Roman"/>
        </w:rPr>
        <w:t>o débito junto a este Conselho.</w:t>
      </w:r>
    </w:p>
    <w:p w:rsidR="00000ACA" w:rsidRPr="009059CA" w:rsidRDefault="00000ACA" w:rsidP="0097715D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059CA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059CA" w:rsidRDefault="004052D8" w:rsidP="0097715D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  <w:b/>
              </w:rPr>
              <w:t>VOTO D</w:t>
            </w:r>
            <w:r w:rsidR="00CD3E14" w:rsidRPr="009059CA">
              <w:rPr>
                <w:rFonts w:ascii="Times New Roman" w:hAnsi="Times New Roman"/>
                <w:b/>
              </w:rPr>
              <w:t>O</w:t>
            </w:r>
            <w:r w:rsidR="00EF3EC9" w:rsidRPr="009059CA">
              <w:rPr>
                <w:rFonts w:ascii="Times New Roman" w:hAnsi="Times New Roman"/>
                <w:b/>
              </w:rPr>
              <w:t>(A)</w:t>
            </w:r>
            <w:r w:rsidRPr="009059CA">
              <w:rPr>
                <w:rFonts w:ascii="Times New Roman" w:hAnsi="Times New Roman"/>
                <w:b/>
              </w:rPr>
              <w:t xml:space="preserve"> RELATOR</w:t>
            </w:r>
            <w:r w:rsidR="00CD3E14" w:rsidRPr="009059CA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9059CA" w:rsidRDefault="00465CC0" w:rsidP="0097715D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eastAsia="Calibri" w:hAnsi="Times New Roman"/>
        </w:rPr>
        <w:t>Salienta</w:t>
      </w:r>
      <w:r w:rsidRPr="009059CA">
        <w:rPr>
          <w:rFonts w:ascii="Times New Roman" w:hAnsi="Times New Roman"/>
        </w:rPr>
        <w:t>-se, inicialmente, que “</w:t>
      </w:r>
      <w:r w:rsidRPr="009059CA">
        <w:rPr>
          <w:rFonts w:ascii="Times New Roman" w:hAnsi="Times New Roman"/>
          <w:i/>
        </w:rPr>
        <w:t xml:space="preserve">o CAU/BR e os </w:t>
      </w:r>
      <w:proofErr w:type="spellStart"/>
      <w:r w:rsidRPr="009059CA">
        <w:rPr>
          <w:rFonts w:ascii="Times New Roman" w:hAnsi="Times New Roman"/>
          <w:i/>
        </w:rPr>
        <w:t>CAUs</w:t>
      </w:r>
      <w:proofErr w:type="spellEnd"/>
      <w:r w:rsidRPr="009059CA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059CA">
        <w:rPr>
          <w:rFonts w:ascii="Times New Roman" w:hAnsi="Times New Roman"/>
        </w:rPr>
        <w:t>”, conforme dispõe o art. 24, § 1º, da Lei nº 12.378/2010.</w:t>
      </w:r>
    </w:p>
    <w:p w:rsidR="001D1939" w:rsidRPr="009059CA" w:rsidRDefault="00465CC0" w:rsidP="0097715D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Ressalta-se, ainda, que a atividade fiscalizatória tem por objeto “</w:t>
      </w:r>
      <w:r w:rsidRPr="009059CA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059CA">
        <w:rPr>
          <w:rFonts w:ascii="Times New Roman" w:hAnsi="Times New Roman"/>
        </w:rPr>
        <w:t>” e por objetivo “</w:t>
      </w:r>
      <w:r w:rsidRPr="009059CA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9059CA">
        <w:rPr>
          <w:rFonts w:ascii="Times New Roman" w:hAnsi="Times New Roman"/>
        </w:rPr>
        <w:t>”, competindo-lhe “</w:t>
      </w:r>
      <w:r w:rsidRPr="009059CA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059CA">
        <w:rPr>
          <w:rFonts w:ascii="Times New Roman" w:hAnsi="Times New Roman"/>
        </w:rPr>
        <w:t xml:space="preserve">”, </w:t>
      </w:r>
      <w:r w:rsidRPr="009059CA">
        <w:rPr>
          <w:rFonts w:ascii="Times New Roman" w:eastAsia="Calibri" w:hAnsi="Times New Roman"/>
        </w:rPr>
        <w:t>conforme</w:t>
      </w:r>
      <w:r w:rsidRPr="009059CA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97715D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9059CA">
        <w:rPr>
          <w:rFonts w:ascii="Times New Roman" w:hAnsi="Times New Roman"/>
        </w:rPr>
        <w:t xml:space="preserve"> </w:t>
      </w:r>
      <w:r w:rsidR="00102810" w:rsidRPr="009059CA">
        <w:rPr>
          <w:rFonts w:ascii="Times New Roman" w:hAnsi="Times New Roman"/>
        </w:rPr>
        <w:t xml:space="preserve">dos </w:t>
      </w:r>
      <w:r w:rsidRPr="009059CA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9059CA">
        <w:rPr>
          <w:rFonts w:ascii="Times New Roman" w:hAnsi="Times New Roman"/>
        </w:rPr>
        <w:t>CAUs</w:t>
      </w:r>
      <w:proofErr w:type="spellEnd"/>
      <w:r w:rsidRPr="009059CA">
        <w:rPr>
          <w:rFonts w:ascii="Times New Roman" w:hAnsi="Times New Roman"/>
        </w:rPr>
        <w:t>, conforme o disposto no art. 37</w:t>
      </w:r>
      <w:r w:rsidR="00000ACA" w:rsidRPr="009059CA">
        <w:rPr>
          <w:rFonts w:ascii="Times New Roman" w:hAnsi="Times New Roman"/>
        </w:rPr>
        <w:t>,</w:t>
      </w:r>
      <w:r w:rsidRPr="009059CA">
        <w:rPr>
          <w:rFonts w:ascii="Times New Roman" w:hAnsi="Times New Roman"/>
        </w:rPr>
        <w:t xml:space="preserve"> da Lei nº 12.378/2010.</w:t>
      </w:r>
    </w:p>
    <w:p w:rsidR="008D1A04" w:rsidRPr="009059CA" w:rsidRDefault="008D1A04" w:rsidP="0097715D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9059CA" w:rsidRDefault="00000ACA" w:rsidP="0097715D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9059CA" w:rsidRDefault="00000ACA" w:rsidP="0097715D">
      <w:pPr>
        <w:spacing w:after="6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9059CA">
        <w:rPr>
          <w:rFonts w:ascii="Times New Roman" w:eastAsia="Calibri" w:hAnsi="Times New Roman"/>
          <w:sz w:val="22"/>
          <w:szCs w:val="22"/>
        </w:rPr>
        <w:t>.</w:t>
      </w:r>
    </w:p>
    <w:p w:rsidR="00000ACA" w:rsidRPr="009059CA" w:rsidRDefault="00000ACA" w:rsidP="0097715D">
      <w:pPr>
        <w:spacing w:after="6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9059CA">
        <w:rPr>
          <w:rFonts w:ascii="Times New Roman" w:eastAsia="Calibri" w:hAnsi="Times New Roman"/>
          <w:sz w:val="22"/>
          <w:szCs w:val="22"/>
        </w:rPr>
        <w:t>.</w:t>
      </w:r>
    </w:p>
    <w:p w:rsidR="00DB4510" w:rsidRPr="00827DFE" w:rsidRDefault="00000ACA" w:rsidP="0097715D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9059CA">
        <w:rPr>
          <w:rFonts w:ascii="Times New Roman" w:hAnsi="Times New Roman"/>
        </w:rPr>
        <w:t>ação de que, na realidade, não</w:t>
      </w:r>
      <w:r w:rsidRPr="009059CA">
        <w:rPr>
          <w:rFonts w:ascii="Times New Roman" w:hAnsi="Times New Roman"/>
        </w:rPr>
        <w:t xml:space="preserve"> fora. Ademais, documentos da Receita Federal e/ou Estadual podem ser hábeis para demonstrar que a empresa se encontra em </w:t>
      </w:r>
      <w:r w:rsidRPr="00827DFE">
        <w:rPr>
          <w:rFonts w:ascii="Times New Roman" w:hAnsi="Times New Roman"/>
        </w:rPr>
        <w:t>atividade, cabendo ao Conselho de Fiscalização Profissional exigir o registro, caso demo</w:t>
      </w:r>
      <w:r w:rsidR="00DB4510" w:rsidRPr="00827DFE">
        <w:rPr>
          <w:rFonts w:ascii="Times New Roman" w:hAnsi="Times New Roman"/>
        </w:rPr>
        <w:t>nstrada a atividade da empresa.</w:t>
      </w:r>
    </w:p>
    <w:p w:rsidR="008701CE" w:rsidRPr="00AE7F4A" w:rsidRDefault="005B31AF" w:rsidP="0097715D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  <w:i/>
        </w:rPr>
      </w:pPr>
      <w:r w:rsidRPr="00827DFE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827DFE">
        <w:rPr>
          <w:rFonts w:ascii="Times New Roman" w:hAnsi="Times New Roman"/>
        </w:rPr>
        <w:t xml:space="preserve">a partir </w:t>
      </w:r>
      <w:r w:rsidR="00BA3114" w:rsidRPr="00827DFE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827DFE">
        <w:rPr>
          <w:rFonts w:ascii="Times New Roman" w:hAnsi="Times New Roman"/>
        </w:rPr>
        <w:t xml:space="preserve">das diligências realizadas pela assessoria jurídica do CAU/RS, </w:t>
      </w:r>
      <w:r w:rsidRPr="00827DFE">
        <w:rPr>
          <w:rFonts w:ascii="Times New Roman" w:hAnsi="Times New Roman"/>
        </w:rPr>
        <w:t xml:space="preserve">verifica-se que a empresa </w:t>
      </w:r>
      <w:r w:rsidRPr="008701CE">
        <w:rPr>
          <w:rFonts w:ascii="Times New Roman" w:hAnsi="Times New Roman"/>
        </w:rPr>
        <w:t>possu</w:t>
      </w:r>
      <w:r w:rsidR="00827DFE" w:rsidRPr="008701CE">
        <w:rPr>
          <w:rFonts w:ascii="Times New Roman" w:hAnsi="Times New Roman"/>
        </w:rPr>
        <w:t>ía</w:t>
      </w:r>
      <w:r w:rsidRPr="008701CE">
        <w:rPr>
          <w:rFonts w:ascii="Times New Roman" w:hAnsi="Times New Roman"/>
        </w:rPr>
        <w:t xml:space="preserve"> registro </w:t>
      </w:r>
      <w:r w:rsidR="00BA3114" w:rsidRPr="008701CE">
        <w:rPr>
          <w:rFonts w:ascii="Times New Roman" w:hAnsi="Times New Roman"/>
        </w:rPr>
        <w:t>no CREA/RS</w:t>
      </w:r>
      <w:r w:rsidRPr="008701CE">
        <w:rPr>
          <w:rFonts w:ascii="Times New Roman" w:hAnsi="Times New Roman"/>
        </w:rPr>
        <w:t xml:space="preserve">, </w:t>
      </w:r>
      <w:r w:rsidR="00827DFE" w:rsidRPr="008701CE">
        <w:rPr>
          <w:rFonts w:ascii="Times New Roman" w:hAnsi="Times New Roman"/>
        </w:rPr>
        <w:t>o qual foi baixado em 31 de dezembro de 2011, conforme certidão juntada aos autos (fl. 20)</w:t>
      </w:r>
      <w:r w:rsidR="009059CA" w:rsidRPr="008701CE">
        <w:rPr>
          <w:rFonts w:ascii="Times New Roman" w:hAnsi="Times New Roman"/>
        </w:rPr>
        <w:t>.</w:t>
      </w:r>
      <w:r w:rsidRPr="008701CE">
        <w:rPr>
          <w:rFonts w:ascii="Times New Roman" w:hAnsi="Times New Roman"/>
        </w:rPr>
        <w:t xml:space="preserve"> </w:t>
      </w:r>
      <w:r w:rsidR="00827DFE" w:rsidRPr="008701CE">
        <w:rPr>
          <w:rFonts w:ascii="Times New Roman" w:hAnsi="Times New Roman"/>
        </w:rPr>
        <w:t>Além disso, pela análise d</w:t>
      </w:r>
      <w:r w:rsidR="005C6172" w:rsidRPr="008701CE">
        <w:rPr>
          <w:rFonts w:ascii="Times New Roman" w:hAnsi="Times New Roman"/>
        </w:rPr>
        <w:t xml:space="preserve">o contrato social </w:t>
      </w:r>
      <w:r w:rsidR="00827DFE" w:rsidRPr="008701CE">
        <w:rPr>
          <w:rFonts w:ascii="Times New Roman" w:hAnsi="Times New Roman"/>
        </w:rPr>
        <w:t xml:space="preserve">consolidado </w:t>
      </w:r>
      <w:r w:rsidR="005C6172" w:rsidRPr="008701CE">
        <w:rPr>
          <w:rFonts w:ascii="Times New Roman" w:hAnsi="Times New Roman"/>
        </w:rPr>
        <w:t>da empresa</w:t>
      </w:r>
      <w:r w:rsidR="00827DFE" w:rsidRPr="008701CE">
        <w:rPr>
          <w:rFonts w:ascii="Times New Roman" w:hAnsi="Times New Roman"/>
        </w:rPr>
        <w:t xml:space="preserve"> (fls. 14/18), percebe-se que esta foi constituída com o seguinte objeto social:</w:t>
      </w:r>
      <w:r w:rsidR="008701CE">
        <w:rPr>
          <w:rFonts w:ascii="Times New Roman" w:hAnsi="Times New Roman"/>
        </w:rPr>
        <w:t xml:space="preserve"> </w:t>
      </w:r>
      <w:r w:rsidR="00827DFE" w:rsidRPr="008701CE">
        <w:rPr>
          <w:rFonts w:ascii="Times New Roman" w:eastAsia="Calibri" w:hAnsi="Times New Roman"/>
        </w:rPr>
        <w:t>“</w:t>
      </w:r>
      <w:r w:rsidR="00827DFE" w:rsidRPr="008701CE">
        <w:rPr>
          <w:rFonts w:ascii="Times New Roman" w:eastAsia="Calibri" w:hAnsi="Times New Roman"/>
          <w:i/>
        </w:rPr>
        <w:t>a) construção de prédios e residências</w:t>
      </w:r>
      <w:r w:rsidR="008701CE" w:rsidRPr="008701CE">
        <w:rPr>
          <w:rFonts w:ascii="Times New Roman" w:eastAsia="Calibri" w:hAnsi="Times New Roman"/>
          <w:i/>
        </w:rPr>
        <w:t>;</w:t>
      </w:r>
      <w:r w:rsidR="00827DFE" w:rsidRPr="008701CE">
        <w:rPr>
          <w:rFonts w:ascii="Times New Roman" w:eastAsia="Calibri" w:hAnsi="Times New Roman"/>
          <w:i/>
        </w:rPr>
        <w:t xml:space="preserve"> b) fabricação de artefa</w:t>
      </w:r>
      <w:r w:rsidR="008701CE" w:rsidRPr="008701CE">
        <w:rPr>
          <w:rFonts w:ascii="Times New Roman" w:eastAsia="Calibri" w:hAnsi="Times New Roman"/>
          <w:i/>
        </w:rPr>
        <w:t>t</w:t>
      </w:r>
      <w:r w:rsidR="00827DFE" w:rsidRPr="008701CE">
        <w:rPr>
          <w:rFonts w:ascii="Times New Roman" w:eastAsia="Calibri" w:hAnsi="Times New Roman"/>
          <w:i/>
        </w:rPr>
        <w:t>os de cimento para uso em construções</w:t>
      </w:r>
      <w:r w:rsidR="008701CE" w:rsidRPr="008701CE">
        <w:rPr>
          <w:rFonts w:ascii="Times New Roman" w:eastAsia="Calibri" w:hAnsi="Times New Roman"/>
          <w:i/>
        </w:rPr>
        <w:t>;</w:t>
      </w:r>
      <w:r w:rsidR="00827DFE" w:rsidRPr="008701CE">
        <w:rPr>
          <w:rFonts w:ascii="Times New Roman" w:eastAsia="Calibri" w:hAnsi="Times New Roman"/>
          <w:i/>
        </w:rPr>
        <w:t xml:space="preserve"> c) fabricação de artefatos de </w:t>
      </w:r>
      <w:r w:rsidR="00827DFE" w:rsidRPr="008701CE">
        <w:rPr>
          <w:rFonts w:ascii="Times New Roman" w:eastAsia="Calibri" w:hAnsi="Times New Roman"/>
          <w:i/>
        </w:rPr>
        <w:lastRenderedPageBreak/>
        <w:t>fibrocimento para construções</w:t>
      </w:r>
      <w:r w:rsidR="008701CE" w:rsidRPr="008701CE">
        <w:rPr>
          <w:rFonts w:ascii="Times New Roman" w:eastAsia="Calibri" w:hAnsi="Times New Roman"/>
          <w:i/>
        </w:rPr>
        <w:t>;</w:t>
      </w:r>
      <w:r w:rsidR="00827DFE" w:rsidRPr="008701CE">
        <w:rPr>
          <w:rFonts w:ascii="Times New Roman" w:eastAsia="Calibri" w:hAnsi="Times New Roman"/>
          <w:i/>
        </w:rPr>
        <w:t xml:space="preserve"> d) de</w:t>
      </w:r>
      <w:r w:rsidR="008701CE" w:rsidRPr="008701CE">
        <w:rPr>
          <w:rFonts w:ascii="Times New Roman" w:eastAsia="Calibri" w:hAnsi="Times New Roman"/>
          <w:i/>
        </w:rPr>
        <w:t>sign e decorações de interiores;</w:t>
      </w:r>
      <w:r w:rsidR="00827DFE" w:rsidRPr="008701CE">
        <w:rPr>
          <w:rFonts w:ascii="Times New Roman" w:eastAsia="Calibri" w:hAnsi="Times New Roman"/>
          <w:i/>
        </w:rPr>
        <w:t xml:space="preserve"> </w:t>
      </w:r>
      <w:r w:rsidR="00827DFE" w:rsidRPr="008701CE">
        <w:rPr>
          <w:rFonts w:ascii="Times New Roman" w:eastAsia="Calibri" w:hAnsi="Times New Roman"/>
          <w:b/>
          <w:i/>
        </w:rPr>
        <w:t>e) projetos de arquitetura e urbanismo</w:t>
      </w:r>
      <w:r w:rsidR="008701CE" w:rsidRPr="008701CE">
        <w:rPr>
          <w:rFonts w:ascii="Times New Roman" w:eastAsia="Calibri" w:hAnsi="Times New Roman"/>
          <w:i/>
        </w:rPr>
        <w:t>;</w:t>
      </w:r>
      <w:r w:rsidR="00827DFE" w:rsidRPr="008701CE">
        <w:rPr>
          <w:rFonts w:ascii="Times New Roman" w:eastAsia="Calibri" w:hAnsi="Times New Roman"/>
          <w:i/>
        </w:rPr>
        <w:t xml:space="preserve"> f) compra, venda e locação de imóveis próprios e de terceiros</w:t>
      </w:r>
      <w:r w:rsidR="008701CE" w:rsidRPr="008701CE">
        <w:rPr>
          <w:rFonts w:ascii="Times New Roman" w:eastAsia="Calibri" w:hAnsi="Times New Roman"/>
          <w:i/>
        </w:rPr>
        <w:t>;</w:t>
      </w:r>
      <w:r w:rsidR="00827DFE" w:rsidRPr="008701CE">
        <w:rPr>
          <w:rFonts w:ascii="Times New Roman" w:eastAsia="Calibri" w:hAnsi="Times New Roman"/>
          <w:i/>
        </w:rPr>
        <w:t xml:space="preserve"> g) instalações </w:t>
      </w:r>
      <w:r w:rsidR="008701CE" w:rsidRPr="008701CE">
        <w:rPr>
          <w:rFonts w:ascii="Times New Roman" w:eastAsia="Calibri" w:hAnsi="Times New Roman"/>
          <w:i/>
        </w:rPr>
        <w:t xml:space="preserve">hidráulicas de sistemas de ventilação e refrigeração; h) obras de fundações; i) instalações elétricas; j) serviços de terraplanagem; n) instalação de painéis publicitários; o) administração de obras; </w:t>
      </w:r>
      <w:r w:rsidR="008701CE" w:rsidRPr="008701CE">
        <w:rPr>
          <w:rFonts w:ascii="Times New Roman" w:eastAsia="Calibri" w:hAnsi="Times New Roman"/>
          <w:b/>
          <w:i/>
        </w:rPr>
        <w:t>p) restauração e conservação de lugares e prédios históricos</w:t>
      </w:r>
      <w:r w:rsidR="008701CE" w:rsidRPr="008701CE">
        <w:rPr>
          <w:rFonts w:ascii="Times New Roman" w:eastAsia="Calibri" w:hAnsi="Times New Roman"/>
          <w:i/>
        </w:rPr>
        <w:t xml:space="preserve">; q) pesquisa e desenvolvimento experimental em ciências sociais e humanas; r) </w:t>
      </w:r>
      <w:r w:rsidR="008701CE" w:rsidRPr="00AE7F4A">
        <w:rPr>
          <w:rFonts w:ascii="Times New Roman" w:eastAsia="Calibri" w:hAnsi="Times New Roman"/>
          <w:i/>
        </w:rPr>
        <w:t xml:space="preserve">relação e agenciamento de mão-de-obra; s) construção de loteamentos; </w:t>
      </w:r>
      <w:r w:rsidR="008701CE" w:rsidRPr="00AE7F4A">
        <w:rPr>
          <w:rFonts w:ascii="Times New Roman" w:eastAsia="Calibri" w:hAnsi="Times New Roman"/>
          <w:b/>
          <w:i/>
        </w:rPr>
        <w:t>t) prestação de serviços de urbanização</w:t>
      </w:r>
      <w:r w:rsidR="008701CE" w:rsidRPr="00AE7F4A">
        <w:rPr>
          <w:rFonts w:ascii="Times New Roman" w:eastAsia="Calibri" w:hAnsi="Times New Roman"/>
        </w:rPr>
        <w:t>”; p</w:t>
      </w:r>
      <w:r w:rsidR="008701CE" w:rsidRPr="00AE7F4A">
        <w:rPr>
          <w:rFonts w:ascii="Times New Roman" w:hAnsi="Times New Roman"/>
        </w:rPr>
        <w:t xml:space="preserve">or sua vez, no cadastro nacional da pessoa jurídica junto à Receita Federal do Brasil, consta como código e descrição da atividade econômica principal </w:t>
      </w:r>
      <w:r w:rsidR="008701CE" w:rsidRPr="00AE7F4A">
        <w:rPr>
          <w:rFonts w:ascii="Times New Roman" w:hAnsi="Times New Roman"/>
          <w:i/>
        </w:rPr>
        <w:t>“</w:t>
      </w:r>
      <w:r w:rsidR="008701CE" w:rsidRPr="00AE7F4A">
        <w:rPr>
          <w:rFonts w:ascii="Times New Roman" w:hAnsi="Times New Roman"/>
          <w:b/>
          <w:i/>
        </w:rPr>
        <w:t>71.11-1-00 - Serviços de arquitetura</w:t>
      </w:r>
      <w:r w:rsidR="008701CE" w:rsidRPr="00AE7F4A">
        <w:rPr>
          <w:rFonts w:ascii="Times New Roman" w:hAnsi="Times New Roman"/>
          <w:i/>
        </w:rPr>
        <w:t>”</w:t>
      </w:r>
      <w:r w:rsidR="008701CE" w:rsidRPr="00AE7F4A">
        <w:rPr>
          <w:rFonts w:ascii="Times New Roman" w:hAnsi="Times New Roman"/>
        </w:rPr>
        <w:t xml:space="preserve">, e como atividades secundárias, entre outras, </w:t>
      </w:r>
      <w:r w:rsidR="00AE7F4A" w:rsidRPr="00AE7F4A">
        <w:rPr>
          <w:rFonts w:ascii="Times New Roman" w:hAnsi="Times New Roman"/>
        </w:rPr>
        <w:t>“</w:t>
      </w:r>
      <w:r w:rsidR="00AE7F4A" w:rsidRPr="00AE7F4A">
        <w:rPr>
          <w:rFonts w:ascii="Times New Roman" w:hAnsi="Times New Roman"/>
          <w:i/>
        </w:rPr>
        <w:t>41.20-4-00 - Construção de edifícios</w:t>
      </w:r>
      <w:r w:rsidR="00AE7F4A" w:rsidRPr="00AE7F4A">
        <w:rPr>
          <w:rFonts w:ascii="Times New Roman" w:hAnsi="Times New Roman"/>
        </w:rPr>
        <w:t>” e “</w:t>
      </w:r>
      <w:r w:rsidR="00AE7F4A" w:rsidRPr="00AE7F4A">
        <w:rPr>
          <w:rFonts w:ascii="Times New Roman" w:hAnsi="Times New Roman"/>
          <w:i/>
        </w:rPr>
        <w:t xml:space="preserve">71.19-7-99 - Atividades técnicas relacionadas à engenharia e </w:t>
      </w:r>
      <w:r w:rsidR="00AE7F4A" w:rsidRPr="00C55DB9">
        <w:rPr>
          <w:rFonts w:ascii="Times New Roman" w:hAnsi="Times New Roman"/>
          <w:b/>
          <w:i/>
        </w:rPr>
        <w:t>arquitetura</w:t>
      </w:r>
      <w:r w:rsidR="00AE7F4A" w:rsidRPr="00AE7F4A">
        <w:rPr>
          <w:rFonts w:ascii="Times New Roman" w:hAnsi="Times New Roman"/>
          <w:i/>
        </w:rPr>
        <w:t xml:space="preserve"> não especificadas anteriormente</w:t>
      </w:r>
      <w:r w:rsidR="00AE7F4A" w:rsidRPr="00AE7F4A">
        <w:rPr>
          <w:rFonts w:ascii="Times New Roman" w:hAnsi="Times New Roman"/>
        </w:rPr>
        <w:t xml:space="preserve">”. Diante das citadas atividades, não restam dúvidas de que a pessoa jurídica está sujeita à fiscalização do </w:t>
      </w:r>
      <w:r w:rsidR="008701CE" w:rsidRPr="00AE7F4A">
        <w:rPr>
          <w:rFonts w:ascii="Times New Roman" w:hAnsi="Times New Roman"/>
        </w:rPr>
        <w:t>Conselho de Arquitetura e Urbanism</w:t>
      </w:r>
      <w:r w:rsidR="00AE7F4A" w:rsidRPr="00AE7F4A">
        <w:rPr>
          <w:rFonts w:ascii="Times New Roman" w:hAnsi="Times New Roman"/>
        </w:rPr>
        <w:t>o do Rio Grande do Sul – CAU/RS, devendo se manter registra</w:t>
      </w:r>
      <w:r w:rsidR="00AE7F4A">
        <w:rPr>
          <w:rFonts w:ascii="Times New Roman" w:hAnsi="Times New Roman"/>
        </w:rPr>
        <w:t>da nesta Autarquia, pois foi constituída para o fim de explorar atividades compartilhadas e privativas (grifadas) da profissão de arquitetura e urbanismo.</w:t>
      </w:r>
    </w:p>
    <w:p w:rsidR="00AE7F4A" w:rsidRDefault="00AE7F4A" w:rsidP="0097715D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É consabido que é dever das pessoas jurídicas efetuar e manter ativo o seu registro nos C</w:t>
      </w:r>
      <w:r w:rsidRPr="00025818">
        <w:rPr>
          <w:rFonts w:ascii="Times New Roman" w:hAnsi="Times New Roman"/>
        </w:rPr>
        <w:t>onselhos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Profissional,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termos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art.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1º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Lei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6.839/80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qual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estabelece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atividade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básica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desenvolvida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serviço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prestado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terceiros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critério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definidor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obrigatoriedade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registro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empresas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entidades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competentes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para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fiscalização.</w:t>
      </w:r>
    </w:p>
    <w:p w:rsidR="00C55DB9" w:rsidRPr="00096244" w:rsidRDefault="00C55DB9" w:rsidP="0097715D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a Resolução do CAU/BR nº </w:t>
      </w:r>
      <w:r w:rsidR="0097715D">
        <w:rPr>
          <w:rFonts w:ascii="Times New Roman" w:hAnsi="Times New Roman"/>
        </w:rPr>
        <w:t>0</w:t>
      </w:r>
      <w:r>
        <w:rPr>
          <w:rFonts w:ascii="Times New Roman" w:hAnsi="Times New Roman"/>
        </w:rPr>
        <w:t>28</w:t>
      </w:r>
      <w:r w:rsidR="0097715D">
        <w:rPr>
          <w:rFonts w:ascii="Times New Roman" w:hAnsi="Times New Roman"/>
        </w:rPr>
        <w:t>/</w:t>
      </w:r>
      <w:r>
        <w:rPr>
          <w:rFonts w:ascii="Times New Roman" w:hAnsi="Times New Roman"/>
        </w:rPr>
        <w:t>2012</w:t>
      </w:r>
      <w:r w:rsidR="0097715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estabelece:</w:t>
      </w:r>
    </w:p>
    <w:p w:rsidR="00C55DB9" w:rsidRPr="004869CE" w:rsidRDefault="00C55DB9" w:rsidP="0097715D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Art. 1° Em cumprimento ao disposto na Lei n° 12.378, de 31 de dezembro de 2010, </w:t>
      </w:r>
      <w:r w:rsidRPr="004869CE">
        <w:rPr>
          <w:rFonts w:ascii="Times New Roman" w:hAnsi="Times New Roman"/>
          <w:b/>
          <w:sz w:val="22"/>
          <w:szCs w:val="20"/>
          <w:u w:val="single"/>
        </w:rPr>
        <w:t>ficam obrigadas ao registro nos Conselhos de Arquitetura e Urbanismo dos Estados e do Distrito Federal (CAU/UF)</w:t>
      </w:r>
      <w:r w:rsidRPr="004869CE">
        <w:rPr>
          <w:rFonts w:ascii="Times New Roman" w:hAnsi="Times New Roman"/>
          <w:sz w:val="22"/>
          <w:szCs w:val="20"/>
        </w:rPr>
        <w:t>:</w:t>
      </w:r>
    </w:p>
    <w:p w:rsidR="00C55DB9" w:rsidRPr="004869CE" w:rsidRDefault="00C55DB9" w:rsidP="0097715D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 – as pessoas jurídicas que tenham por objetivo social o </w:t>
      </w:r>
      <w:r w:rsidRPr="004869CE">
        <w:rPr>
          <w:rFonts w:ascii="Times New Roman" w:hAnsi="Times New Roman"/>
          <w:b/>
          <w:sz w:val="22"/>
          <w:szCs w:val="20"/>
        </w:rPr>
        <w:t>exercício de atividades profissionais privativas de arquitetos e urbanistas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C55DB9" w:rsidRDefault="00C55DB9" w:rsidP="0097715D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II – as pessoas jurídicas que tenham em seus objetivos sociais </w:t>
      </w:r>
      <w:r w:rsidRPr="004869CE">
        <w:rPr>
          <w:rFonts w:ascii="Times New Roman" w:hAnsi="Times New Roman"/>
          <w:b/>
          <w:sz w:val="22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C55DB9" w:rsidRPr="004869CE" w:rsidRDefault="00C55DB9" w:rsidP="0097715D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III - as pessoas jurídicas que tenham em seus objetivos sociais o exercício de atividades de arquitetos e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 xml:space="preserve">urbanistas compartilhadas com outras áreas profissionais, cujo </w:t>
      </w:r>
      <w:r w:rsidRPr="0097715D">
        <w:rPr>
          <w:rFonts w:ascii="Times New Roman" w:hAnsi="Times New Roman"/>
          <w:b/>
          <w:sz w:val="22"/>
          <w:szCs w:val="20"/>
        </w:rPr>
        <w:t>responsável técnico seja arquiteto e urbanista</w:t>
      </w:r>
      <w:r w:rsidRPr="004869CE">
        <w:rPr>
          <w:rFonts w:ascii="Times New Roman" w:hAnsi="Times New Roman"/>
          <w:sz w:val="22"/>
          <w:szCs w:val="20"/>
        </w:rPr>
        <w:t>.</w:t>
      </w:r>
    </w:p>
    <w:p w:rsidR="00C55DB9" w:rsidRPr="004869CE" w:rsidRDefault="00C55DB9" w:rsidP="0097715D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§1° O requerimento de registro de pessoa jurídica no CAU/UF somente será deferido se os objetivos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sociais da mesma forem compatíveis com as atividades, atribuições e campos de atuação profissional da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Arquitetura e Urbanismo.</w:t>
      </w:r>
    </w:p>
    <w:p w:rsidR="00C55DB9" w:rsidRPr="004869CE" w:rsidRDefault="00C55DB9" w:rsidP="0097715D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b/>
          <w:sz w:val="22"/>
          <w:szCs w:val="20"/>
        </w:rPr>
        <w:t>§2° É vedado o uso das expressões “arquitetura” ou “urbanismo”, ou designação similar, na razão social ou no nome fantasia de pessoa jurídica se a direção desta não for constituída paritária ou majoritariamente por arquiteto e urbanista</w:t>
      </w:r>
      <w:r w:rsidRPr="004869CE">
        <w:rPr>
          <w:rFonts w:ascii="Times New Roman" w:hAnsi="Times New Roman"/>
          <w:sz w:val="22"/>
          <w:szCs w:val="20"/>
        </w:rPr>
        <w:t>.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(</w:t>
      </w:r>
      <w:proofErr w:type="gramStart"/>
      <w:r w:rsidRPr="004869CE">
        <w:rPr>
          <w:rFonts w:ascii="Times New Roman" w:hAnsi="Times New Roman"/>
          <w:sz w:val="22"/>
          <w:szCs w:val="20"/>
        </w:rPr>
        <w:t>grifei</w:t>
      </w:r>
      <w:proofErr w:type="gramEnd"/>
      <w:r w:rsidRPr="004869CE">
        <w:rPr>
          <w:rFonts w:ascii="Times New Roman" w:hAnsi="Times New Roman"/>
          <w:sz w:val="22"/>
          <w:szCs w:val="20"/>
        </w:rPr>
        <w:t>)</w:t>
      </w:r>
    </w:p>
    <w:p w:rsidR="0097715D" w:rsidRPr="006364D8" w:rsidRDefault="0097715D" w:rsidP="0097715D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Desta forma, em razão de sua atividade fim envolver a </w:t>
      </w:r>
      <w:r w:rsidRPr="00C55DB9">
        <w:rPr>
          <w:rFonts w:ascii="Times New Roman" w:hAnsi="Times New Roman"/>
          <w:b/>
        </w:rPr>
        <w:t>projetos de arquitetura e urbanismo</w:t>
      </w:r>
      <w:r>
        <w:rPr>
          <w:rFonts w:ascii="Times New Roman" w:hAnsi="Times New Roman"/>
        </w:rPr>
        <w:t xml:space="preserve">, </w:t>
      </w:r>
      <w:r w:rsidRPr="00C55DB9">
        <w:rPr>
          <w:rFonts w:ascii="Times New Roman" w:hAnsi="Times New Roman"/>
          <w:b/>
        </w:rPr>
        <w:t>restauração e conservação de lugares e prédios históricos</w:t>
      </w:r>
      <w:r>
        <w:rPr>
          <w:rFonts w:ascii="Times New Roman" w:hAnsi="Times New Roman"/>
        </w:rPr>
        <w:t xml:space="preserve"> e </w:t>
      </w:r>
      <w:r w:rsidRPr="00C55DB9">
        <w:rPr>
          <w:rFonts w:ascii="Times New Roman" w:hAnsi="Times New Roman"/>
          <w:b/>
        </w:rPr>
        <w:t>serviços de arquitetura e urbanismo</w:t>
      </w:r>
      <w:r>
        <w:rPr>
          <w:rFonts w:ascii="Times New Roman" w:hAnsi="Times New Roman"/>
        </w:rPr>
        <w:t>, conforme o descrito no CNPJ e no Contrato Social</w:t>
      </w:r>
      <w:r w:rsidRPr="00C55DB9">
        <w:rPr>
          <w:rFonts w:ascii="Times New Roman" w:hAnsi="Times New Roman"/>
        </w:rPr>
        <w:t>, que se constituem como atividade privativa de Arquitetos e Urbanistas, nos t</w:t>
      </w:r>
      <w:r>
        <w:rPr>
          <w:rFonts w:ascii="Times New Roman" w:hAnsi="Times New Roman"/>
        </w:rPr>
        <w:t>ermos da Resolução CAU/BR nº 051/</w:t>
      </w:r>
      <w:r w:rsidRPr="00C55DB9">
        <w:rPr>
          <w:rFonts w:ascii="Times New Roman" w:hAnsi="Times New Roman"/>
        </w:rPr>
        <w:t>2013</w:t>
      </w:r>
      <w:r w:rsidRPr="006364D8">
        <w:rPr>
          <w:rFonts w:ascii="Times New Roman" w:hAnsi="Times New Roman"/>
        </w:rPr>
        <w:t>, torna-se obrigatório o registro da pessoa jurídica neste Conselho Profissional. Outrossim, uma vez que a pessoa jurídica possui em seu nome fantasia o termo “arquitetura”, o que demonstra de forma clara e cristalina que esta foi constituída por profissional da área, com o objetivo de explorar a profissão, não restam dúvidas de que é obrigatório o registro nesse Conselho, nos termos do art. 11, da Lei nº 12.378/2010.</w:t>
      </w:r>
    </w:p>
    <w:p w:rsidR="006364D8" w:rsidRPr="006364D8" w:rsidRDefault="006364D8" w:rsidP="0097715D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6364D8">
        <w:rPr>
          <w:rFonts w:ascii="Times New Roman" w:hAnsi="Times New Roman"/>
        </w:rPr>
        <w:t xml:space="preserve">Neste momento, faz-se importante mencionar que a pessoa jurídica se registrou no CAU de forma voluntária, tendo juntado, à época (conforme documentos trazidos aos autos), a certidão negativa de registro no CREA, o comprovante do CNPJ, a consolidação do contrato social e os </w:t>
      </w:r>
      <w:proofErr w:type="spellStart"/>
      <w:r w:rsidRPr="006364D8">
        <w:rPr>
          <w:rFonts w:ascii="Times New Roman" w:hAnsi="Times New Roman"/>
        </w:rPr>
        <w:t>RRTs</w:t>
      </w:r>
      <w:proofErr w:type="spellEnd"/>
      <w:r w:rsidRPr="006364D8">
        <w:rPr>
          <w:rFonts w:ascii="Times New Roman" w:hAnsi="Times New Roman"/>
        </w:rPr>
        <w:t xml:space="preserve"> de cargo e função de seus responsáveis técnicos: RRT nº 189800 da profissional Rafaela </w:t>
      </w:r>
      <w:proofErr w:type="spellStart"/>
      <w:r w:rsidRPr="006364D8">
        <w:rPr>
          <w:rFonts w:ascii="Times New Roman" w:hAnsi="Times New Roman"/>
        </w:rPr>
        <w:t>Schmitz</w:t>
      </w:r>
      <w:proofErr w:type="spellEnd"/>
      <w:r w:rsidRPr="006364D8">
        <w:rPr>
          <w:rFonts w:ascii="Times New Roman" w:hAnsi="Times New Roman"/>
        </w:rPr>
        <w:t xml:space="preserve"> </w:t>
      </w:r>
      <w:proofErr w:type="spellStart"/>
      <w:r w:rsidRPr="006364D8">
        <w:rPr>
          <w:rFonts w:ascii="Times New Roman" w:hAnsi="Times New Roman"/>
        </w:rPr>
        <w:t>Bisol</w:t>
      </w:r>
      <w:proofErr w:type="spellEnd"/>
      <w:r w:rsidRPr="006364D8">
        <w:rPr>
          <w:rFonts w:ascii="Times New Roman" w:hAnsi="Times New Roman"/>
        </w:rPr>
        <w:t xml:space="preserve">; e RRT nº189905 do profissional Sérgio José </w:t>
      </w:r>
      <w:proofErr w:type="spellStart"/>
      <w:r w:rsidRPr="006364D8">
        <w:rPr>
          <w:rFonts w:ascii="Times New Roman" w:hAnsi="Times New Roman"/>
        </w:rPr>
        <w:t>Fuhrmann</w:t>
      </w:r>
      <w:proofErr w:type="spellEnd"/>
      <w:r w:rsidRPr="006364D8">
        <w:rPr>
          <w:rFonts w:ascii="Times New Roman" w:hAnsi="Times New Roman"/>
        </w:rPr>
        <w:t xml:space="preserve"> Júnior. Salienta-se, inclusive, que a empresa efetuou o pagamento da anuidade referente ao exercício de 2012.</w:t>
      </w:r>
    </w:p>
    <w:p w:rsidR="0097715D" w:rsidRPr="006364D8" w:rsidRDefault="006364D8" w:rsidP="0097715D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 xml:space="preserve">Percebe-se, ainda, </w:t>
      </w:r>
      <w:r w:rsidR="0097715D">
        <w:rPr>
          <w:rFonts w:ascii="Times New Roman" w:hAnsi="Times New Roman"/>
        </w:rPr>
        <w:t xml:space="preserve">que, além de responsável técnica pela pessoa jurídica, a arquiteta e urbanista, Sr. </w:t>
      </w:r>
      <w:r w:rsidR="0097715D" w:rsidRPr="006364D8">
        <w:rPr>
          <w:rFonts w:ascii="Times New Roman" w:hAnsi="Times New Roman"/>
        </w:rPr>
        <w:t xml:space="preserve">Rafaela </w:t>
      </w:r>
      <w:proofErr w:type="spellStart"/>
      <w:r w:rsidR="0097715D" w:rsidRPr="006364D8">
        <w:rPr>
          <w:rFonts w:ascii="Times New Roman" w:hAnsi="Times New Roman"/>
        </w:rPr>
        <w:t>Schmitz</w:t>
      </w:r>
      <w:proofErr w:type="spellEnd"/>
      <w:r w:rsidR="0097715D" w:rsidRPr="006364D8">
        <w:rPr>
          <w:rFonts w:ascii="Times New Roman" w:hAnsi="Times New Roman"/>
        </w:rPr>
        <w:t xml:space="preserve"> </w:t>
      </w:r>
      <w:proofErr w:type="spellStart"/>
      <w:r w:rsidR="0097715D" w:rsidRPr="006364D8">
        <w:rPr>
          <w:rFonts w:ascii="Times New Roman" w:hAnsi="Times New Roman"/>
        </w:rPr>
        <w:t>Bisol</w:t>
      </w:r>
      <w:proofErr w:type="spellEnd"/>
      <w:r w:rsidR="0097715D">
        <w:rPr>
          <w:rFonts w:ascii="Times New Roman" w:hAnsi="Times New Roman"/>
        </w:rPr>
        <w:t>, está cadastrada no quadro societário na seguinte qualificação “</w:t>
      </w:r>
      <w:r w:rsidR="0097715D" w:rsidRPr="0097715D">
        <w:rPr>
          <w:rFonts w:ascii="Times New Roman" w:hAnsi="Times New Roman"/>
          <w:i/>
        </w:rPr>
        <w:t>49-Sócio-Administrador</w:t>
      </w:r>
      <w:r w:rsidR="0097715D">
        <w:rPr>
          <w:rFonts w:ascii="Times New Roman" w:hAnsi="Times New Roman"/>
        </w:rPr>
        <w:t>”</w:t>
      </w:r>
      <w:r>
        <w:rPr>
          <w:rFonts w:ascii="Times New Roman" w:hAnsi="Times New Roman"/>
        </w:rPr>
        <w:t>.</w:t>
      </w:r>
      <w:r w:rsidR="0097715D" w:rsidRPr="0097715D">
        <w:rPr>
          <w:rFonts w:ascii="Times New Roman" w:hAnsi="Times New Roman"/>
        </w:rPr>
        <w:t xml:space="preserve"> </w:t>
      </w:r>
      <w:r w:rsidR="0097715D" w:rsidRPr="006364D8">
        <w:rPr>
          <w:rFonts w:ascii="Times New Roman" w:hAnsi="Times New Roman"/>
        </w:rPr>
        <w:t>Não cabe, portanto, a extinção do crédito tributário em razão de alegado desconhecimento do registro pelo contribuinte, especialmente considerando o disposto no art. 3º da Lei de Introdução às normas do Direito Brasileiro, que determina que “</w:t>
      </w:r>
      <w:r w:rsidR="0097715D" w:rsidRPr="006364D8">
        <w:rPr>
          <w:rFonts w:ascii="Times New Roman" w:hAnsi="Times New Roman"/>
          <w:i/>
        </w:rPr>
        <w:t>ninguém se escusa de cumprir a lei, alegando que não a conhece</w:t>
      </w:r>
      <w:r w:rsidR="0097715D" w:rsidRPr="006364D8">
        <w:rPr>
          <w:rFonts w:ascii="Times New Roman" w:hAnsi="Times New Roman"/>
        </w:rPr>
        <w:t>”.</w:t>
      </w:r>
    </w:p>
    <w:p w:rsidR="006364D8" w:rsidRPr="00F4450A" w:rsidRDefault="006364D8" w:rsidP="0097715D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oportuno</w:t>
      </w:r>
      <w:r w:rsidRPr="00F4450A">
        <w:rPr>
          <w:rFonts w:ascii="Times New Roman" w:hAnsi="Times New Roman"/>
        </w:rPr>
        <w:t>, é de se destacar que o novo Refis foi aprovado pelo CAU/BR, alterando a Resolução CAU/BR nº 121</w:t>
      </w:r>
      <w:r>
        <w:rPr>
          <w:rFonts w:ascii="Times New Roman" w:hAnsi="Times New Roman"/>
        </w:rPr>
        <w:t>/2016</w:t>
      </w:r>
      <w:r w:rsidRPr="00F4450A">
        <w:rPr>
          <w:rFonts w:ascii="Times New Roman" w:hAnsi="Times New Roman"/>
        </w:rPr>
        <w:t>, a qual passa a permitir, nos termos da resolução, o pagamento do valor devido com a isenção de multa e em até 25 meses.</w:t>
      </w:r>
    </w:p>
    <w:p w:rsidR="006364D8" w:rsidRPr="0097715D" w:rsidRDefault="006364D8" w:rsidP="0097715D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 xml:space="preserve">Importa referir, ainda, que a presente manifestação quanto à impugnação realizada, foi elaborada com o </w:t>
      </w:r>
      <w:r w:rsidRPr="0097715D">
        <w:rPr>
          <w:rFonts w:ascii="Times New Roman" w:hAnsi="Times New Roman"/>
        </w:rPr>
        <w:t xml:space="preserve">suporte jurídico da assessoria jurídica do CAU/RS, a qual subscreve conjuntamente este parecer.  </w:t>
      </w:r>
    </w:p>
    <w:p w:rsidR="0032225C" w:rsidRPr="0097715D" w:rsidRDefault="00D52EDF" w:rsidP="0097715D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eastAsia="Calibri" w:hAnsi="Times New Roman"/>
        </w:rPr>
      </w:pPr>
      <w:r w:rsidRPr="0097715D">
        <w:rPr>
          <w:rFonts w:ascii="Times New Roman" w:hAnsi="Times New Roman"/>
        </w:rPr>
        <w:t xml:space="preserve">Ante o exposto, opino pela </w:t>
      </w:r>
      <w:r w:rsidR="0097715D" w:rsidRPr="0097715D">
        <w:rPr>
          <w:rFonts w:ascii="Times New Roman" w:hAnsi="Times New Roman"/>
          <w:b/>
        </w:rPr>
        <w:t>improcedência</w:t>
      </w:r>
      <w:r w:rsidR="0097715D" w:rsidRPr="0097715D">
        <w:rPr>
          <w:rFonts w:ascii="Times New Roman" w:hAnsi="Times New Roman"/>
        </w:rPr>
        <w:t xml:space="preserve"> da impugnação oferecida pela empresa</w:t>
      </w:r>
      <w:r w:rsidR="0097715D" w:rsidRPr="0097715D">
        <w:rPr>
          <w:rFonts w:ascii="Times New Roman" w:eastAsia="Calibri" w:hAnsi="Times New Roman"/>
        </w:rPr>
        <w:t xml:space="preserve"> </w:t>
      </w:r>
      <w:r w:rsidR="0097715D">
        <w:rPr>
          <w:rFonts w:ascii="Times New Roman" w:eastAsia="Calibri" w:hAnsi="Times New Roman"/>
        </w:rPr>
        <w:t>BISOL &amp; FUHRMANN ARQUITETOS ASSOCIADOS LTDA-ME</w:t>
      </w:r>
      <w:r w:rsidR="0097715D">
        <w:rPr>
          <w:rFonts w:ascii="Times New Roman" w:hAnsi="Times New Roman"/>
        </w:rPr>
        <w:t>, inscrita no CNPJ sob o nº</w:t>
      </w:r>
      <w:r w:rsidR="0097715D">
        <w:rPr>
          <w:rFonts w:ascii="Times New Roman" w:eastAsia="Calibri" w:hAnsi="Times New Roman"/>
        </w:rPr>
        <w:t xml:space="preserve"> 08.988.816/0001-87</w:t>
      </w:r>
      <w:r w:rsidR="0097715D" w:rsidRPr="0097715D">
        <w:rPr>
          <w:rFonts w:ascii="Times New Roman" w:eastAsia="Calibri" w:hAnsi="Times New Roman"/>
        </w:rPr>
        <w:t xml:space="preserve">, com o fim de, com </w:t>
      </w:r>
      <w:r w:rsidR="0097715D" w:rsidRPr="00870692">
        <w:rPr>
          <w:rFonts w:ascii="Times New Roman" w:eastAsia="Calibri" w:hAnsi="Times New Roman"/>
        </w:rPr>
        <w:t xml:space="preserve">base nos elementos probatórios existentes nos autos, manter o débito relativo às anuidades dos exercícios de 2013, 2014, 2015, 2016 e 2017, visto que a empresa exerce atividades privativas </w:t>
      </w:r>
      <w:r w:rsidR="0097715D">
        <w:rPr>
          <w:rFonts w:ascii="Times New Roman" w:eastAsia="Calibri" w:hAnsi="Times New Roman"/>
        </w:rPr>
        <w:t>d</w:t>
      </w:r>
      <w:r w:rsidR="0097715D" w:rsidRPr="00870692">
        <w:rPr>
          <w:rFonts w:ascii="Times New Roman" w:eastAsia="Calibri" w:hAnsi="Times New Roman"/>
        </w:rPr>
        <w:t xml:space="preserve">e Arquitetos e Urbanistas, devendo </w:t>
      </w:r>
      <w:r w:rsidR="0097715D">
        <w:rPr>
          <w:rFonts w:ascii="Times New Roman" w:eastAsia="Calibri" w:hAnsi="Times New Roman"/>
        </w:rPr>
        <w:t xml:space="preserve">se </w:t>
      </w:r>
      <w:r w:rsidR="0097715D" w:rsidRPr="00870692">
        <w:rPr>
          <w:rFonts w:ascii="Times New Roman" w:eastAsia="Calibri" w:hAnsi="Times New Roman"/>
        </w:rPr>
        <w:t xml:space="preserve">manter vinculada ao </w:t>
      </w:r>
      <w:r w:rsidR="0097715D" w:rsidRPr="00332DF6">
        <w:rPr>
          <w:rFonts w:ascii="Times New Roman" w:eastAsia="Calibri" w:hAnsi="Times New Roman"/>
        </w:rPr>
        <w:t>CAU/RS.</w:t>
      </w:r>
    </w:p>
    <w:p w:rsidR="0097715D" w:rsidRDefault="0097715D" w:rsidP="0097715D">
      <w:pPr>
        <w:spacing w:after="60"/>
        <w:jc w:val="center"/>
        <w:rPr>
          <w:rFonts w:ascii="Times New Roman" w:eastAsia="Calibri" w:hAnsi="Times New Roman"/>
        </w:rPr>
      </w:pPr>
    </w:p>
    <w:p w:rsidR="00465CC0" w:rsidRPr="009059CA" w:rsidRDefault="0097715D" w:rsidP="0097715D">
      <w:pPr>
        <w:spacing w:after="60"/>
        <w:jc w:val="center"/>
        <w:rPr>
          <w:rFonts w:ascii="Times New Roman" w:eastAsia="Calibri" w:hAnsi="Times New Roman"/>
        </w:rPr>
      </w:pPr>
      <w:r w:rsidRPr="00332DF6">
        <w:rPr>
          <w:rFonts w:ascii="Times New Roman" w:eastAsia="Calibri" w:hAnsi="Times New Roman"/>
        </w:rPr>
        <w:t>Porto Alegre, 09 de outubro de 2018</w:t>
      </w:r>
      <w:r w:rsidR="00465CC0" w:rsidRPr="009059CA">
        <w:rPr>
          <w:rFonts w:ascii="Times New Roman" w:eastAsia="Calibri" w:hAnsi="Times New Roman"/>
        </w:rPr>
        <w:t>.</w:t>
      </w:r>
    </w:p>
    <w:p w:rsidR="00174940" w:rsidRPr="009059CA" w:rsidRDefault="00174940" w:rsidP="0097715D">
      <w:pPr>
        <w:spacing w:after="60"/>
        <w:jc w:val="center"/>
        <w:rPr>
          <w:rFonts w:ascii="Times New Roman" w:eastAsia="Calibri" w:hAnsi="Times New Roman"/>
        </w:rPr>
      </w:pPr>
    </w:p>
    <w:p w:rsidR="00025F8F" w:rsidRPr="007D573E" w:rsidRDefault="007D573E" w:rsidP="0097715D">
      <w:pPr>
        <w:tabs>
          <w:tab w:val="left" w:pos="1418"/>
        </w:tabs>
        <w:spacing w:after="60"/>
        <w:jc w:val="center"/>
        <w:rPr>
          <w:rFonts w:ascii="Times New Roman" w:hAnsi="Times New Roman"/>
        </w:rPr>
      </w:pPr>
      <w:r w:rsidRPr="007D573E">
        <w:rPr>
          <w:rFonts w:ascii="Times New Roman" w:hAnsi="Times New Roman"/>
          <w:b/>
        </w:rPr>
        <w:t>RÔMULO PLENTZ GIRALT</w:t>
      </w:r>
    </w:p>
    <w:p w:rsidR="00B624DE" w:rsidRDefault="00465CC0" w:rsidP="0097715D">
      <w:pPr>
        <w:spacing w:after="60"/>
        <w:jc w:val="center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Conselheir</w:t>
      </w:r>
      <w:r w:rsidR="00CD3E14" w:rsidRPr="009059CA">
        <w:rPr>
          <w:rFonts w:ascii="Times New Roman" w:eastAsia="Calibri" w:hAnsi="Times New Roman"/>
        </w:rPr>
        <w:t>o(a)</w:t>
      </w:r>
      <w:r w:rsidRPr="009059CA">
        <w:rPr>
          <w:rFonts w:ascii="Times New Roman" w:eastAsia="Calibri" w:hAnsi="Times New Roman"/>
        </w:rPr>
        <w:t xml:space="preserve"> Relator</w:t>
      </w:r>
      <w:r w:rsidR="00CD3E14" w:rsidRPr="009059CA">
        <w:rPr>
          <w:rFonts w:ascii="Times New Roman" w:eastAsia="Calibri" w:hAnsi="Times New Roman"/>
        </w:rPr>
        <w:t>(</w:t>
      </w:r>
      <w:r w:rsidR="00F62A69" w:rsidRPr="009059CA">
        <w:rPr>
          <w:rFonts w:ascii="Times New Roman" w:eastAsia="Calibri" w:hAnsi="Times New Roman"/>
        </w:rPr>
        <w:t>a</w:t>
      </w:r>
      <w:r w:rsidR="00CD3E14" w:rsidRPr="009059CA">
        <w:rPr>
          <w:rFonts w:ascii="Times New Roman" w:eastAsia="Calibri" w:hAnsi="Times New Roman"/>
        </w:rPr>
        <w:t>)</w:t>
      </w:r>
    </w:p>
    <w:p w:rsidR="0097715D" w:rsidRPr="009059CA" w:rsidRDefault="0097715D" w:rsidP="0097715D">
      <w:pPr>
        <w:spacing w:after="60"/>
        <w:jc w:val="center"/>
        <w:rPr>
          <w:rFonts w:ascii="Times New Roman" w:eastAsia="Calibri" w:hAnsi="Times New Roman"/>
        </w:rPr>
      </w:pPr>
    </w:p>
    <w:p w:rsidR="0097715D" w:rsidRPr="00332DF6" w:rsidRDefault="0097715D" w:rsidP="0097715D">
      <w:pPr>
        <w:spacing w:after="6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32DF6">
        <w:rPr>
          <w:rFonts w:ascii="Times New Roman" w:hAnsi="Times New Roman"/>
          <w:b/>
          <w:sz w:val="20"/>
          <w:szCs w:val="20"/>
        </w:rPr>
        <w:t>Flávio Salamoni Barros Silva</w:t>
      </w:r>
    </w:p>
    <w:p w:rsidR="0097715D" w:rsidRDefault="0097715D" w:rsidP="0097715D">
      <w:pPr>
        <w:spacing w:after="6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32DF6">
        <w:rPr>
          <w:rFonts w:ascii="Times New Roman" w:eastAsia="Calibri" w:hAnsi="Times New Roman"/>
          <w:sz w:val="20"/>
          <w:szCs w:val="20"/>
        </w:rPr>
        <w:t>Assessor Jurídico do CAU/RS</w:t>
      </w:r>
    </w:p>
    <w:p w:rsidR="0097715D" w:rsidRDefault="0097715D" w:rsidP="0097715D">
      <w:pPr>
        <w:spacing w:after="60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97715D" w:rsidRPr="003535DE" w:rsidTr="003535D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7715D" w:rsidRPr="003535DE" w:rsidRDefault="0097715D" w:rsidP="0097715D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3535D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7715D" w:rsidRPr="003535DE" w:rsidRDefault="0097715D" w:rsidP="0097715D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3535DE">
              <w:rPr>
                <w:rFonts w:ascii="Times New Roman" w:hAnsi="Times New Roman"/>
                <w:sz w:val="22"/>
                <w:szCs w:val="22"/>
              </w:rPr>
              <w:t>270/2018.</w:t>
            </w:r>
          </w:p>
        </w:tc>
      </w:tr>
      <w:tr w:rsidR="0097715D" w:rsidRPr="003535DE" w:rsidTr="003535D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7715D" w:rsidRPr="003535DE" w:rsidRDefault="0097715D" w:rsidP="0097715D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3535DE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7715D" w:rsidRPr="003535DE" w:rsidRDefault="0097715D" w:rsidP="0097715D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3535DE">
              <w:rPr>
                <w:rFonts w:ascii="Times New Roman" w:hAnsi="Times New Roman"/>
                <w:sz w:val="22"/>
                <w:szCs w:val="22"/>
              </w:rPr>
              <w:t>652/2018.</w:t>
            </w:r>
          </w:p>
        </w:tc>
      </w:tr>
      <w:tr w:rsidR="0097715D" w:rsidRPr="003535DE" w:rsidTr="003535D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7715D" w:rsidRPr="003535DE" w:rsidRDefault="0097715D" w:rsidP="0097715D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3535D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7715D" w:rsidRPr="003535DE" w:rsidRDefault="0097715D" w:rsidP="0097715D">
            <w:pPr>
              <w:tabs>
                <w:tab w:val="left" w:pos="1418"/>
              </w:tabs>
              <w:spacing w:after="60"/>
              <w:rPr>
                <w:rFonts w:ascii="Times New Roman" w:eastAsia="Calibri" w:hAnsi="Times New Roman"/>
                <w:sz w:val="22"/>
                <w:szCs w:val="22"/>
              </w:rPr>
            </w:pPr>
            <w:r w:rsidRPr="003535DE">
              <w:rPr>
                <w:rFonts w:ascii="Times New Roman" w:eastAsia="Calibri" w:hAnsi="Times New Roman"/>
                <w:sz w:val="22"/>
                <w:szCs w:val="22"/>
              </w:rPr>
              <w:t>BISOL &amp; FUHRMANN ARQUITETOS ASSOCIADOS LTDA-ME.</w:t>
            </w:r>
          </w:p>
          <w:p w:rsidR="0097715D" w:rsidRPr="003535DE" w:rsidRDefault="0097715D" w:rsidP="0097715D">
            <w:pPr>
              <w:tabs>
                <w:tab w:val="left" w:pos="1418"/>
              </w:tabs>
              <w:spacing w:after="60"/>
              <w:rPr>
                <w:rFonts w:ascii="Times New Roman" w:eastAsia="Calibri" w:hAnsi="Times New Roman"/>
                <w:sz w:val="22"/>
                <w:szCs w:val="22"/>
              </w:rPr>
            </w:pPr>
            <w:r w:rsidRPr="003535DE">
              <w:rPr>
                <w:rFonts w:ascii="Times New Roman" w:eastAsia="Calibri" w:hAnsi="Times New Roman"/>
                <w:sz w:val="22"/>
                <w:szCs w:val="22"/>
              </w:rPr>
              <w:t>CNPJ nº 08.988.816/0001-87.</w:t>
            </w:r>
          </w:p>
        </w:tc>
      </w:tr>
      <w:tr w:rsidR="0097715D" w:rsidRPr="003535DE" w:rsidTr="003535D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7715D" w:rsidRPr="003535DE" w:rsidRDefault="0097715D" w:rsidP="0097715D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3535DE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7715D" w:rsidRPr="003535DE" w:rsidRDefault="0097715D" w:rsidP="0097715D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3535DE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97715D" w:rsidRPr="003535DE" w:rsidTr="003535D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7715D" w:rsidRPr="003535DE" w:rsidRDefault="0097715D" w:rsidP="0097715D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3535DE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7715D" w:rsidRPr="003535DE" w:rsidRDefault="0097715D" w:rsidP="0097715D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3535DE">
              <w:rPr>
                <w:rFonts w:ascii="Times New Roman" w:hAnsi="Times New Roman"/>
                <w:sz w:val="22"/>
                <w:szCs w:val="22"/>
              </w:rPr>
              <w:t>CONSELHEIRO(A) RÔMULO PLENTZ GIRALT.</w:t>
            </w:r>
          </w:p>
        </w:tc>
      </w:tr>
      <w:tr w:rsidR="00000ACA" w:rsidRPr="003535DE" w:rsidTr="003535DE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3535DE" w:rsidRDefault="00000ACA" w:rsidP="00601E8D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5D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01E8D">
              <w:rPr>
                <w:rFonts w:ascii="Times New Roman" w:hAnsi="Times New Roman"/>
                <w:b/>
                <w:sz w:val="22"/>
                <w:szCs w:val="22"/>
              </w:rPr>
              <w:t>152</w:t>
            </w:r>
            <w:bookmarkStart w:id="0" w:name="_GoBack"/>
            <w:bookmarkEnd w:id="0"/>
            <w:r w:rsidRPr="003535DE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3535DE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3535DE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3B2C3D" w:rsidRPr="003535DE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3535DE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97715D" w:rsidRPr="0097715D" w:rsidRDefault="0097715D" w:rsidP="0097715D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32DF6">
        <w:rPr>
          <w:rFonts w:ascii="Times New Roman" w:hAnsi="Times New Roman"/>
          <w:sz w:val="22"/>
          <w:szCs w:val="22"/>
        </w:rPr>
        <w:t>A COMISSÃO DE PLANEJAMENTO E FINANÇAS CPF</w:t>
      </w:r>
      <w:r w:rsidR="003B2C3D">
        <w:rPr>
          <w:rFonts w:ascii="Times New Roman" w:hAnsi="Times New Roman"/>
          <w:sz w:val="22"/>
          <w:szCs w:val="22"/>
        </w:rPr>
        <w:t>I</w:t>
      </w:r>
      <w:r w:rsidRPr="00332DF6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09 </w:t>
      </w:r>
      <w:r w:rsidRPr="00332DF6">
        <w:rPr>
          <w:rFonts w:ascii="Times New Roman" w:eastAsia="Calibri" w:hAnsi="Times New Roman"/>
          <w:sz w:val="22"/>
          <w:szCs w:val="22"/>
        </w:rPr>
        <w:t>de outubro de 2018</w:t>
      </w:r>
      <w:r w:rsidRPr="00332DF6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</w:t>
      </w:r>
      <w:r w:rsidRPr="0097715D">
        <w:rPr>
          <w:rFonts w:ascii="Times New Roman" w:hAnsi="Times New Roman"/>
          <w:sz w:val="22"/>
          <w:szCs w:val="22"/>
        </w:rPr>
        <w:t>2016 e, ainda, observando a Deliberação Plenária CAU/RS nº 514/2016, após análise do assunto em epígrafe, e,</w:t>
      </w:r>
    </w:p>
    <w:p w:rsidR="00C701A1" w:rsidRPr="0097715D" w:rsidRDefault="00C701A1" w:rsidP="0097715D">
      <w:pPr>
        <w:tabs>
          <w:tab w:val="left" w:pos="1418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97715D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97715D">
        <w:rPr>
          <w:rFonts w:ascii="Times New Roman" w:hAnsi="Times New Roman"/>
          <w:sz w:val="22"/>
          <w:szCs w:val="22"/>
        </w:rPr>
        <w:t>s</w:t>
      </w:r>
      <w:r w:rsidRPr="0097715D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97715D">
        <w:rPr>
          <w:rFonts w:ascii="Times New Roman" w:hAnsi="Times New Roman"/>
          <w:sz w:val="22"/>
          <w:szCs w:val="22"/>
        </w:rPr>
        <w:t xml:space="preserve"> do processo</w:t>
      </w:r>
      <w:r w:rsidR="00B9686A" w:rsidRPr="0097715D">
        <w:rPr>
          <w:rFonts w:ascii="Times New Roman" w:hAnsi="Times New Roman"/>
          <w:sz w:val="22"/>
          <w:szCs w:val="22"/>
        </w:rPr>
        <w:t>,</w:t>
      </w:r>
    </w:p>
    <w:p w:rsidR="004052D8" w:rsidRPr="0097715D" w:rsidRDefault="00AE0258" w:rsidP="0097715D">
      <w:pPr>
        <w:tabs>
          <w:tab w:val="left" w:pos="1418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97715D">
        <w:rPr>
          <w:rFonts w:ascii="Times New Roman" w:hAnsi="Times New Roman"/>
          <w:b/>
          <w:sz w:val="22"/>
          <w:szCs w:val="22"/>
        </w:rPr>
        <w:t>DELIBEROU</w:t>
      </w:r>
      <w:r w:rsidR="005B5C6B" w:rsidRPr="0097715D">
        <w:rPr>
          <w:rFonts w:ascii="Times New Roman" w:hAnsi="Times New Roman"/>
          <w:sz w:val="22"/>
          <w:szCs w:val="22"/>
        </w:rPr>
        <w:t xml:space="preserve"> por</w:t>
      </w:r>
      <w:r w:rsidRPr="0097715D">
        <w:rPr>
          <w:rFonts w:ascii="Times New Roman" w:hAnsi="Times New Roman"/>
          <w:sz w:val="22"/>
          <w:szCs w:val="22"/>
        </w:rPr>
        <w:t>:</w:t>
      </w:r>
    </w:p>
    <w:p w:rsidR="0097715D" w:rsidRPr="0097715D" w:rsidRDefault="004052D8" w:rsidP="0097715D">
      <w:pPr>
        <w:pStyle w:val="PargrafodaLista"/>
        <w:numPr>
          <w:ilvl w:val="0"/>
          <w:numId w:val="30"/>
        </w:numPr>
        <w:tabs>
          <w:tab w:val="left" w:pos="284"/>
        </w:tabs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7715D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97715D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97715D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97715D">
        <w:rPr>
          <w:rFonts w:ascii="Times New Roman" w:hAnsi="Times New Roman"/>
          <w:sz w:val="22"/>
          <w:szCs w:val="22"/>
        </w:rPr>
        <w:t xml:space="preserve"> o</w:t>
      </w:r>
      <w:r w:rsidR="002A4D81" w:rsidRPr="0097715D">
        <w:rPr>
          <w:rFonts w:ascii="Times New Roman" w:hAnsi="Times New Roman"/>
          <w:sz w:val="22"/>
          <w:szCs w:val="22"/>
        </w:rPr>
        <w:t xml:space="preserve"> parecer d</w:t>
      </w:r>
      <w:r w:rsidR="00EF3EC9" w:rsidRPr="0097715D">
        <w:rPr>
          <w:rFonts w:ascii="Times New Roman" w:hAnsi="Times New Roman"/>
          <w:sz w:val="22"/>
          <w:szCs w:val="22"/>
        </w:rPr>
        <w:t>o(</w:t>
      </w:r>
      <w:r w:rsidR="00F62A69" w:rsidRPr="0097715D">
        <w:rPr>
          <w:rFonts w:ascii="Times New Roman" w:hAnsi="Times New Roman"/>
          <w:sz w:val="22"/>
          <w:szCs w:val="22"/>
        </w:rPr>
        <w:t>a</w:t>
      </w:r>
      <w:r w:rsidR="00EF3EC9" w:rsidRPr="0097715D">
        <w:rPr>
          <w:rFonts w:ascii="Times New Roman" w:hAnsi="Times New Roman"/>
          <w:sz w:val="22"/>
          <w:szCs w:val="22"/>
        </w:rPr>
        <w:t>)</w:t>
      </w:r>
      <w:r w:rsidR="002A4D81" w:rsidRPr="0097715D">
        <w:rPr>
          <w:rFonts w:ascii="Times New Roman" w:hAnsi="Times New Roman"/>
          <w:sz w:val="22"/>
          <w:szCs w:val="22"/>
        </w:rPr>
        <w:t xml:space="preserve"> Conselheir</w:t>
      </w:r>
      <w:r w:rsidR="00EF3EC9" w:rsidRPr="0097715D">
        <w:rPr>
          <w:rFonts w:ascii="Times New Roman" w:hAnsi="Times New Roman"/>
          <w:sz w:val="22"/>
          <w:szCs w:val="22"/>
        </w:rPr>
        <w:t>o(</w:t>
      </w:r>
      <w:r w:rsidR="00F62A69" w:rsidRPr="0097715D">
        <w:rPr>
          <w:rFonts w:ascii="Times New Roman" w:hAnsi="Times New Roman"/>
          <w:sz w:val="22"/>
          <w:szCs w:val="22"/>
        </w:rPr>
        <w:t>a</w:t>
      </w:r>
      <w:r w:rsidR="00EF3EC9" w:rsidRPr="0097715D">
        <w:rPr>
          <w:rFonts w:ascii="Times New Roman" w:hAnsi="Times New Roman"/>
          <w:sz w:val="22"/>
          <w:szCs w:val="22"/>
        </w:rPr>
        <w:t>)</w:t>
      </w:r>
      <w:r w:rsidR="002A4D81" w:rsidRPr="0097715D">
        <w:rPr>
          <w:rFonts w:ascii="Times New Roman" w:hAnsi="Times New Roman"/>
          <w:sz w:val="22"/>
          <w:szCs w:val="22"/>
        </w:rPr>
        <w:t xml:space="preserve"> Relator</w:t>
      </w:r>
      <w:r w:rsidR="00EF3EC9" w:rsidRPr="0097715D">
        <w:rPr>
          <w:rFonts w:ascii="Times New Roman" w:hAnsi="Times New Roman"/>
          <w:sz w:val="22"/>
          <w:szCs w:val="22"/>
        </w:rPr>
        <w:t>(a)</w:t>
      </w:r>
      <w:r w:rsidR="002A4D81" w:rsidRPr="0097715D">
        <w:rPr>
          <w:rFonts w:ascii="Times New Roman" w:hAnsi="Times New Roman"/>
          <w:sz w:val="22"/>
          <w:szCs w:val="22"/>
        </w:rPr>
        <w:t xml:space="preserve">, </w:t>
      </w:r>
      <w:r w:rsidR="0097715D" w:rsidRPr="0097715D">
        <w:rPr>
          <w:rFonts w:ascii="Times New Roman" w:hAnsi="Times New Roman"/>
          <w:sz w:val="22"/>
          <w:szCs w:val="22"/>
        </w:rPr>
        <w:t xml:space="preserve">que opinou pela </w:t>
      </w:r>
      <w:r w:rsidR="0097715D" w:rsidRPr="0097715D">
        <w:rPr>
          <w:rFonts w:ascii="Times New Roman" w:hAnsi="Times New Roman"/>
          <w:b/>
          <w:sz w:val="22"/>
          <w:szCs w:val="22"/>
        </w:rPr>
        <w:t>improcedência</w:t>
      </w:r>
      <w:r w:rsidR="0097715D" w:rsidRPr="0097715D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97715D" w:rsidRPr="0097715D">
        <w:rPr>
          <w:rFonts w:ascii="Times New Roman" w:eastAsia="Calibri" w:hAnsi="Times New Roman"/>
          <w:sz w:val="22"/>
          <w:szCs w:val="22"/>
        </w:rPr>
        <w:t xml:space="preserve"> BISOL &amp; FUHRMANN ARQUITETOS ASSOCIADOS LTDA-ME, inscrita no CNPJ sob o nº 08.988.816/0001-87</w:t>
      </w:r>
      <w:r w:rsidR="0097715D">
        <w:rPr>
          <w:rFonts w:ascii="Times New Roman" w:eastAsia="Calibri" w:hAnsi="Times New Roman"/>
          <w:sz w:val="22"/>
          <w:szCs w:val="22"/>
        </w:rPr>
        <w:t xml:space="preserve">, </w:t>
      </w:r>
      <w:r w:rsidR="0097715D" w:rsidRPr="0097715D">
        <w:rPr>
          <w:rFonts w:ascii="Times New Roman" w:hAnsi="Times New Roman"/>
          <w:sz w:val="22"/>
          <w:szCs w:val="22"/>
        </w:rPr>
        <w:t>com o fim de, com base nos elementos probatórios existentes nos autos, manter o débito relativo às anuidades dos exercícios de 2013, 2014, 2015, 2016 e 2017, visto que a empresa exerce atividades privativas de Arquitetos e Urbanistas, devendo se manter vinculada ao CAU/RS</w:t>
      </w:r>
      <w:r w:rsidR="0097715D">
        <w:rPr>
          <w:rFonts w:ascii="Times New Roman" w:hAnsi="Times New Roman"/>
          <w:sz w:val="22"/>
          <w:szCs w:val="22"/>
        </w:rPr>
        <w:t>;</w:t>
      </w:r>
    </w:p>
    <w:p w:rsidR="00EA18A5" w:rsidRPr="009059CA" w:rsidRDefault="004052D8" w:rsidP="0097715D">
      <w:pPr>
        <w:pStyle w:val="PargrafodaLista"/>
        <w:numPr>
          <w:ilvl w:val="0"/>
          <w:numId w:val="30"/>
        </w:numPr>
        <w:tabs>
          <w:tab w:val="left" w:pos="284"/>
        </w:tabs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059CA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9059CA">
        <w:rPr>
          <w:rFonts w:ascii="Times New Roman" w:hAnsi="Times New Roman"/>
          <w:sz w:val="22"/>
          <w:szCs w:val="22"/>
        </w:rPr>
        <w:t xml:space="preserve"> </w:t>
      </w:r>
      <w:r w:rsidR="00EA18A5" w:rsidRPr="009059CA">
        <w:rPr>
          <w:rFonts w:ascii="Times New Roman" w:hAnsi="Times New Roman"/>
          <w:b/>
          <w:sz w:val="22"/>
          <w:szCs w:val="22"/>
        </w:rPr>
        <w:t>notificar</w:t>
      </w:r>
      <w:r w:rsidR="00EA18A5" w:rsidRPr="009059CA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</w:t>
      </w:r>
      <w:r w:rsidR="0097715D">
        <w:rPr>
          <w:rFonts w:ascii="Times New Roman" w:hAnsi="Times New Roman"/>
          <w:sz w:val="22"/>
          <w:szCs w:val="22"/>
        </w:rPr>
        <w:t>;</w:t>
      </w:r>
    </w:p>
    <w:p w:rsidR="004052D8" w:rsidRPr="009059CA" w:rsidRDefault="00EA7A90" w:rsidP="0097715D">
      <w:pPr>
        <w:pStyle w:val="PargrafodaLista"/>
        <w:numPr>
          <w:ilvl w:val="0"/>
          <w:numId w:val="30"/>
        </w:numPr>
        <w:tabs>
          <w:tab w:val="left" w:pos="284"/>
        </w:tabs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9059CA">
        <w:rPr>
          <w:rFonts w:ascii="Times New Roman" w:hAnsi="Times New Roman"/>
          <w:sz w:val="22"/>
          <w:szCs w:val="22"/>
        </w:rPr>
        <w:t xml:space="preserve"> </w:t>
      </w:r>
      <w:r w:rsidR="00EA18A5" w:rsidRPr="009059CA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97715D">
        <w:rPr>
          <w:rFonts w:ascii="Times New Roman" w:hAnsi="Times New Roman"/>
          <w:sz w:val="22"/>
          <w:szCs w:val="22"/>
        </w:rPr>
        <w:t>;</w:t>
      </w:r>
    </w:p>
    <w:p w:rsidR="00CC4FF0" w:rsidRPr="009059CA" w:rsidRDefault="00EA7A90" w:rsidP="0097715D">
      <w:pPr>
        <w:pStyle w:val="PargrafodaLista"/>
        <w:numPr>
          <w:ilvl w:val="0"/>
          <w:numId w:val="30"/>
        </w:numPr>
        <w:tabs>
          <w:tab w:val="left" w:pos="284"/>
        </w:tabs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9059CA">
        <w:rPr>
          <w:rFonts w:ascii="Times New Roman" w:hAnsi="Times New Roman"/>
          <w:sz w:val="22"/>
          <w:szCs w:val="22"/>
        </w:rPr>
        <w:t xml:space="preserve"> </w:t>
      </w:r>
      <w:r w:rsidR="00EA18A5" w:rsidRPr="009059CA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</w:t>
      </w:r>
      <w:r w:rsidR="0097715D">
        <w:rPr>
          <w:rFonts w:ascii="Times New Roman" w:hAnsi="Times New Roman"/>
          <w:sz w:val="22"/>
          <w:szCs w:val="22"/>
        </w:rPr>
        <w:t>; e</w:t>
      </w:r>
    </w:p>
    <w:p w:rsidR="0050553E" w:rsidRPr="0097715D" w:rsidRDefault="00EA18A5" w:rsidP="0097715D">
      <w:pPr>
        <w:pStyle w:val="PargrafodaLista"/>
        <w:numPr>
          <w:ilvl w:val="0"/>
          <w:numId w:val="30"/>
        </w:numPr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9059CA">
        <w:rPr>
          <w:rFonts w:ascii="Times New Roman" w:hAnsi="Times New Roman"/>
          <w:sz w:val="22"/>
          <w:szCs w:val="22"/>
        </w:rPr>
        <w:t>, após o julgamento e</w:t>
      </w:r>
      <w:r w:rsidR="0097715D">
        <w:rPr>
          <w:rFonts w:ascii="Times New Roman" w:hAnsi="Times New Roman"/>
          <w:sz w:val="22"/>
          <w:szCs w:val="22"/>
        </w:rPr>
        <w:t>fetuado pelo Plenário do CAU/RS, à</w:t>
      </w:r>
      <w:r w:rsidR="003E419B" w:rsidRPr="0097715D">
        <w:rPr>
          <w:rFonts w:ascii="Times New Roman" w:hAnsi="Times New Roman"/>
          <w:sz w:val="22"/>
          <w:szCs w:val="22"/>
        </w:rPr>
        <w:t xml:space="preserve"> Gerência Financeira para </w:t>
      </w:r>
      <w:r w:rsidR="003E419B" w:rsidRPr="0097715D">
        <w:rPr>
          <w:rFonts w:ascii="Times New Roman" w:hAnsi="Times New Roman"/>
          <w:b/>
          <w:sz w:val="22"/>
          <w:szCs w:val="22"/>
        </w:rPr>
        <w:t>notificar</w:t>
      </w:r>
      <w:r w:rsidR="003E419B" w:rsidRPr="0097715D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97715D">
        <w:rPr>
          <w:rFonts w:ascii="Times New Roman" w:hAnsi="Times New Roman"/>
          <w:sz w:val="22"/>
          <w:szCs w:val="22"/>
        </w:rPr>
        <w:t>da</w:t>
      </w:r>
      <w:r w:rsidR="003E419B" w:rsidRPr="0097715D">
        <w:rPr>
          <w:rFonts w:ascii="Times New Roman" w:hAnsi="Times New Roman"/>
          <w:sz w:val="22"/>
          <w:szCs w:val="22"/>
        </w:rPr>
        <w:t xml:space="preserve"> decisão</w:t>
      </w:r>
      <w:r w:rsidR="0097715D">
        <w:rPr>
          <w:rFonts w:ascii="Times New Roman" w:hAnsi="Times New Roman"/>
          <w:sz w:val="22"/>
          <w:szCs w:val="22"/>
        </w:rPr>
        <w:t>.</w:t>
      </w:r>
    </w:p>
    <w:p w:rsidR="00AB083E" w:rsidRPr="0097715D" w:rsidRDefault="00AB083E" w:rsidP="0097715D">
      <w:pPr>
        <w:tabs>
          <w:tab w:val="left" w:pos="1418"/>
        </w:tabs>
        <w:spacing w:after="60"/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9059CA" w:rsidRDefault="0097715D" w:rsidP="000A0E5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97715D">
        <w:rPr>
          <w:rFonts w:ascii="Times New Roman" w:eastAsia="Calibri" w:hAnsi="Times New Roman"/>
          <w:sz w:val="22"/>
          <w:szCs w:val="22"/>
        </w:rPr>
        <w:t xml:space="preserve">Porto Alegre, </w:t>
      </w:r>
      <w:r w:rsidRPr="0097715D">
        <w:rPr>
          <w:rFonts w:ascii="Times New Roman" w:hAnsi="Times New Roman"/>
          <w:sz w:val="22"/>
          <w:szCs w:val="22"/>
        </w:rPr>
        <w:t xml:space="preserve">09 </w:t>
      </w:r>
      <w:r w:rsidRPr="0097715D">
        <w:rPr>
          <w:rFonts w:ascii="Times New Roman" w:eastAsia="Calibri" w:hAnsi="Times New Roman"/>
          <w:sz w:val="22"/>
          <w:szCs w:val="22"/>
        </w:rPr>
        <w:t>de outubro de 2018</w:t>
      </w:r>
      <w:r w:rsidRPr="0097715D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3B2C3D" w:rsidRPr="00E53813" w:rsidTr="00600F46">
        <w:trPr>
          <w:trHeight w:val="175"/>
        </w:trPr>
        <w:tc>
          <w:tcPr>
            <w:tcW w:w="2479" w:type="pct"/>
            <w:shd w:val="clear" w:color="auto" w:fill="auto"/>
          </w:tcPr>
          <w:p w:rsidR="003B2C3D" w:rsidRPr="00E53813" w:rsidRDefault="003B2C3D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3B2C3D" w:rsidRPr="00E53813" w:rsidRDefault="003B2C3D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B2C3D" w:rsidRPr="00E53813" w:rsidRDefault="003B2C3D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B2C3D" w:rsidRPr="00E53813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3B2C3D" w:rsidRPr="00E53813" w:rsidRDefault="003B2C3D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3B2C3D" w:rsidRPr="00E53813" w:rsidRDefault="003B2C3D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B2C3D" w:rsidRPr="00E53813" w:rsidRDefault="003B2C3D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B2C3D" w:rsidRPr="00E53813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3B2C3D" w:rsidRPr="00E53813" w:rsidRDefault="003B2C3D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3B2C3D" w:rsidRPr="00E53813" w:rsidRDefault="003B2C3D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B2C3D" w:rsidRPr="00E53813" w:rsidRDefault="003B2C3D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B2C3D" w:rsidRPr="00E53813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3B2C3D" w:rsidRPr="00E53813" w:rsidRDefault="003B2C3D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3B2C3D" w:rsidRPr="00E53813" w:rsidRDefault="003B2C3D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B2C3D" w:rsidRPr="00E53813" w:rsidRDefault="003B2C3D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97715D">
      <w:pPr>
        <w:tabs>
          <w:tab w:val="left" w:pos="1418"/>
        </w:tabs>
        <w:spacing w:after="60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CAE" w:rsidRDefault="00024CAE">
      <w:r>
        <w:separator/>
      </w:r>
    </w:p>
  </w:endnote>
  <w:endnote w:type="continuationSeparator" w:id="0">
    <w:p w:rsidR="00024CAE" w:rsidRDefault="0002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CAE" w:rsidRDefault="00024CAE">
      <w:r>
        <w:separator/>
      </w:r>
    </w:p>
  </w:footnote>
  <w:footnote w:type="continuationSeparator" w:id="0">
    <w:p w:rsidR="00024CAE" w:rsidRDefault="00024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4CAE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0E54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2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273"/>
    <w:rsid w:val="001A0563"/>
    <w:rsid w:val="001A3726"/>
    <w:rsid w:val="001B5217"/>
    <w:rsid w:val="001C17A8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B60A9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16AF7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5DE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2C3D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1E8D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364D8"/>
    <w:rsid w:val="0063654F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D573E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27DFE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01CE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5848"/>
    <w:rsid w:val="0096760D"/>
    <w:rsid w:val="00972FDB"/>
    <w:rsid w:val="0097715D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E7F4A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5DB9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87F59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15C5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135F388B-AFC1-43A6-B837-19934951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B182D5-35B8-430D-9887-E21DB40F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83</TotalTime>
  <Pages>5</Pages>
  <Words>2228</Words>
  <Characters>12033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10</cp:revision>
  <cp:lastPrinted>2018-10-09T19:31:00Z</cp:lastPrinted>
  <dcterms:created xsi:type="dcterms:W3CDTF">2018-07-04T18:22:00Z</dcterms:created>
  <dcterms:modified xsi:type="dcterms:W3CDTF">2018-10-09T19:31:00Z</dcterms:modified>
  <cp:contentStatus>2012, 2013, 2014, 2015 e 2016</cp:contentStatus>
</cp:coreProperties>
</file>