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11D01">
        <w:rPr>
          <w:rFonts w:ascii="Calibri" w:hAnsi="Calibri" w:cs="Arial"/>
          <w:b/>
        </w:rPr>
        <w:t>92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11D01">
        <w:rPr>
          <w:rFonts w:ascii="Calibri" w:hAnsi="Calibri" w:cs="Arial"/>
          <w:b/>
        </w:rPr>
        <w:t>14</w:t>
      </w:r>
      <w:bookmarkStart w:id="0" w:name="_GoBack"/>
      <w:bookmarkEnd w:id="0"/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62A73">
        <w:rPr>
          <w:rFonts w:cs="Arial"/>
          <w:sz w:val="22"/>
          <w:szCs w:val="22"/>
        </w:rPr>
        <w:t xml:space="preserve">aquisição de </w:t>
      </w:r>
      <w:r w:rsidR="00411D01">
        <w:rPr>
          <w:rFonts w:cs="Arial"/>
          <w:sz w:val="22"/>
          <w:szCs w:val="22"/>
        </w:rPr>
        <w:t>notebooks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11D01">
        <w:rPr>
          <w:rFonts w:asciiTheme="minorHAnsi" w:hAnsiTheme="minorHAnsi"/>
        </w:rPr>
        <w:t>14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62A73">
        <w:rPr>
          <w:rFonts w:asciiTheme="minorHAnsi" w:hAnsiTheme="minorHAnsi"/>
          <w:b/>
          <w:i/>
        </w:rPr>
        <w:t xml:space="preserve">aquisição de </w:t>
      </w:r>
      <w:r w:rsidR="00411D01">
        <w:rPr>
          <w:rFonts w:asciiTheme="minorHAnsi" w:hAnsiTheme="minorHAnsi"/>
          <w:b/>
          <w:i/>
        </w:rPr>
        <w:t>equipamentos – notebook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662A73">
        <w:rPr>
          <w:rFonts w:asciiTheme="minorHAnsi" w:hAnsiTheme="minorHAnsi"/>
        </w:rPr>
        <w:t>5</w:t>
      </w:r>
      <w:r w:rsidR="00411D01">
        <w:rPr>
          <w:rFonts w:asciiTheme="minorHAnsi" w:hAnsiTheme="minorHAnsi"/>
        </w:rPr>
        <w:t>64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1D01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589E-A835-42B3-9F5D-5A45D492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2016-09-06T18:24:00Z</cp:lastPrinted>
  <dcterms:created xsi:type="dcterms:W3CDTF">2016-09-06T18:24:00Z</dcterms:created>
  <dcterms:modified xsi:type="dcterms:W3CDTF">2016-09-14T14:06:00Z</dcterms:modified>
</cp:coreProperties>
</file>