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937F1">
        <w:rPr>
          <w:rFonts w:ascii="Calibri" w:hAnsi="Calibri" w:cs="Arial"/>
          <w:b/>
        </w:rPr>
        <w:t>0</w:t>
      </w:r>
      <w:r w:rsidR="00C85D96">
        <w:rPr>
          <w:rFonts w:ascii="Calibri" w:hAnsi="Calibri" w:cs="Arial"/>
          <w:b/>
        </w:rPr>
        <w:t>6</w:t>
      </w:r>
      <w:r w:rsidR="00406729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06729">
        <w:rPr>
          <w:rFonts w:ascii="Calibri" w:hAnsi="Calibri" w:cs="Arial"/>
          <w:b/>
        </w:rPr>
        <w:t>1º</w:t>
      </w:r>
      <w:r w:rsidRPr="004E70FF">
        <w:rPr>
          <w:rFonts w:ascii="Calibri" w:hAnsi="Calibri" w:cs="Arial"/>
          <w:b/>
        </w:rPr>
        <w:t xml:space="preserve"> DE </w:t>
      </w:r>
      <w:r w:rsidR="00406729"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>provação do Balancete mensal apresentado pela Maier Contabilidade e Auditoria Ltda., relativo ao mês de ju</w:t>
      </w:r>
      <w:r w:rsidR="00406729">
        <w:rPr>
          <w:sz w:val="22"/>
          <w:szCs w:val="22"/>
        </w:rPr>
        <w:t>l</w:t>
      </w:r>
      <w:r>
        <w:rPr>
          <w:sz w:val="22"/>
          <w:szCs w:val="22"/>
        </w:rPr>
        <w:t>ho de 2015.</w:t>
      </w:r>
    </w:p>
    <w:p w:rsidR="004325F7" w:rsidRPr="004E70FF" w:rsidRDefault="004325F7" w:rsidP="004325F7">
      <w:pPr>
        <w:jc w:val="center"/>
        <w:rPr>
          <w:rFonts w:ascii="Calibri" w:hAnsi="Calibri" w:cs="Arial"/>
          <w:b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</w:p>
    <w:p w:rsidR="004325F7" w:rsidRPr="00265DE1" w:rsidRDefault="004325F7" w:rsidP="004325F7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406729">
        <w:rPr>
          <w:rFonts w:asciiTheme="minorHAnsi" w:hAnsiTheme="minorHAnsi"/>
        </w:rPr>
        <w:t>1º</w:t>
      </w:r>
      <w:r w:rsidRPr="002B56D7">
        <w:rPr>
          <w:rFonts w:asciiTheme="minorHAnsi" w:hAnsiTheme="minorHAnsi"/>
        </w:rPr>
        <w:t xml:space="preserve"> de </w:t>
      </w:r>
      <w:r w:rsidR="00406729">
        <w:rPr>
          <w:rFonts w:asciiTheme="minorHAnsi" w:hAnsiTheme="minorHAnsi"/>
        </w:rPr>
        <w:t>setembro</w:t>
      </w:r>
      <w:r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>
        <w:rPr>
          <w:rFonts w:ascii="Calibri" w:hAnsi="Calibri"/>
          <w:b/>
          <w:i/>
        </w:rPr>
        <w:t>ju</w:t>
      </w:r>
      <w:r w:rsidR="00406729">
        <w:rPr>
          <w:rFonts w:ascii="Calibri" w:hAnsi="Calibri"/>
          <w:b/>
          <w:i/>
        </w:rPr>
        <w:t>l</w:t>
      </w:r>
      <w:bookmarkStart w:id="0" w:name="_GoBack"/>
      <w:bookmarkEnd w:id="0"/>
      <w:r>
        <w:rPr>
          <w:rFonts w:ascii="Calibri" w:hAnsi="Calibri"/>
          <w:b/>
          <w:i/>
        </w:rPr>
        <w:t>ho</w:t>
      </w:r>
      <w:r w:rsidRPr="00265DE1">
        <w:rPr>
          <w:rFonts w:ascii="Calibri" w:hAnsi="Calibri"/>
          <w:b/>
          <w:i/>
        </w:rPr>
        <w:t xml:space="preserve"> de 201</w:t>
      </w:r>
      <w:r>
        <w:rPr>
          <w:rFonts w:ascii="Calibri" w:hAnsi="Calibri"/>
          <w:b/>
          <w:i/>
        </w:rPr>
        <w:t>5</w:t>
      </w:r>
      <w:r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0672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0672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81CCA"/>
    <w:rsid w:val="000B7BDB"/>
    <w:rsid w:val="000D2087"/>
    <w:rsid w:val="000D3738"/>
    <w:rsid w:val="0010567C"/>
    <w:rsid w:val="00125357"/>
    <w:rsid w:val="00126E7C"/>
    <w:rsid w:val="00160FC7"/>
    <w:rsid w:val="001A3DA2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A3893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06729"/>
    <w:rsid w:val="00411702"/>
    <w:rsid w:val="00417516"/>
    <w:rsid w:val="00417B81"/>
    <w:rsid w:val="004232AE"/>
    <w:rsid w:val="004325F7"/>
    <w:rsid w:val="00456C97"/>
    <w:rsid w:val="004934F0"/>
    <w:rsid w:val="004B0025"/>
    <w:rsid w:val="004C04A6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156C1"/>
    <w:rsid w:val="0064190D"/>
    <w:rsid w:val="00642567"/>
    <w:rsid w:val="006474A4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52A60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85D96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2015-07-15T12:28:00Z</cp:lastPrinted>
  <dcterms:created xsi:type="dcterms:W3CDTF">2015-09-01T14:30:00Z</dcterms:created>
  <dcterms:modified xsi:type="dcterms:W3CDTF">2015-09-01T14:31:00Z</dcterms:modified>
</cp:coreProperties>
</file>