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B81" w:rsidRPr="00C00664" w:rsidRDefault="00417B81" w:rsidP="00DB35F2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9B3925" w:rsidRDefault="009B3925" w:rsidP="00DB35F2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C00664" w:rsidRPr="00C00664" w:rsidRDefault="00C00664" w:rsidP="00DB35F2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9B3925" w:rsidRPr="00C00664" w:rsidRDefault="009B3925" w:rsidP="00DB35F2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417B81" w:rsidRPr="00C00664" w:rsidRDefault="00417B81" w:rsidP="00DB35F2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DB35F2" w:rsidRPr="00C00664" w:rsidRDefault="00417B81" w:rsidP="00DB35F2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C00664">
        <w:rPr>
          <w:rFonts w:asciiTheme="minorHAnsi" w:hAnsiTheme="minorHAnsi" w:cs="Arial"/>
          <w:b/>
          <w:sz w:val="22"/>
          <w:szCs w:val="22"/>
        </w:rPr>
        <w:t>D</w:t>
      </w:r>
      <w:r w:rsidR="00DB35F2" w:rsidRPr="00C00664">
        <w:rPr>
          <w:rFonts w:asciiTheme="minorHAnsi" w:hAnsiTheme="minorHAnsi" w:cs="Arial"/>
          <w:b/>
          <w:sz w:val="22"/>
          <w:szCs w:val="22"/>
        </w:rPr>
        <w:t>ELIBERAÇÃO DA COMISSÃO DE PLANEJAMENTO E FINANÇAS DO CAU/RS</w:t>
      </w:r>
    </w:p>
    <w:p w:rsidR="00DB35F2" w:rsidRPr="00C00664" w:rsidRDefault="00DB35F2" w:rsidP="00DB35F2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C00664">
        <w:rPr>
          <w:rFonts w:asciiTheme="minorHAnsi" w:hAnsiTheme="minorHAnsi" w:cs="Arial"/>
          <w:b/>
          <w:sz w:val="22"/>
          <w:szCs w:val="22"/>
        </w:rPr>
        <w:t xml:space="preserve">Nº </w:t>
      </w:r>
      <w:r w:rsidR="00660E32" w:rsidRPr="00C00664">
        <w:rPr>
          <w:rFonts w:asciiTheme="minorHAnsi" w:hAnsiTheme="minorHAnsi" w:cs="Arial"/>
          <w:b/>
          <w:sz w:val="22"/>
          <w:szCs w:val="22"/>
        </w:rPr>
        <w:t>00</w:t>
      </w:r>
      <w:r w:rsidR="002323D9">
        <w:rPr>
          <w:rFonts w:asciiTheme="minorHAnsi" w:hAnsiTheme="minorHAnsi" w:cs="Arial"/>
          <w:b/>
          <w:sz w:val="22"/>
          <w:szCs w:val="22"/>
        </w:rPr>
        <w:t>5</w:t>
      </w:r>
      <w:r w:rsidRPr="00C00664">
        <w:rPr>
          <w:rFonts w:asciiTheme="minorHAnsi" w:hAnsiTheme="minorHAnsi" w:cs="Arial"/>
          <w:b/>
          <w:sz w:val="22"/>
          <w:szCs w:val="22"/>
        </w:rPr>
        <w:t>/201</w:t>
      </w:r>
      <w:r w:rsidR="00660E32" w:rsidRPr="00C00664">
        <w:rPr>
          <w:rFonts w:asciiTheme="minorHAnsi" w:hAnsiTheme="minorHAnsi" w:cs="Arial"/>
          <w:b/>
          <w:sz w:val="22"/>
          <w:szCs w:val="22"/>
        </w:rPr>
        <w:t>5</w:t>
      </w:r>
      <w:r w:rsidRPr="00C00664">
        <w:rPr>
          <w:rFonts w:asciiTheme="minorHAnsi" w:hAnsiTheme="minorHAnsi" w:cs="Arial"/>
          <w:b/>
          <w:sz w:val="22"/>
          <w:szCs w:val="22"/>
        </w:rPr>
        <w:t xml:space="preserve">, DE </w:t>
      </w:r>
      <w:r w:rsidR="00660E32" w:rsidRPr="00C00664">
        <w:rPr>
          <w:rFonts w:asciiTheme="minorHAnsi" w:hAnsiTheme="minorHAnsi" w:cs="Arial"/>
          <w:b/>
          <w:sz w:val="22"/>
          <w:szCs w:val="22"/>
        </w:rPr>
        <w:t>20</w:t>
      </w:r>
      <w:r w:rsidRPr="00C00664">
        <w:rPr>
          <w:rFonts w:asciiTheme="minorHAnsi" w:hAnsiTheme="minorHAnsi" w:cs="Arial"/>
          <w:b/>
          <w:sz w:val="22"/>
          <w:szCs w:val="22"/>
        </w:rPr>
        <w:t xml:space="preserve"> DE </w:t>
      </w:r>
      <w:r w:rsidR="00660E32" w:rsidRPr="00C00664">
        <w:rPr>
          <w:rFonts w:asciiTheme="minorHAnsi" w:hAnsiTheme="minorHAnsi" w:cs="Arial"/>
          <w:b/>
          <w:sz w:val="22"/>
          <w:szCs w:val="22"/>
        </w:rPr>
        <w:t>JANEIRO</w:t>
      </w:r>
      <w:r w:rsidR="00FE5881">
        <w:rPr>
          <w:rFonts w:asciiTheme="minorHAnsi" w:hAnsiTheme="minorHAnsi" w:cs="Arial"/>
          <w:b/>
          <w:sz w:val="22"/>
          <w:szCs w:val="22"/>
        </w:rPr>
        <w:t xml:space="preserve"> </w:t>
      </w:r>
      <w:bookmarkStart w:id="0" w:name="_GoBack"/>
      <w:bookmarkEnd w:id="0"/>
      <w:r w:rsidR="00660E32" w:rsidRPr="00C00664">
        <w:rPr>
          <w:rFonts w:asciiTheme="minorHAnsi" w:hAnsiTheme="minorHAnsi" w:cs="Arial"/>
          <w:b/>
          <w:sz w:val="22"/>
          <w:szCs w:val="22"/>
        </w:rPr>
        <w:t xml:space="preserve">DE </w:t>
      </w:r>
      <w:r w:rsidRPr="00C00664">
        <w:rPr>
          <w:rFonts w:asciiTheme="minorHAnsi" w:hAnsiTheme="minorHAnsi" w:cs="Arial"/>
          <w:b/>
          <w:sz w:val="22"/>
          <w:szCs w:val="22"/>
        </w:rPr>
        <w:t>201</w:t>
      </w:r>
      <w:r w:rsidR="00660E32" w:rsidRPr="00C00664">
        <w:rPr>
          <w:rFonts w:asciiTheme="minorHAnsi" w:hAnsiTheme="minorHAnsi" w:cs="Arial"/>
          <w:b/>
          <w:sz w:val="22"/>
          <w:szCs w:val="22"/>
        </w:rPr>
        <w:t>5</w:t>
      </w:r>
      <w:r w:rsidRPr="00C00664">
        <w:rPr>
          <w:rFonts w:asciiTheme="minorHAnsi" w:hAnsiTheme="minorHAnsi" w:cs="Arial"/>
          <w:b/>
          <w:sz w:val="22"/>
          <w:szCs w:val="22"/>
        </w:rPr>
        <w:t>.</w:t>
      </w:r>
    </w:p>
    <w:p w:rsidR="00DB35F2" w:rsidRPr="00C00664" w:rsidRDefault="00DB35F2" w:rsidP="00DB35F2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DB35F2" w:rsidRPr="00C00664" w:rsidRDefault="00DB35F2" w:rsidP="00DB35F2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DB35F2" w:rsidRPr="00C00664" w:rsidRDefault="00DB35F2" w:rsidP="00DB35F2">
      <w:pPr>
        <w:jc w:val="both"/>
        <w:rPr>
          <w:rFonts w:asciiTheme="minorHAnsi" w:hAnsiTheme="minorHAnsi"/>
          <w:sz w:val="22"/>
          <w:szCs w:val="22"/>
        </w:rPr>
      </w:pPr>
    </w:p>
    <w:p w:rsidR="00DB35F2" w:rsidRPr="00C00664" w:rsidRDefault="00DB35F2" w:rsidP="00DB35F2">
      <w:pPr>
        <w:pStyle w:val="NormalWeb"/>
        <w:spacing w:before="2" w:after="2"/>
        <w:jc w:val="both"/>
        <w:rPr>
          <w:rFonts w:asciiTheme="minorHAnsi" w:hAnsiTheme="minorHAnsi" w:cs="Arial"/>
          <w:sz w:val="22"/>
          <w:szCs w:val="22"/>
        </w:rPr>
      </w:pPr>
    </w:p>
    <w:p w:rsidR="00DB35F2" w:rsidRPr="00C00664" w:rsidRDefault="00DB35F2" w:rsidP="00DB35F2">
      <w:pPr>
        <w:pStyle w:val="NormalWeb"/>
        <w:spacing w:before="2" w:after="2"/>
        <w:jc w:val="center"/>
        <w:rPr>
          <w:rFonts w:asciiTheme="minorHAnsi" w:hAnsiTheme="minorHAnsi" w:cs="Arial"/>
          <w:sz w:val="22"/>
          <w:szCs w:val="22"/>
        </w:rPr>
      </w:pPr>
    </w:p>
    <w:p w:rsidR="003D6723" w:rsidRPr="00C00664" w:rsidRDefault="003D6723" w:rsidP="003D6723">
      <w:pPr>
        <w:pStyle w:val="Default"/>
        <w:ind w:left="4678"/>
        <w:jc w:val="both"/>
        <w:rPr>
          <w:rFonts w:asciiTheme="minorHAnsi" w:hAnsiTheme="minorHAnsi" w:cs="Arial"/>
          <w:b/>
          <w:color w:val="auto"/>
          <w:sz w:val="22"/>
          <w:szCs w:val="22"/>
        </w:rPr>
      </w:pPr>
      <w:r w:rsidRPr="00C00664">
        <w:rPr>
          <w:rFonts w:asciiTheme="minorHAnsi" w:hAnsiTheme="minorHAnsi" w:cs="Arial"/>
          <w:color w:val="auto"/>
          <w:sz w:val="22"/>
          <w:szCs w:val="22"/>
        </w:rPr>
        <w:t xml:space="preserve">Referente </w:t>
      </w:r>
      <w:r w:rsidR="00AE4F25">
        <w:rPr>
          <w:rFonts w:asciiTheme="minorHAnsi" w:hAnsiTheme="minorHAnsi" w:cs="Arial"/>
          <w:color w:val="auto"/>
          <w:sz w:val="22"/>
          <w:szCs w:val="22"/>
        </w:rPr>
        <w:t xml:space="preserve">à contratação de </w:t>
      </w:r>
      <w:r w:rsidR="002323D9">
        <w:rPr>
          <w:rFonts w:asciiTheme="minorHAnsi" w:hAnsiTheme="minorHAnsi" w:cs="Arial"/>
          <w:color w:val="auto"/>
          <w:sz w:val="22"/>
          <w:szCs w:val="22"/>
        </w:rPr>
        <w:t>plano de saúde para os Funcionários d</w:t>
      </w:r>
      <w:r w:rsidR="00AE4F25">
        <w:rPr>
          <w:rFonts w:asciiTheme="minorHAnsi" w:hAnsiTheme="minorHAnsi" w:cs="Arial"/>
          <w:color w:val="auto"/>
          <w:sz w:val="22"/>
          <w:szCs w:val="22"/>
        </w:rPr>
        <w:t>o CAU/RS</w:t>
      </w:r>
      <w:r w:rsidRPr="00C00664">
        <w:rPr>
          <w:rFonts w:asciiTheme="minorHAnsi" w:hAnsiTheme="minorHAnsi"/>
          <w:b/>
          <w:color w:val="auto"/>
          <w:sz w:val="22"/>
          <w:szCs w:val="22"/>
        </w:rPr>
        <w:t>.</w:t>
      </w:r>
    </w:p>
    <w:p w:rsidR="003D6723" w:rsidRPr="00C00664" w:rsidRDefault="003D6723" w:rsidP="003D6723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3D6723" w:rsidRPr="00C00664" w:rsidRDefault="003D6723" w:rsidP="003D6723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3D6723" w:rsidRPr="00C00664" w:rsidRDefault="003D6723" w:rsidP="003D6723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3D6723" w:rsidRPr="00C00664" w:rsidRDefault="003D6723" w:rsidP="003D6723">
      <w:pPr>
        <w:pStyle w:val="Default"/>
        <w:spacing w:line="360" w:lineRule="auto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3D6723" w:rsidRPr="002323D9" w:rsidRDefault="003D6723" w:rsidP="003D6723">
      <w:pPr>
        <w:spacing w:line="360" w:lineRule="auto"/>
        <w:jc w:val="both"/>
        <w:rPr>
          <w:rFonts w:asciiTheme="minorHAnsi" w:hAnsiTheme="minorHAnsi" w:cs="Arial"/>
          <w:b/>
          <w:i/>
          <w:sz w:val="22"/>
          <w:szCs w:val="22"/>
        </w:rPr>
      </w:pPr>
      <w:r w:rsidRPr="00C00916">
        <w:rPr>
          <w:rFonts w:asciiTheme="minorHAnsi" w:hAnsiTheme="minorHAnsi" w:cs="Arial"/>
          <w:sz w:val="22"/>
          <w:szCs w:val="22"/>
        </w:rPr>
        <w:t xml:space="preserve">A Comissão de Planejamento e Finanças do Conselho de Arquitetura e Urbanismo do Rio Grande do Sul, no uso das suas atribuições legais, reuniu-se no dia </w:t>
      </w:r>
      <w:r w:rsidR="00B31A65" w:rsidRPr="00C00916">
        <w:rPr>
          <w:rFonts w:asciiTheme="minorHAnsi" w:hAnsiTheme="minorHAnsi" w:cs="Arial"/>
          <w:sz w:val="22"/>
          <w:szCs w:val="22"/>
        </w:rPr>
        <w:t>20</w:t>
      </w:r>
      <w:r w:rsidRPr="00C00916">
        <w:rPr>
          <w:rFonts w:asciiTheme="minorHAnsi" w:hAnsiTheme="minorHAnsi" w:cs="Arial"/>
          <w:sz w:val="22"/>
          <w:szCs w:val="22"/>
        </w:rPr>
        <w:t xml:space="preserve"> de </w:t>
      </w:r>
      <w:r w:rsidR="00B31A65" w:rsidRPr="00C00916">
        <w:rPr>
          <w:rFonts w:asciiTheme="minorHAnsi" w:hAnsiTheme="minorHAnsi" w:cs="Arial"/>
          <w:sz w:val="22"/>
          <w:szCs w:val="22"/>
        </w:rPr>
        <w:t>janeiro</w:t>
      </w:r>
      <w:r w:rsidR="00637934" w:rsidRPr="00C00916">
        <w:rPr>
          <w:rFonts w:asciiTheme="minorHAnsi" w:hAnsiTheme="minorHAnsi" w:cs="Arial"/>
          <w:sz w:val="22"/>
          <w:szCs w:val="22"/>
        </w:rPr>
        <w:t xml:space="preserve"> de 201</w:t>
      </w:r>
      <w:r w:rsidR="00B31A65" w:rsidRPr="00C00916">
        <w:rPr>
          <w:rFonts w:asciiTheme="minorHAnsi" w:hAnsiTheme="minorHAnsi" w:cs="Arial"/>
          <w:sz w:val="22"/>
          <w:szCs w:val="22"/>
        </w:rPr>
        <w:t>5</w:t>
      </w:r>
      <w:r w:rsidR="00637934" w:rsidRPr="00C00916">
        <w:rPr>
          <w:rFonts w:asciiTheme="minorHAnsi" w:hAnsiTheme="minorHAnsi" w:cs="Arial"/>
          <w:sz w:val="22"/>
          <w:szCs w:val="22"/>
        </w:rPr>
        <w:t xml:space="preserve"> e DELIBEROU pel</w:t>
      </w:r>
      <w:r w:rsidR="00AE4F25">
        <w:rPr>
          <w:rFonts w:asciiTheme="minorHAnsi" w:hAnsiTheme="minorHAnsi" w:cs="Arial"/>
          <w:sz w:val="22"/>
          <w:szCs w:val="22"/>
        </w:rPr>
        <w:t xml:space="preserve">a </w:t>
      </w:r>
      <w:r w:rsidR="00AE4F25" w:rsidRPr="002323D9">
        <w:rPr>
          <w:rFonts w:asciiTheme="minorHAnsi" w:hAnsiTheme="minorHAnsi" w:cs="Arial"/>
          <w:b/>
          <w:i/>
          <w:sz w:val="22"/>
          <w:szCs w:val="22"/>
        </w:rPr>
        <w:t xml:space="preserve">contratação de </w:t>
      </w:r>
      <w:r w:rsidR="002323D9" w:rsidRPr="002323D9">
        <w:rPr>
          <w:rFonts w:asciiTheme="minorHAnsi" w:hAnsiTheme="minorHAnsi" w:cs="Arial"/>
          <w:b/>
          <w:i/>
          <w:sz w:val="22"/>
          <w:szCs w:val="22"/>
        </w:rPr>
        <w:t>plano de saúde para os Funcionários do CAU/RS, incluindo consultas, exames médicos e internações (hospitalar e ambulatorial)</w:t>
      </w:r>
      <w:r w:rsidR="00AE4F25" w:rsidRPr="002323D9">
        <w:rPr>
          <w:rFonts w:asciiTheme="minorHAnsi" w:hAnsiTheme="minorHAnsi"/>
          <w:b/>
          <w:i/>
          <w:sz w:val="22"/>
          <w:szCs w:val="22"/>
        </w:rPr>
        <w:t>.</w:t>
      </w:r>
    </w:p>
    <w:p w:rsidR="00DB35F2" w:rsidRPr="00C00664" w:rsidRDefault="00DB35F2" w:rsidP="00DB35F2">
      <w:pPr>
        <w:pStyle w:val="NormalWeb"/>
        <w:spacing w:before="2" w:after="2"/>
        <w:jc w:val="center"/>
        <w:rPr>
          <w:rFonts w:asciiTheme="minorHAnsi" w:hAnsiTheme="minorHAnsi"/>
          <w:sz w:val="22"/>
          <w:szCs w:val="22"/>
        </w:rPr>
      </w:pPr>
    </w:p>
    <w:p w:rsidR="003D6723" w:rsidRPr="00C00664" w:rsidRDefault="003D6723" w:rsidP="00DB35F2">
      <w:pPr>
        <w:pStyle w:val="NormalWeb"/>
        <w:spacing w:before="2" w:after="2"/>
        <w:jc w:val="center"/>
        <w:rPr>
          <w:rFonts w:asciiTheme="minorHAnsi" w:hAnsiTheme="minorHAnsi"/>
          <w:sz w:val="22"/>
          <w:szCs w:val="22"/>
        </w:rPr>
      </w:pPr>
    </w:p>
    <w:p w:rsidR="00DB35F2" w:rsidRPr="00C00664" w:rsidRDefault="00DB35F2" w:rsidP="00DB35F2">
      <w:pPr>
        <w:pStyle w:val="NormalWeb"/>
        <w:spacing w:before="2" w:after="2"/>
        <w:jc w:val="center"/>
        <w:rPr>
          <w:rFonts w:asciiTheme="minorHAnsi" w:hAnsiTheme="minorHAnsi" w:cs="Arial"/>
          <w:sz w:val="22"/>
          <w:szCs w:val="22"/>
        </w:rPr>
      </w:pPr>
    </w:p>
    <w:p w:rsidR="00C44908" w:rsidRPr="00C00664" w:rsidRDefault="00C44908" w:rsidP="00DB35F2">
      <w:pPr>
        <w:pStyle w:val="NormalWeb"/>
        <w:spacing w:before="2" w:after="2"/>
        <w:jc w:val="center"/>
        <w:rPr>
          <w:rFonts w:asciiTheme="minorHAnsi" w:hAnsiTheme="minorHAnsi" w:cs="Arial"/>
          <w:sz w:val="22"/>
          <w:szCs w:val="22"/>
        </w:rPr>
      </w:pPr>
    </w:p>
    <w:p w:rsidR="00E84129" w:rsidRPr="00C00664" w:rsidRDefault="00E84129" w:rsidP="00DB35F2">
      <w:pPr>
        <w:pStyle w:val="NormalWeb"/>
        <w:spacing w:before="2" w:after="2"/>
        <w:jc w:val="center"/>
        <w:rPr>
          <w:rFonts w:asciiTheme="minorHAnsi" w:hAnsiTheme="minorHAnsi" w:cs="Arial"/>
          <w:sz w:val="22"/>
          <w:szCs w:val="22"/>
        </w:rPr>
      </w:pPr>
    </w:p>
    <w:p w:rsidR="00B31A65" w:rsidRPr="00C00664" w:rsidRDefault="00B31A65" w:rsidP="00B31A65">
      <w:pPr>
        <w:suppressAutoHyphens/>
        <w:spacing w:line="276" w:lineRule="auto"/>
        <w:jc w:val="center"/>
        <w:rPr>
          <w:rFonts w:asciiTheme="minorHAnsi" w:eastAsia="Arial Unicode MS" w:hAnsiTheme="minorHAnsi" w:cs="Arial"/>
          <w:b/>
          <w:bCs/>
          <w:sz w:val="22"/>
          <w:szCs w:val="22"/>
        </w:rPr>
      </w:pPr>
      <w:r w:rsidRPr="00C00664">
        <w:rPr>
          <w:rFonts w:asciiTheme="minorHAnsi" w:eastAsia="Arial Unicode MS" w:hAnsiTheme="minorHAnsi" w:cs="Arial"/>
          <w:b/>
          <w:sz w:val="22"/>
          <w:szCs w:val="22"/>
        </w:rPr>
        <w:t xml:space="preserve">Rômulo </w:t>
      </w:r>
      <w:proofErr w:type="spellStart"/>
      <w:r w:rsidRPr="00C00664">
        <w:rPr>
          <w:rFonts w:asciiTheme="minorHAnsi" w:eastAsia="Arial Unicode MS" w:hAnsiTheme="minorHAnsi" w:cs="Arial"/>
          <w:b/>
          <w:sz w:val="22"/>
          <w:szCs w:val="22"/>
        </w:rPr>
        <w:t>Plentz</w:t>
      </w:r>
      <w:proofErr w:type="spellEnd"/>
      <w:r w:rsidRPr="00C00664">
        <w:rPr>
          <w:rFonts w:asciiTheme="minorHAnsi" w:eastAsia="Arial Unicode MS" w:hAnsiTheme="minorHAnsi" w:cs="Arial"/>
          <w:b/>
          <w:sz w:val="22"/>
          <w:szCs w:val="22"/>
        </w:rPr>
        <w:t xml:space="preserve"> Giralt</w:t>
      </w:r>
      <w:r w:rsidRPr="00C00664">
        <w:rPr>
          <w:rFonts w:asciiTheme="minorHAnsi" w:eastAsia="Arial Unicode MS" w:hAnsiTheme="minorHAnsi" w:cs="Arial"/>
          <w:b/>
          <w:bCs/>
          <w:sz w:val="22"/>
          <w:szCs w:val="22"/>
        </w:rPr>
        <w:t xml:space="preserve"> </w:t>
      </w:r>
    </w:p>
    <w:p w:rsidR="00B31A65" w:rsidRPr="00C00664" w:rsidRDefault="00B31A65" w:rsidP="00B31A65">
      <w:pPr>
        <w:suppressAutoHyphens/>
        <w:spacing w:line="276" w:lineRule="auto"/>
        <w:jc w:val="center"/>
        <w:rPr>
          <w:rFonts w:asciiTheme="minorHAnsi" w:eastAsia="Arial Unicode MS" w:hAnsiTheme="minorHAnsi" w:cs="Arial"/>
          <w:bCs/>
          <w:sz w:val="22"/>
          <w:szCs w:val="22"/>
        </w:rPr>
      </w:pPr>
      <w:r w:rsidRPr="00C00664">
        <w:rPr>
          <w:rFonts w:asciiTheme="minorHAnsi" w:eastAsia="Arial Unicode MS" w:hAnsiTheme="minorHAnsi" w:cs="Arial"/>
          <w:bCs/>
          <w:sz w:val="22"/>
          <w:szCs w:val="22"/>
        </w:rPr>
        <w:t>Coordenador da Comi</w:t>
      </w:r>
      <w:r w:rsidR="00C00664">
        <w:rPr>
          <w:rFonts w:asciiTheme="minorHAnsi" w:eastAsia="Arial Unicode MS" w:hAnsiTheme="minorHAnsi" w:cs="Arial"/>
          <w:bCs/>
          <w:sz w:val="22"/>
          <w:szCs w:val="22"/>
        </w:rPr>
        <w:t>ssão de Planejamento e Finanças</w:t>
      </w:r>
    </w:p>
    <w:p w:rsidR="00C54725" w:rsidRPr="00C00664" w:rsidRDefault="00C54725" w:rsidP="00B31A65">
      <w:pPr>
        <w:pStyle w:val="NormalWeb"/>
        <w:spacing w:before="2" w:after="2"/>
        <w:jc w:val="center"/>
        <w:rPr>
          <w:rFonts w:asciiTheme="minorHAnsi" w:hAnsiTheme="minorHAnsi"/>
          <w:sz w:val="22"/>
          <w:szCs w:val="22"/>
        </w:rPr>
      </w:pPr>
    </w:p>
    <w:sectPr w:rsidR="00C54725" w:rsidRPr="00C00664" w:rsidSect="008B0962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BDB" w:rsidRDefault="00126E7C">
      <w:r>
        <w:separator/>
      </w:r>
    </w:p>
  </w:endnote>
  <w:endnote w:type="continuationSeparator" w:id="0">
    <w:p w:rsidR="000B7BDB" w:rsidRDefault="0012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FE5881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FE5881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 xml:space="preserve">Rua Dona Laura, nº 320, 14º andar, bairro Rio Branco - Porto Alegre/RS -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CEP:</w:t>
    </w:r>
    <w:proofErr w:type="gramEnd"/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BDB" w:rsidRDefault="00126E7C">
      <w:r>
        <w:separator/>
      </w:r>
    </w:p>
  </w:footnote>
  <w:footnote w:type="continuationSeparator" w:id="0">
    <w:p w:rsidR="000B7BDB" w:rsidRDefault="00126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4934F0" w:rsidP="008B0962">
    <w:pPr>
      <w:pStyle w:val="Cabealho"/>
      <w:ind w:left="587"/>
      <w:rPr>
        <w:rFonts w:ascii="Arial" w:hAnsi="Arial"/>
        <w:color w:val="296D7A"/>
        <w:sz w:val="22"/>
      </w:rPr>
    </w:pPr>
    <w:r w:rsidRPr="004934F0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5342255</wp:posOffset>
          </wp:positionH>
          <wp:positionV relativeFrom="paragraph">
            <wp:posOffset>167005</wp:posOffset>
          </wp:positionV>
          <wp:extent cx="982510" cy="954156"/>
          <wp:effectExtent l="0" t="0" r="8255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510" cy="9541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B35F2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F2"/>
    <w:rsid w:val="000173A2"/>
    <w:rsid w:val="0005686F"/>
    <w:rsid w:val="00062889"/>
    <w:rsid w:val="00081BF1"/>
    <w:rsid w:val="000B7BDB"/>
    <w:rsid w:val="000D2087"/>
    <w:rsid w:val="000D3738"/>
    <w:rsid w:val="00125357"/>
    <w:rsid w:val="00126E7C"/>
    <w:rsid w:val="00160FC7"/>
    <w:rsid w:val="001B6C5F"/>
    <w:rsid w:val="001C3AA9"/>
    <w:rsid w:val="001C6520"/>
    <w:rsid w:val="001D77AC"/>
    <w:rsid w:val="001E1D17"/>
    <w:rsid w:val="001E517B"/>
    <w:rsid w:val="00201B9A"/>
    <w:rsid w:val="00223F8C"/>
    <w:rsid w:val="002245C3"/>
    <w:rsid w:val="002323D9"/>
    <w:rsid w:val="00265DE1"/>
    <w:rsid w:val="002843CF"/>
    <w:rsid w:val="0029362F"/>
    <w:rsid w:val="002B30BC"/>
    <w:rsid w:val="002B56D7"/>
    <w:rsid w:val="002D1D87"/>
    <w:rsid w:val="002D6254"/>
    <w:rsid w:val="003160F2"/>
    <w:rsid w:val="00316B40"/>
    <w:rsid w:val="00321FD5"/>
    <w:rsid w:val="003361AE"/>
    <w:rsid w:val="00365C8A"/>
    <w:rsid w:val="003D6723"/>
    <w:rsid w:val="003E7128"/>
    <w:rsid w:val="003F22EE"/>
    <w:rsid w:val="003F754A"/>
    <w:rsid w:val="004010C6"/>
    <w:rsid w:val="00401B63"/>
    <w:rsid w:val="00411702"/>
    <w:rsid w:val="00417B81"/>
    <w:rsid w:val="00456C97"/>
    <w:rsid w:val="004934F0"/>
    <w:rsid w:val="004B0025"/>
    <w:rsid w:val="004D37DC"/>
    <w:rsid w:val="004F2B78"/>
    <w:rsid w:val="004F4849"/>
    <w:rsid w:val="004F6004"/>
    <w:rsid w:val="00525736"/>
    <w:rsid w:val="00534616"/>
    <w:rsid w:val="00546CC0"/>
    <w:rsid w:val="00546DA4"/>
    <w:rsid w:val="00567FA2"/>
    <w:rsid w:val="005A35FA"/>
    <w:rsid w:val="006052B2"/>
    <w:rsid w:val="00635486"/>
    <w:rsid w:val="00637934"/>
    <w:rsid w:val="0064190D"/>
    <w:rsid w:val="00660E32"/>
    <w:rsid w:val="00663A8D"/>
    <w:rsid w:val="00673971"/>
    <w:rsid w:val="00685BC6"/>
    <w:rsid w:val="006E09EF"/>
    <w:rsid w:val="006E521F"/>
    <w:rsid w:val="006F1D1C"/>
    <w:rsid w:val="006F3AE4"/>
    <w:rsid w:val="00713BE8"/>
    <w:rsid w:val="00727AA1"/>
    <w:rsid w:val="0073072B"/>
    <w:rsid w:val="00747151"/>
    <w:rsid w:val="0078378B"/>
    <w:rsid w:val="007F14E7"/>
    <w:rsid w:val="00810320"/>
    <w:rsid w:val="00815D71"/>
    <w:rsid w:val="00830597"/>
    <w:rsid w:val="00852BC8"/>
    <w:rsid w:val="0088251F"/>
    <w:rsid w:val="008A27BE"/>
    <w:rsid w:val="008C4836"/>
    <w:rsid w:val="008C5654"/>
    <w:rsid w:val="0090465D"/>
    <w:rsid w:val="009068DC"/>
    <w:rsid w:val="00931010"/>
    <w:rsid w:val="009A60D9"/>
    <w:rsid w:val="009B3925"/>
    <w:rsid w:val="009C7AFA"/>
    <w:rsid w:val="009F5365"/>
    <w:rsid w:val="00A20632"/>
    <w:rsid w:val="00A400C6"/>
    <w:rsid w:val="00A5519B"/>
    <w:rsid w:val="00A72C7E"/>
    <w:rsid w:val="00A8690F"/>
    <w:rsid w:val="00A9409A"/>
    <w:rsid w:val="00AA790F"/>
    <w:rsid w:val="00AD0238"/>
    <w:rsid w:val="00AD667E"/>
    <w:rsid w:val="00AE4F25"/>
    <w:rsid w:val="00AE7EA1"/>
    <w:rsid w:val="00AF76CD"/>
    <w:rsid w:val="00B047FD"/>
    <w:rsid w:val="00B27241"/>
    <w:rsid w:val="00B3069D"/>
    <w:rsid w:val="00B31A65"/>
    <w:rsid w:val="00B6668E"/>
    <w:rsid w:val="00B95259"/>
    <w:rsid w:val="00BE182F"/>
    <w:rsid w:val="00C00664"/>
    <w:rsid w:val="00C00916"/>
    <w:rsid w:val="00C26A62"/>
    <w:rsid w:val="00C44908"/>
    <w:rsid w:val="00C5243F"/>
    <w:rsid w:val="00C54725"/>
    <w:rsid w:val="00C81DE3"/>
    <w:rsid w:val="00CA009B"/>
    <w:rsid w:val="00CB3D98"/>
    <w:rsid w:val="00CC6388"/>
    <w:rsid w:val="00CD74A7"/>
    <w:rsid w:val="00CE68F4"/>
    <w:rsid w:val="00D170B7"/>
    <w:rsid w:val="00D27276"/>
    <w:rsid w:val="00D36256"/>
    <w:rsid w:val="00D37307"/>
    <w:rsid w:val="00D43576"/>
    <w:rsid w:val="00D53FD5"/>
    <w:rsid w:val="00D7783A"/>
    <w:rsid w:val="00D8698A"/>
    <w:rsid w:val="00DB35F2"/>
    <w:rsid w:val="00E25D0B"/>
    <w:rsid w:val="00E4568F"/>
    <w:rsid w:val="00E84129"/>
    <w:rsid w:val="00EA43BE"/>
    <w:rsid w:val="00EB6AB7"/>
    <w:rsid w:val="00F42429"/>
    <w:rsid w:val="00F46CA1"/>
    <w:rsid w:val="00F601F3"/>
    <w:rsid w:val="00F95BCE"/>
    <w:rsid w:val="00FA4E2E"/>
    <w:rsid w:val="00FE5881"/>
    <w:rsid w:val="00FF4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799C1-1D9F-4A14-B353-8B3B149A2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4</cp:revision>
  <cp:lastPrinted>2015-01-21T13:58:00Z</cp:lastPrinted>
  <dcterms:created xsi:type="dcterms:W3CDTF">2015-01-21T13:27:00Z</dcterms:created>
  <dcterms:modified xsi:type="dcterms:W3CDTF">2015-01-21T13:58:00Z</dcterms:modified>
</cp:coreProperties>
</file>