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03</w:t>
      </w:r>
      <w:r w:rsidR="00F601F3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</w:t>
      </w:r>
      <w:bookmarkStart w:id="0" w:name="_GoBack"/>
      <w:bookmarkEnd w:id="0"/>
      <w:r w:rsidRPr="004E70FF">
        <w:t xml:space="preserve">esso administrativo nº </w:t>
      </w:r>
      <w:r w:rsidR="0064190D">
        <w:t>36</w:t>
      </w:r>
      <w:r w:rsidR="00F601F3">
        <w:t>5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F601F3">
        <w:rPr>
          <w:rFonts w:ascii="Calibri" w:hAnsi="Calibri"/>
        </w:rPr>
        <w:t>MARCÍLIA PERUSSO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D27276">
        <w:rPr>
          <w:rFonts w:ascii="Calibri" w:hAnsi="Calibri"/>
        </w:rPr>
        <w:t>1</w:t>
      </w:r>
      <w:r w:rsidR="00F601F3">
        <w:rPr>
          <w:rFonts w:ascii="Calibri" w:hAnsi="Calibri"/>
        </w:rPr>
        <w:t>684885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64190D">
        <w:rPr>
          <w:rFonts w:ascii="Calibri" w:hAnsi="Calibri"/>
        </w:rPr>
        <w:t>12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663A8D">
        <w:rPr>
          <w:rFonts w:ascii="Calibri" w:hAnsi="Calibri"/>
        </w:rPr>
        <w:t>1</w:t>
      </w:r>
      <w:r w:rsidR="0064190D">
        <w:rPr>
          <w:rFonts w:ascii="Calibri" w:hAnsi="Calibri"/>
        </w:rPr>
        <w:t>2</w:t>
      </w:r>
      <w:r w:rsidR="00F601F3">
        <w:rPr>
          <w:rFonts w:ascii="Calibri" w:hAnsi="Calibri"/>
        </w:rPr>
        <w:t>91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85BC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85BC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85B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85B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4190D"/>
    <w:rsid w:val="00663A8D"/>
    <w:rsid w:val="00673971"/>
    <w:rsid w:val="00685BC6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F42429"/>
    <w:rsid w:val="00F46CA1"/>
    <w:rsid w:val="00F601F3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2014-01-16T10:59:00Z</dcterms:created>
  <dcterms:modified xsi:type="dcterms:W3CDTF">2014-01-16T19:00:00Z</dcterms:modified>
</cp:coreProperties>
</file>