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334063" w:rsidRPr="001A3DD6">
        <w:rPr>
          <w:rFonts w:ascii="Arial" w:hAnsi="Arial" w:cs="Arial"/>
          <w:b/>
          <w:sz w:val="24"/>
          <w:szCs w:val="24"/>
        </w:rPr>
        <w:t>24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A76B7E" w:rsidRPr="001A3DD6">
        <w:rPr>
          <w:rFonts w:ascii="Arial" w:hAnsi="Arial" w:cs="Arial"/>
          <w:b/>
          <w:sz w:val="24"/>
          <w:szCs w:val="24"/>
        </w:rPr>
        <w:t>19</w:t>
      </w:r>
      <w:r w:rsidR="00F84660" w:rsidRPr="001A3DD6">
        <w:rPr>
          <w:rFonts w:ascii="Arial" w:hAnsi="Arial" w:cs="Arial"/>
          <w:b/>
          <w:sz w:val="24"/>
          <w:szCs w:val="24"/>
        </w:rPr>
        <w:t xml:space="preserve"> DE FEVEREIRO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1A3DD6" w:rsidP="003932F5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1A3DD6">
        <w:rPr>
          <w:rFonts w:ascii="Arial" w:hAnsi="Arial" w:cs="Arial"/>
          <w:sz w:val="24"/>
          <w:szCs w:val="24"/>
        </w:rPr>
        <w:t>Autorizou o procedimento licitatório para con</w:t>
      </w:r>
      <w:r w:rsidR="00334063" w:rsidRPr="001A3DD6">
        <w:rPr>
          <w:rFonts w:ascii="Arial" w:hAnsi="Arial" w:cs="Arial"/>
          <w:sz w:val="24"/>
          <w:szCs w:val="24"/>
        </w:rPr>
        <w:t xml:space="preserve">tratação </w:t>
      </w:r>
      <w:r w:rsidR="00855988" w:rsidRPr="001A3DD6">
        <w:rPr>
          <w:rFonts w:ascii="Arial" w:hAnsi="Arial" w:cs="Arial"/>
          <w:sz w:val="24"/>
          <w:szCs w:val="24"/>
        </w:rPr>
        <w:t>dos</w:t>
      </w:r>
      <w:r w:rsidR="00334063" w:rsidRPr="001A3DD6">
        <w:rPr>
          <w:rFonts w:ascii="Arial" w:hAnsi="Arial" w:cs="Arial"/>
          <w:sz w:val="24"/>
          <w:szCs w:val="24"/>
        </w:rPr>
        <w:t xml:space="preserve"> serviços de Auditoria Contábil trimestral no ano de 2013 para o</w:t>
      </w:r>
      <w:r w:rsidR="004F06F2" w:rsidRPr="001A3DD6">
        <w:rPr>
          <w:rFonts w:ascii="Arial" w:hAnsi="Arial" w:cs="Arial"/>
          <w:sz w:val="24"/>
          <w:szCs w:val="24"/>
        </w:rPr>
        <w:t xml:space="preserve"> Conselho de Arquitetura e Urbanismo do Rio Grande do Sul.</w:t>
      </w:r>
    </w:p>
    <w:p w:rsidR="003932F5" w:rsidRPr="001A3DD6" w:rsidRDefault="003932F5" w:rsidP="003932F5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32F5" w:rsidRPr="001A3DD6" w:rsidRDefault="003932F5" w:rsidP="003932F5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32F5" w:rsidRPr="001A3DD6" w:rsidRDefault="003932F5" w:rsidP="003932F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A3DD6">
        <w:rPr>
          <w:rFonts w:ascii="Arial" w:hAnsi="Arial" w:cs="Arial"/>
        </w:rPr>
        <w:t>A Comissão de Planejamento e Finanças do Conselho de Arquitetura e</w:t>
      </w:r>
      <w:r w:rsidR="001A3DD6">
        <w:rPr>
          <w:rFonts w:ascii="Arial" w:hAnsi="Arial" w:cs="Arial"/>
        </w:rPr>
        <w:t xml:space="preserve"> Urbanismo do Rio Grande do Sul</w:t>
      </w:r>
      <w:r w:rsidRPr="001A3DD6">
        <w:rPr>
          <w:rFonts w:ascii="Arial" w:hAnsi="Arial" w:cs="Arial"/>
        </w:rPr>
        <w:t xml:space="preserve"> no uso das suas atribuições legais, reuniu-se </w:t>
      </w:r>
      <w:r w:rsidR="00334063" w:rsidRPr="001A3DD6">
        <w:rPr>
          <w:rFonts w:ascii="Arial" w:hAnsi="Arial" w:cs="Arial"/>
        </w:rPr>
        <w:t>no dia 19 de fevereiro de 2013</w:t>
      </w:r>
      <w:r w:rsidRPr="001A3DD6">
        <w:rPr>
          <w:rFonts w:ascii="Arial" w:hAnsi="Arial" w:cs="Arial"/>
        </w:rPr>
        <w:t>,</w:t>
      </w:r>
      <w:r w:rsidRPr="001A3DD6">
        <w:rPr>
          <w:rFonts w:ascii="Arial" w:hAnsi="Arial" w:cs="Arial"/>
          <w:b/>
        </w:rPr>
        <w:t xml:space="preserve"> </w:t>
      </w:r>
      <w:r w:rsidR="001A3DD6" w:rsidRPr="001A3DD6">
        <w:rPr>
          <w:rFonts w:ascii="Arial" w:hAnsi="Arial" w:cs="Arial"/>
        </w:rPr>
        <w:t xml:space="preserve">autorizou o procedimento licitatório para </w:t>
      </w:r>
      <w:r w:rsidR="00334063" w:rsidRPr="001A3DD6">
        <w:rPr>
          <w:rFonts w:ascii="Arial" w:hAnsi="Arial" w:cs="Arial"/>
        </w:rPr>
        <w:t>a contratação dos serviços de auditoria contábil trimestral no ano de 2013 para o</w:t>
      </w:r>
      <w:r w:rsidRPr="001A3DD6">
        <w:rPr>
          <w:rFonts w:ascii="Arial" w:hAnsi="Arial" w:cs="Arial"/>
        </w:rPr>
        <w:t xml:space="preserve"> Conselho de Arquitetura e Urbanismo do Rio Grande do Sul</w:t>
      </w:r>
      <w:r w:rsidR="00F5754B" w:rsidRPr="001A3DD6">
        <w:rPr>
          <w:rFonts w:ascii="Arial" w:hAnsi="Arial" w:cs="Arial"/>
        </w:rPr>
        <w:t>.</w:t>
      </w:r>
    </w:p>
    <w:p w:rsidR="004F06F2" w:rsidRPr="001A3DD6" w:rsidRDefault="004F06F2" w:rsidP="004F06F2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1A3DD6">
        <w:rPr>
          <w:rFonts w:ascii="Arial" w:hAnsi="Arial" w:cs="Arial"/>
          <w:sz w:val="24"/>
          <w:szCs w:val="24"/>
        </w:rPr>
        <w:t xml:space="preserve"> </w:t>
      </w:r>
    </w:p>
    <w:p w:rsidR="004F06F2" w:rsidRPr="001A3DD6" w:rsidRDefault="004F06F2" w:rsidP="004F06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30" w:rsidRDefault="00CA7430" w:rsidP="00EB6251">
      <w:pPr>
        <w:spacing w:after="0" w:line="240" w:lineRule="auto"/>
      </w:pPr>
      <w:r>
        <w:separator/>
      </w:r>
    </w:p>
  </w:endnote>
  <w:endnote w:type="continuationSeparator" w:id="0">
    <w:p w:rsidR="00CA7430" w:rsidRDefault="00CA743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30" w:rsidRDefault="00CA7430" w:rsidP="00EB6251">
      <w:pPr>
        <w:spacing w:after="0" w:line="240" w:lineRule="auto"/>
      </w:pPr>
      <w:r>
        <w:separator/>
      </w:r>
    </w:p>
  </w:footnote>
  <w:footnote w:type="continuationSeparator" w:id="0">
    <w:p w:rsidR="00CA7430" w:rsidRDefault="00CA743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8314C"/>
    <w:rsid w:val="001911DA"/>
    <w:rsid w:val="001A182A"/>
    <w:rsid w:val="001A3DD6"/>
    <w:rsid w:val="001C6CAE"/>
    <w:rsid w:val="001C7C95"/>
    <w:rsid w:val="001F3497"/>
    <w:rsid w:val="00210409"/>
    <w:rsid w:val="002152F4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3311C3"/>
    <w:rsid w:val="00334063"/>
    <w:rsid w:val="0035598E"/>
    <w:rsid w:val="00362419"/>
    <w:rsid w:val="003673EB"/>
    <w:rsid w:val="0038599D"/>
    <w:rsid w:val="003932F5"/>
    <w:rsid w:val="003D0A3C"/>
    <w:rsid w:val="003D5A29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604C0F"/>
    <w:rsid w:val="00613390"/>
    <w:rsid w:val="006617C9"/>
    <w:rsid w:val="00677CBA"/>
    <w:rsid w:val="006865E6"/>
    <w:rsid w:val="006A220D"/>
    <w:rsid w:val="006A7485"/>
    <w:rsid w:val="006E62B9"/>
    <w:rsid w:val="006E706D"/>
    <w:rsid w:val="0070111D"/>
    <w:rsid w:val="00720C66"/>
    <w:rsid w:val="00735D93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</cp:lastModifiedBy>
  <cp:revision>2</cp:revision>
  <cp:lastPrinted>2013-02-19T20:34:00Z</cp:lastPrinted>
  <dcterms:created xsi:type="dcterms:W3CDTF">2013-02-20T14:49:00Z</dcterms:created>
  <dcterms:modified xsi:type="dcterms:W3CDTF">2013-02-20T14:49:00Z</dcterms:modified>
</cp:coreProperties>
</file>