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F5754B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754B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F5754B">
        <w:rPr>
          <w:rFonts w:ascii="Arial" w:hAnsi="Arial" w:cs="Arial"/>
          <w:b/>
          <w:sz w:val="24"/>
          <w:szCs w:val="24"/>
        </w:rPr>
        <w:t xml:space="preserve">PLANEJAMENTO E </w:t>
      </w:r>
      <w:r w:rsidRPr="00F5754B">
        <w:rPr>
          <w:rFonts w:ascii="Arial" w:hAnsi="Arial" w:cs="Arial"/>
          <w:b/>
          <w:sz w:val="24"/>
          <w:szCs w:val="24"/>
        </w:rPr>
        <w:t>FINANÇAS DO CAU/RS</w:t>
      </w:r>
      <w:r w:rsidR="00BF5AF6" w:rsidRPr="00F5754B">
        <w:rPr>
          <w:rFonts w:ascii="Arial" w:hAnsi="Arial" w:cs="Arial"/>
          <w:b/>
          <w:sz w:val="24"/>
          <w:szCs w:val="24"/>
        </w:rPr>
        <w:t xml:space="preserve"> Nº </w:t>
      </w:r>
      <w:r w:rsidR="003932F5" w:rsidRPr="00F5754B">
        <w:rPr>
          <w:rFonts w:ascii="Arial" w:hAnsi="Arial" w:cs="Arial"/>
          <w:b/>
          <w:sz w:val="24"/>
          <w:szCs w:val="24"/>
        </w:rPr>
        <w:t>23</w:t>
      </w:r>
      <w:r w:rsidR="008B4632" w:rsidRPr="00F5754B">
        <w:rPr>
          <w:rFonts w:ascii="Arial" w:hAnsi="Arial" w:cs="Arial"/>
          <w:b/>
          <w:sz w:val="24"/>
          <w:szCs w:val="24"/>
        </w:rPr>
        <w:t>/2013</w:t>
      </w:r>
      <w:r w:rsidRPr="00F5754B">
        <w:rPr>
          <w:rFonts w:ascii="Arial" w:hAnsi="Arial" w:cs="Arial"/>
          <w:b/>
          <w:sz w:val="24"/>
          <w:szCs w:val="24"/>
        </w:rPr>
        <w:t>,</w:t>
      </w:r>
    </w:p>
    <w:p w:rsidR="00436C1C" w:rsidRPr="00F5754B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754B">
        <w:rPr>
          <w:rFonts w:ascii="Arial" w:hAnsi="Arial" w:cs="Arial"/>
          <w:b/>
          <w:sz w:val="24"/>
          <w:szCs w:val="24"/>
        </w:rPr>
        <w:t xml:space="preserve">DE </w:t>
      </w:r>
      <w:r w:rsidR="00A76B7E" w:rsidRPr="00F5754B">
        <w:rPr>
          <w:rFonts w:ascii="Arial" w:hAnsi="Arial" w:cs="Arial"/>
          <w:b/>
          <w:sz w:val="24"/>
          <w:szCs w:val="24"/>
        </w:rPr>
        <w:t>19</w:t>
      </w:r>
      <w:r w:rsidR="00F84660" w:rsidRPr="00F5754B">
        <w:rPr>
          <w:rFonts w:ascii="Arial" w:hAnsi="Arial" w:cs="Arial"/>
          <w:b/>
          <w:sz w:val="24"/>
          <w:szCs w:val="24"/>
        </w:rPr>
        <w:t xml:space="preserve"> DE FEVEREIRO</w:t>
      </w:r>
      <w:r w:rsidR="000E2BD0" w:rsidRPr="00F5754B">
        <w:rPr>
          <w:rFonts w:ascii="Arial" w:hAnsi="Arial" w:cs="Arial"/>
          <w:b/>
          <w:sz w:val="24"/>
          <w:szCs w:val="24"/>
        </w:rPr>
        <w:t xml:space="preserve"> DE 2013</w:t>
      </w:r>
      <w:r w:rsidRPr="00F5754B">
        <w:rPr>
          <w:rFonts w:ascii="Arial" w:hAnsi="Arial" w:cs="Arial"/>
          <w:b/>
          <w:sz w:val="24"/>
          <w:szCs w:val="24"/>
        </w:rPr>
        <w:t>.</w:t>
      </w:r>
    </w:p>
    <w:p w:rsidR="00F5754B" w:rsidRPr="00F5754B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F5754B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F5754B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F5754B" w:rsidRDefault="003932F5" w:rsidP="003932F5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754B">
        <w:rPr>
          <w:rFonts w:ascii="Arial" w:hAnsi="Arial" w:cs="Arial"/>
          <w:sz w:val="24"/>
          <w:szCs w:val="24"/>
        </w:rPr>
        <w:t>Aprovou o reajuste salarial para os assessores técnicos</w:t>
      </w:r>
      <w:r w:rsidR="00FC0B6A">
        <w:rPr>
          <w:rFonts w:ascii="Arial" w:hAnsi="Arial" w:cs="Arial"/>
          <w:sz w:val="24"/>
          <w:szCs w:val="24"/>
        </w:rPr>
        <w:t xml:space="preserve"> do CAU/RS, profissionais de Arquitetura e Urbanismo, de acordo com a</w:t>
      </w:r>
      <w:r w:rsidR="00506327">
        <w:rPr>
          <w:rFonts w:ascii="Arial" w:hAnsi="Arial" w:cs="Arial"/>
          <w:sz w:val="24"/>
          <w:szCs w:val="24"/>
        </w:rPr>
        <w:t xml:space="preserve"> Resolução 38 do CAU/BR</w:t>
      </w:r>
      <w:r w:rsidR="004F06F2" w:rsidRPr="00F5754B">
        <w:rPr>
          <w:rFonts w:ascii="Arial" w:hAnsi="Arial" w:cs="Arial"/>
          <w:sz w:val="24"/>
          <w:szCs w:val="24"/>
        </w:rPr>
        <w:t>.</w:t>
      </w:r>
    </w:p>
    <w:p w:rsidR="003932F5" w:rsidRPr="00F5754B" w:rsidRDefault="003932F5" w:rsidP="003932F5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32F5" w:rsidRPr="00F5754B" w:rsidRDefault="003932F5" w:rsidP="003932F5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32F5" w:rsidRPr="00F5754B" w:rsidRDefault="003932F5" w:rsidP="0050632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754B">
        <w:rPr>
          <w:rFonts w:ascii="Arial" w:hAnsi="Arial" w:cs="Arial"/>
        </w:rPr>
        <w:t>A Comissão de Planejamento e Finanças do Conselho de Arquitetura e</w:t>
      </w:r>
      <w:r w:rsidR="00FC0B6A">
        <w:rPr>
          <w:rFonts w:ascii="Arial" w:hAnsi="Arial" w:cs="Arial"/>
        </w:rPr>
        <w:t xml:space="preserve"> Urbanismo do Rio Grande do Sul</w:t>
      </w:r>
      <w:r w:rsidRPr="00F5754B">
        <w:rPr>
          <w:rFonts w:ascii="Arial" w:hAnsi="Arial" w:cs="Arial"/>
        </w:rPr>
        <w:t xml:space="preserve"> no uso das suas atribuições legais</w:t>
      </w:r>
      <w:proofErr w:type="gramStart"/>
      <w:r w:rsidRPr="00F5754B">
        <w:rPr>
          <w:rFonts w:ascii="Arial" w:hAnsi="Arial" w:cs="Arial"/>
        </w:rPr>
        <w:t>, reuniu-se</w:t>
      </w:r>
      <w:proofErr w:type="gramEnd"/>
      <w:r w:rsidRPr="00F5754B">
        <w:rPr>
          <w:rFonts w:ascii="Arial" w:hAnsi="Arial" w:cs="Arial"/>
        </w:rPr>
        <w:t xml:space="preserve"> no dia 19 de fevereiro de 2013, </w:t>
      </w:r>
      <w:r w:rsidR="00506327">
        <w:rPr>
          <w:rFonts w:ascii="Arial" w:hAnsi="Arial" w:cs="Arial"/>
        </w:rPr>
        <w:t xml:space="preserve">e </w:t>
      </w:r>
      <w:r w:rsidRPr="00F5754B">
        <w:rPr>
          <w:rFonts w:ascii="Arial" w:hAnsi="Arial" w:cs="Arial"/>
        </w:rPr>
        <w:t>em análise à Resolução nº 38, de 09 de novembro de 2012</w:t>
      </w:r>
      <w:r w:rsidR="00F5754B" w:rsidRPr="00F5754B">
        <w:rPr>
          <w:rFonts w:ascii="Arial" w:hAnsi="Arial" w:cs="Arial"/>
        </w:rPr>
        <w:t xml:space="preserve"> do CAU/BR,</w:t>
      </w:r>
      <w:r w:rsidRPr="00F5754B">
        <w:rPr>
          <w:rFonts w:ascii="Arial" w:hAnsi="Arial" w:cs="Arial"/>
        </w:rPr>
        <w:t xml:space="preserve"> que dispõe sobre a fiscalização do cumprimento do salário mínimo profissional arquiteto e urbanista</w:t>
      </w:r>
      <w:r w:rsidR="00506327">
        <w:rPr>
          <w:rFonts w:ascii="Arial" w:hAnsi="Arial" w:cs="Arial"/>
        </w:rPr>
        <w:t xml:space="preserve"> - Lei 4.950-A</w:t>
      </w:r>
      <w:r w:rsidRPr="00F5754B">
        <w:rPr>
          <w:rFonts w:ascii="Arial" w:hAnsi="Arial" w:cs="Arial"/>
        </w:rPr>
        <w:t>,</w:t>
      </w:r>
      <w:r w:rsidRPr="00F5754B">
        <w:rPr>
          <w:rFonts w:ascii="Arial" w:hAnsi="Arial" w:cs="Arial"/>
          <w:b/>
        </w:rPr>
        <w:t xml:space="preserve"> </w:t>
      </w:r>
      <w:proofErr w:type="gramStart"/>
      <w:r w:rsidRPr="00F5754B">
        <w:rPr>
          <w:rFonts w:ascii="Arial" w:hAnsi="Arial" w:cs="Arial"/>
          <w:b/>
        </w:rPr>
        <w:t>aprovou</w:t>
      </w:r>
      <w:proofErr w:type="gramEnd"/>
      <w:r w:rsidRPr="00F5754B">
        <w:rPr>
          <w:rFonts w:ascii="Arial" w:hAnsi="Arial" w:cs="Arial"/>
          <w:b/>
        </w:rPr>
        <w:t xml:space="preserve"> </w:t>
      </w:r>
      <w:r w:rsidRPr="00F5754B">
        <w:rPr>
          <w:rFonts w:ascii="Arial" w:hAnsi="Arial" w:cs="Arial"/>
        </w:rPr>
        <w:t xml:space="preserve">o reajuste salarial para os assessores técnicos </w:t>
      </w:r>
      <w:r w:rsidR="00506327">
        <w:rPr>
          <w:rFonts w:ascii="Arial" w:hAnsi="Arial" w:cs="Arial"/>
        </w:rPr>
        <w:t xml:space="preserve">profissionais de arquitetura e Urbanismo do </w:t>
      </w:r>
      <w:r w:rsidRPr="00F5754B">
        <w:rPr>
          <w:rFonts w:ascii="Arial" w:hAnsi="Arial" w:cs="Arial"/>
        </w:rPr>
        <w:t>Conselho de Arquitetura e Urbanismo do Rio Grande do Sul</w:t>
      </w:r>
      <w:r w:rsidR="00F5754B" w:rsidRPr="00F5754B">
        <w:rPr>
          <w:rFonts w:ascii="Arial" w:hAnsi="Arial" w:cs="Arial"/>
        </w:rPr>
        <w:t>.</w:t>
      </w:r>
    </w:p>
    <w:p w:rsidR="004F06F2" w:rsidRPr="00F5754B" w:rsidRDefault="004F06F2" w:rsidP="004F06F2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754B">
        <w:rPr>
          <w:rFonts w:ascii="Arial" w:hAnsi="Arial" w:cs="Arial"/>
          <w:sz w:val="24"/>
          <w:szCs w:val="24"/>
        </w:rPr>
        <w:t xml:space="preserve"> </w:t>
      </w:r>
    </w:p>
    <w:p w:rsidR="004F06F2" w:rsidRPr="00F5754B" w:rsidRDefault="004F06F2" w:rsidP="004F06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339" w:rsidRPr="00F5754B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F5754B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F5754B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F5754B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F5754B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F5754B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5754B">
        <w:rPr>
          <w:rFonts w:ascii="Arial" w:hAnsi="Arial" w:cs="Arial"/>
        </w:rPr>
        <w:t>Fausto Henrique Steffen</w:t>
      </w:r>
    </w:p>
    <w:p w:rsidR="003D5F5E" w:rsidRPr="00F5754B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5754B">
        <w:rPr>
          <w:rFonts w:ascii="Arial" w:hAnsi="Arial" w:cs="Arial"/>
        </w:rPr>
        <w:t>Coordenador da Comissão de</w:t>
      </w:r>
      <w:r w:rsidR="00907357" w:rsidRPr="00F5754B">
        <w:rPr>
          <w:rFonts w:ascii="Arial" w:hAnsi="Arial" w:cs="Arial"/>
        </w:rPr>
        <w:t xml:space="preserve"> Planejamento e</w:t>
      </w:r>
      <w:r w:rsidRPr="00F5754B"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75" w:rsidRDefault="006C3B75" w:rsidP="00EB6251">
      <w:pPr>
        <w:spacing w:after="0" w:line="240" w:lineRule="auto"/>
      </w:pPr>
      <w:r>
        <w:separator/>
      </w:r>
    </w:p>
  </w:endnote>
  <w:endnote w:type="continuationSeparator" w:id="0">
    <w:p w:rsidR="006C3B75" w:rsidRDefault="006C3B7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75" w:rsidRDefault="006C3B75" w:rsidP="00EB6251">
      <w:pPr>
        <w:spacing w:after="0" w:line="240" w:lineRule="auto"/>
      </w:pPr>
      <w:r>
        <w:separator/>
      </w:r>
    </w:p>
  </w:footnote>
  <w:footnote w:type="continuationSeparator" w:id="0">
    <w:p w:rsidR="006C3B75" w:rsidRDefault="006C3B7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C7C56"/>
    <w:rsid w:val="002D0511"/>
    <w:rsid w:val="002F6891"/>
    <w:rsid w:val="003311C3"/>
    <w:rsid w:val="0035598E"/>
    <w:rsid w:val="00362419"/>
    <w:rsid w:val="003673EB"/>
    <w:rsid w:val="0038599D"/>
    <w:rsid w:val="003932F5"/>
    <w:rsid w:val="003D0A3C"/>
    <w:rsid w:val="003D5A29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6327"/>
    <w:rsid w:val="0050740C"/>
    <w:rsid w:val="0053353D"/>
    <w:rsid w:val="00533C6B"/>
    <w:rsid w:val="00543791"/>
    <w:rsid w:val="00582D79"/>
    <w:rsid w:val="0058368D"/>
    <w:rsid w:val="005837EF"/>
    <w:rsid w:val="005A2205"/>
    <w:rsid w:val="00604C0F"/>
    <w:rsid w:val="00613390"/>
    <w:rsid w:val="006617C9"/>
    <w:rsid w:val="00677CBA"/>
    <w:rsid w:val="006865E6"/>
    <w:rsid w:val="006A220D"/>
    <w:rsid w:val="006A7485"/>
    <w:rsid w:val="006C3B75"/>
    <w:rsid w:val="006E62B9"/>
    <w:rsid w:val="006E706D"/>
    <w:rsid w:val="0070111D"/>
    <w:rsid w:val="00720C66"/>
    <w:rsid w:val="00735D93"/>
    <w:rsid w:val="00746B44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87B78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47F2"/>
    <w:rsid w:val="00FC0B6A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</cp:lastModifiedBy>
  <cp:revision>2</cp:revision>
  <cp:lastPrinted>2013-02-19T20:34:00Z</cp:lastPrinted>
  <dcterms:created xsi:type="dcterms:W3CDTF">2013-02-20T14:48:00Z</dcterms:created>
  <dcterms:modified xsi:type="dcterms:W3CDTF">2013-02-20T14:48:00Z</dcterms:modified>
</cp:coreProperties>
</file>