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9"/>
        <w:gridCol w:w="6808"/>
      </w:tblGrid>
      <w:tr w:rsidR="00BD1F54" w:rsidRPr="00685FD5" w:rsidTr="00F53E37">
        <w:trPr>
          <w:trHeight w:hRule="exact" w:val="513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85FD5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85FD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882</w:t>
            </w:r>
            <w:r w:rsidR="00C50D27" w:rsidRPr="00685FD5">
              <w:rPr>
                <w:rFonts w:ascii="Times New Roman" w:hAnsi="Times New Roman"/>
                <w:sz w:val="22"/>
                <w:szCs w:val="22"/>
              </w:rPr>
              <w:t>/201</w:t>
            </w:r>
            <w:r w:rsidR="002F3569" w:rsidRPr="00685FD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E0258" w:rsidRPr="00685FD5" w:rsidTr="00F53E37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85FD5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85FD5" w:rsidRDefault="00F53E37" w:rsidP="00C50D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552/2016</w:t>
            </w:r>
          </w:p>
        </w:tc>
      </w:tr>
      <w:tr w:rsidR="00F53E37" w:rsidRPr="00685FD5" w:rsidTr="00F53E37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5FD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5FD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RAFAEL SCHISSI PEREIRA</w:t>
            </w:r>
          </w:p>
        </w:tc>
      </w:tr>
      <w:tr w:rsidR="00F53E37" w:rsidRPr="00685FD5" w:rsidTr="00F53E37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5FD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5FD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685FD5" w:rsidTr="00F53E37">
        <w:trPr>
          <w:trHeight w:hRule="exact" w:val="42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5FD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5FD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CONSELHEIRO RÔMULO PLENTZ GIRALT.</w:t>
            </w:r>
          </w:p>
        </w:tc>
      </w:tr>
    </w:tbl>
    <w:p w:rsidR="00183A48" w:rsidRPr="00685FD5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B23D2B" w:rsidRPr="00685FD5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85FD5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5FD5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  <w:r w:rsidR="004052D8" w:rsidRPr="00685FD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4052D8" w:rsidRPr="00685FD5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335BA" w:rsidRPr="00685FD5" w:rsidRDefault="007335BA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>E</w:t>
      </w:r>
      <w:r w:rsidR="00F04346" w:rsidRPr="00685FD5">
        <w:rPr>
          <w:rFonts w:ascii="Times New Roman" w:eastAsia="Calibri" w:hAnsi="Times New Roman"/>
          <w:sz w:val="22"/>
          <w:szCs w:val="22"/>
        </w:rPr>
        <w:t>m</w:t>
      </w:r>
      <w:r w:rsidR="009C26A9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="002F3569" w:rsidRPr="00685FD5">
        <w:rPr>
          <w:rFonts w:ascii="Times New Roman" w:eastAsia="Calibri" w:hAnsi="Times New Roman"/>
          <w:sz w:val="22"/>
          <w:szCs w:val="22"/>
        </w:rPr>
        <w:t>18 de novembro de 2016</w:t>
      </w:r>
      <w:r w:rsidR="00F04346" w:rsidRPr="00685FD5">
        <w:rPr>
          <w:rFonts w:ascii="Times New Roman" w:eastAsia="Calibri" w:hAnsi="Times New Roman"/>
          <w:sz w:val="22"/>
          <w:szCs w:val="22"/>
        </w:rPr>
        <w:t xml:space="preserve">, </w:t>
      </w:r>
      <w:r w:rsidRPr="00685FD5">
        <w:rPr>
          <w:rFonts w:ascii="Times New Roman" w:eastAsia="Calibri" w:hAnsi="Times New Roman"/>
          <w:sz w:val="22"/>
          <w:szCs w:val="22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2"/>
            <w:szCs w:val="22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F3569" w:rsidRPr="00685FD5">
            <w:rPr>
              <w:rFonts w:ascii="Times New Roman" w:eastAsia="Calibri" w:hAnsi="Times New Roman"/>
              <w:sz w:val="22"/>
              <w:szCs w:val="22"/>
            </w:rPr>
            <w:t>552</w:t>
          </w:r>
          <w:r w:rsidR="00917BB6" w:rsidRPr="00685FD5">
            <w:rPr>
              <w:rFonts w:ascii="Times New Roman" w:eastAsia="Calibri" w:hAnsi="Times New Roman"/>
              <w:sz w:val="22"/>
              <w:szCs w:val="22"/>
            </w:rPr>
            <w:t>/201</w:t>
          </w:r>
          <w:r w:rsidR="002F3569" w:rsidRPr="00685FD5">
            <w:rPr>
              <w:rFonts w:ascii="Times New Roman" w:eastAsia="Calibri" w:hAnsi="Times New Roman"/>
              <w:sz w:val="22"/>
              <w:szCs w:val="22"/>
            </w:rPr>
            <w:t>6</w:t>
          </w:r>
        </w:sdtContent>
      </w:sdt>
      <w:r w:rsidR="002F3569" w:rsidRPr="00685FD5">
        <w:rPr>
          <w:rFonts w:ascii="Times New Roman" w:eastAsia="Calibri" w:hAnsi="Times New Roman"/>
          <w:sz w:val="22"/>
          <w:szCs w:val="22"/>
        </w:rPr>
        <w:t xml:space="preserve"> ao Arquiteto e Urbanista RAFAEL SCHISSI PEREIRA</w:t>
      </w:r>
      <w:r w:rsidRPr="00685FD5">
        <w:rPr>
          <w:rFonts w:ascii="Times New Roman" w:eastAsia="Calibri" w:hAnsi="Times New Roman"/>
          <w:sz w:val="22"/>
          <w:szCs w:val="22"/>
        </w:rPr>
        <w:t xml:space="preserve">, concedendo-lhe o prazo de 30 (trinta) dias para saldar ou parcelar o débito referente às anuidades de </w:t>
      </w:r>
      <w:r w:rsidR="001E2E6C" w:rsidRPr="00685FD5">
        <w:rPr>
          <w:rFonts w:ascii="Times New Roman" w:eastAsia="Calibri" w:hAnsi="Times New Roman"/>
          <w:sz w:val="22"/>
          <w:szCs w:val="22"/>
        </w:rPr>
        <w:t xml:space="preserve">2012, 2013, 2014, </w:t>
      </w:r>
      <w:r w:rsidR="00AD16C0" w:rsidRPr="00685FD5">
        <w:rPr>
          <w:rFonts w:ascii="Times New Roman" w:eastAsia="Calibri" w:hAnsi="Times New Roman"/>
          <w:sz w:val="22"/>
          <w:szCs w:val="22"/>
        </w:rPr>
        <w:t>2015</w:t>
      </w:r>
      <w:r w:rsidR="001E2E6C" w:rsidRPr="00685FD5">
        <w:rPr>
          <w:rFonts w:ascii="Times New Roman" w:eastAsia="Calibri" w:hAnsi="Times New Roman"/>
          <w:sz w:val="22"/>
          <w:szCs w:val="22"/>
        </w:rPr>
        <w:t xml:space="preserve"> e 2016</w:t>
      </w:r>
      <w:r w:rsidRPr="00685FD5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Comissão.</w:t>
      </w:r>
    </w:p>
    <w:p w:rsidR="00E30CFB" w:rsidRPr="00685FD5" w:rsidRDefault="001E2E6C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 xml:space="preserve">Após a notificação, </w:t>
      </w:r>
      <w:r w:rsidR="002F3569" w:rsidRPr="00685FD5">
        <w:rPr>
          <w:rFonts w:ascii="Times New Roman" w:eastAsia="Calibri" w:hAnsi="Times New Roman"/>
          <w:sz w:val="22"/>
          <w:szCs w:val="22"/>
        </w:rPr>
        <w:t xml:space="preserve">o Contribuinte </w:t>
      </w:r>
      <w:r w:rsidRPr="00685FD5">
        <w:rPr>
          <w:rFonts w:ascii="Times New Roman" w:eastAsia="Calibri" w:hAnsi="Times New Roman"/>
          <w:sz w:val="22"/>
          <w:szCs w:val="22"/>
        </w:rPr>
        <w:t>apr</w:t>
      </w:r>
      <w:r w:rsidR="004F59DE" w:rsidRPr="00685FD5">
        <w:rPr>
          <w:rFonts w:ascii="Times New Roman" w:eastAsia="Calibri" w:hAnsi="Times New Roman"/>
          <w:sz w:val="22"/>
          <w:szCs w:val="22"/>
        </w:rPr>
        <w:t xml:space="preserve">esenta </w:t>
      </w:r>
      <w:r w:rsidR="00576989" w:rsidRPr="00685FD5">
        <w:rPr>
          <w:rFonts w:ascii="Times New Roman" w:eastAsia="Calibri" w:hAnsi="Times New Roman"/>
          <w:sz w:val="22"/>
          <w:szCs w:val="22"/>
        </w:rPr>
        <w:t>i</w:t>
      </w:r>
      <w:r w:rsidR="004F59DE" w:rsidRPr="00685FD5">
        <w:rPr>
          <w:rFonts w:ascii="Times New Roman" w:eastAsia="Calibri" w:hAnsi="Times New Roman"/>
          <w:sz w:val="22"/>
          <w:szCs w:val="22"/>
        </w:rPr>
        <w:t xml:space="preserve">mpugnação </w:t>
      </w:r>
      <w:r w:rsidR="00F303FE" w:rsidRPr="00685FD5">
        <w:rPr>
          <w:rFonts w:ascii="Times New Roman" w:eastAsia="Calibri" w:hAnsi="Times New Roman"/>
          <w:sz w:val="22"/>
          <w:szCs w:val="22"/>
        </w:rPr>
        <w:t>tempestiva</w:t>
      </w:r>
      <w:r w:rsidR="000703B4" w:rsidRPr="00685FD5">
        <w:rPr>
          <w:rFonts w:ascii="Times New Roman" w:eastAsia="Calibri" w:hAnsi="Times New Roman"/>
          <w:sz w:val="22"/>
          <w:szCs w:val="22"/>
        </w:rPr>
        <w:t xml:space="preserve"> redigida pela sua curadora Maria Joaquina </w:t>
      </w:r>
      <w:proofErr w:type="spellStart"/>
      <w:r w:rsidR="000703B4" w:rsidRPr="00685FD5">
        <w:rPr>
          <w:rFonts w:ascii="Times New Roman" w:eastAsia="Calibri" w:hAnsi="Times New Roman"/>
          <w:sz w:val="22"/>
          <w:szCs w:val="22"/>
        </w:rPr>
        <w:t>Carbunck</w:t>
      </w:r>
      <w:proofErr w:type="spellEnd"/>
      <w:r w:rsidR="000703B4" w:rsidRPr="00685FD5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0703B4" w:rsidRPr="00685FD5">
        <w:rPr>
          <w:rFonts w:ascii="Times New Roman" w:eastAsia="Calibri" w:hAnsi="Times New Roman"/>
          <w:sz w:val="22"/>
          <w:szCs w:val="22"/>
        </w:rPr>
        <w:t>Schissi</w:t>
      </w:r>
      <w:proofErr w:type="spellEnd"/>
      <w:r w:rsidR="00F303FE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</w:rPr>
        <w:t>(fl</w:t>
      </w:r>
      <w:r w:rsidR="00DA2B41" w:rsidRPr="00685FD5">
        <w:rPr>
          <w:rFonts w:ascii="Times New Roman" w:eastAsia="Calibri" w:hAnsi="Times New Roman"/>
          <w:sz w:val="22"/>
          <w:szCs w:val="22"/>
        </w:rPr>
        <w:t xml:space="preserve">s. </w:t>
      </w:r>
      <w:r w:rsidR="002F3569" w:rsidRPr="00685FD5">
        <w:rPr>
          <w:rFonts w:ascii="Times New Roman" w:eastAsia="Calibri" w:hAnsi="Times New Roman"/>
          <w:sz w:val="22"/>
          <w:szCs w:val="22"/>
        </w:rPr>
        <w:t>14-15</w:t>
      </w:r>
      <w:r w:rsidRPr="00685FD5">
        <w:rPr>
          <w:rFonts w:ascii="Times New Roman" w:eastAsia="Calibri" w:hAnsi="Times New Roman"/>
          <w:sz w:val="22"/>
          <w:szCs w:val="22"/>
        </w:rPr>
        <w:t>)</w:t>
      </w:r>
      <w:r w:rsidR="00E30CFB" w:rsidRPr="00685FD5">
        <w:rPr>
          <w:rFonts w:ascii="Times New Roman" w:eastAsia="Calibri" w:hAnsi="Times New Roman"/>
          <w:sz w:val="22"/>
          <w:szCs w:val="22"/>
        </w:rPr>
        <w:t>, juntando documentos</w:t>
      </w:r>
      <w:r w:rsidR="00DA2B41" w:rsidRPr="00685FD5">
        <w:rPr>
          <w:rFonts w:ascii="Times New Roman" w:eastAsia="Calibri" w:hAnsi="Times New Roman"/>
          <w:sz w:val="22"/>
          <w:szCs w:val="22"/>
        </w:rPr>
        <w:t xml:space="preserve"> (</w:t>
      </w:r>
      <w:r w:rsidR="003F0B6D" w:rsidRPr="00685FD5">
        <w:rPr>
          <w:rFonts w:ascii="Times New Roman" w:eastAsia="Calibri" w:hAnsi="Times New Roman"/>
          <w:sz w:val="22"/>
          <w:szCs w:val="22"/>
        </w:rPr>
        <w:t>fls</w:t>
      </w:r>
      <w:r w:rsidR="00DA2B41" w:rsidRPr="00685FD5">
        <w:rPr>
          <w:rFonts w:ascii="Times New Roman" w:eastAsia="Calibri" w:hAnsi="Times New Roman"/>
          <w:sz w:val="22"/>
          <w:szCs w:val="22"/>
        </w:rPr>
        <w:t xml:space="preserve">. </w:t>
      </w:r>
      <w:r w:rsidR="002F3569" w:rsidRPr="00685FD5">
        <w:rPr>
          <w:rFonts w:ascii="Times New Roman" w:eastAsia="Calibri" w:hAnsi="Times New Roman"/>
          <w:sz w:val="22"/>
          <w:szCs w:val="22"/>
        </w:rPr>
        <w:t>16-22</w:t>
      </w:r>
      <w:r w:rsidR="00E30CFB" w:rsidRPr="00685FD5">
        <w:rPr>
          <w:rFonts w:ascii="Times New Roman" w:eastAsia="Calibri" w:hAnsi="Times New Roman"/>
          <w:sz w:val="22"/>
          <w:szCs w:val="22"/>
        </w:rPr>
        <w:t>)</w:t>
      </w:r>
      <w:r w:rsidR="002F3569" w:rsidRPr="00685FD5">
        <w:rPr>
          <w:rFonts w:ascii="Times New Roman" w:eastAsia="Calibri" w:hAnsi="Times New Roman"/>
          <w:sz w:val="22"/>
          <w:szCs w:val="22"/>
        </w:rPr>
        <w:t>. Aduziu, em su</w:t>
      </w:r>
      <w:r w:rsidR="000703B4" w:rsidRPr="00685FD5">
        <w:rPr>
          <w:rFonts w:ascii="Times New Roman" w:eastAsia="Calibri" w:hAnsi="Times New Roman"/>
          <w:sz w:val="22"/>
          <w:szCs w:val="22"/>
        </w:rPr>
        <w:t xml:space="preserve">ma, que as anuidades não eram </w:t>
      </w:r>
      <w:r w:rsidR="002F3569" w:rsidRPr="00685FD5">
        <w:rPr>
          <w:rFonts w:ascii="Times New Roman" w:eastAsia="Calibri" w:hAnsi="Times New Roman"/>
          <w:sz w:val="22"/>
          <w:szCs w:val="22"/>
        </w:rPr>
        <w:t>devidas, pois o arquiteto encontra-se interditado desde o ano de 2013</w:t>
      </w:r>
      <w:r w:rsidR="000703B4" w:rsidRPr="00685FD5">
        <w:rPr>
          <w:rFonts w:ascii="Times New Roman" w:eastAsia="Calibri" w:hAnsi="Times New Roman"/>
          <w:sz w:val="22"/>
          <w:szCs w:val="22"/>
        </w:rPr>
        <w:t xml:space="preserve"> por ser portador de esquizofrenia e transtornos delirantes persistentes.</w:t>
      </w:r>
    </w:p>
    <w:p w:rsidR="003F0B6D" w:rsidRPr="00685FD5" w:rsidRDefault="005F4B0B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>Após solicitação de diligências (fl.24), a curadora do contribuinte se manifestou (fl. 26).</w:t>
      </w:r>
      <w:r w:rsidR="00F53E37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="007335BA" w:rsidRPr="00685FD5">
        <w:rPr>
          <w:rFonts w:ascii="Times New Roman" w:eastAsia="Calibri" w:hAnsi="Times New Roman"/>
          <w:sz w:val="22"/>
          <w:szCs w:val="22"/>
        </w:rPr>
        <w:t>É o</w:t>
      </w:r>
      <w:r w:rsidR="00553B02" w:rsidRPr="00685FD5">
        <w:rPr>
          <w:rFonts w:ascii="Times New Roman" w:eastAsia="Calibri" w:hAnsi="Times New Roman"/>
          <w:sz w:val="22"/>
          <w:szCs w:val="22"/>
        </w:rPr>
        <w:t xml:space="preserve"> sucinto </w:t>
      </w:r>
      <w:r w:rsidR="007335BA" w:rsidRPr="00685FD5">
        <w:rPr>
          <w:rFonts w:ascii="Times New Roman" w:eastAsia="Calibri" w:hAnsi="Times New Roman"/>
          <w:sz w:val="22"/>
          <w:szCs w:val="22"/>
        </w:rPr>
        <w:t>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AE0258" w:rsidRPr="00685FD5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85FD5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b/>
                <w:sz w:val="22"/>
                <w:szCs w:val="22"/>
              </w:rPr>
              <w:t>VOTO DO RELATOR</w:t>
            </w:r>
          </w:p>
        </w:tc>
      </w:tr>
    </w:tbl>
    <w:p w:rsidR="00465CC0" w:rsidRPr="00685FD5" w:rsidRDefault="00465CC0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>Salienta</w:t>
      </w:r>
      <w:r w:rsidRPr="00685FD5">
        <w:rPr>
          <w:rFonts w:ascii="Times New Roman" w:hAnsi="Times New Roman"/>
          <w:sz w:val="22"/>
          <w:szCs w:val="22"/>
        </w:rPr>
        <w:t>-se, inicialmente, que “</w:t>
      </w:r>
      <w:r w:rsidRPr="00685FD5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685FD5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685FD5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85FD5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685FD5" w:rsidRDefault="00465CC0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685FD5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85FD5">
        <w:rPr>
          <w:rFonts w:ascii="Times New Roman" w:hAnsi="Times New Roman"/>
          <w:sz w:val="22"/>
          <w:szCs w:val="22"/>
        </w:rPr>
        <w:t>” e por objetivo “</w:t>
      </w:r>
      <w:r w:rsidRPr="00685FD5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685FD5">
        <w:rPr>
          <w:rFonts w:ascii="Times New Roman" w:hAnsi="Times New Roman"/>
          <w:sz w:val="22"/>
          <w:szCs w:val="22"/>
        </w:rPr>
        <w:t>”, competindo-lhe “</w:t>
      </w:r>
      <w:r w:rsidRPr="00685FD5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85FD5">
        <w:rPr>
          <w:rFonts w:ascii="Times New Roman" w:hAnsi="Times New Roman"/>
          <w:sz w:val="22"/>
          <w:szCs w:val="22"/>
        </w:rPr>
        <w:t xml:space="preserve">”, </w:t>
      </w:r>
      <w:r w:rsidRPr="00685FD5">
        <w:rPr>
          <w:rFonts w:ascii="Times New Roman" w:eastAsia="Calibri" w:hAnsi="Times New Roman"/>
          <w:sz w:val="22"/>
          <w:szCs w:val="22"/>
        </w:rPr>
        <w:t>conforme</w:t>
      </w:r>
      <w:r w:rsidRPr="00685FD5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685FD5" w:rsidRDefault="00465CC0" w:rsidP="009A137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102810" w:rsidRPr="00685FD5">
        <w:rPr>
          <w:rFonts w:ascii="Times New Roman" w:hAnsi="Times New Roman"/>
          <w:sz w:val="22"/>
          <w:szCs w:val="22"/>
        </w:rPr>
        <w:t xml:space="preserve"> </w:t>
      </w:r>
      <w:r w:rsidR="00F53E37" w:rsidRPr="00685FD5">
        <w:rPr>
          <w:rFonts w:ascii="Times New Roman" w:hAnsi="Times New Roman"/>
          <w:sz w:val="22"/>
          <w:szCs w:val="22"/>
        </w:rPr>
        <w:t xml:space="preserve"> </w:t>
      </w:r>
      <w:r w:rsidR="00102810" w:rsidRPr="00685FD5">
        <w:rPr>
          <w:rFonts w:ascii="Times New Roman" w:hAnsi="Times New Roman"/>
          <w:sz w:val="22"/>
          <w:szCs w:val="22"/>
        </w:rPr>
        <w:t xml:space="preserve">dos </w:t>
      </w:r>
      <w:r w:rsidRPr="00685FD5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685FD5">
        <w:rPr>
          <w:rFonts w:ascii="Times New Roman" w:hAnsi="Times New Roman"/>
          <w:sz w:val="22"/>
          <w:szCs w:val="22"/>
        </w:rPr>
        <w:t>CAUs</w:t>
      </w:r>
      <w:proofErr w:type="spellEnd"/>
      <w:r w:rsidRPr="00685FD5">
        <w:rPr>
          <w:rFonts w:ascii="Times New Roman" w:hAnsi="Times New Roman"/>
          <w:sz w:val="22"/>
          <w:szCs w:val="22"/>
        </w:rPr>
        <w:t>, conforme o disposto no art. 37 da Lei nº 12.378/2010.</w:t>
      </w:r>
    </w:p>
    <w:p w:rsidR="008E431E" w:rsidRPr="00685FD5" w:rsidRDefault="00E20B9E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>Ultrapassadas essas questões preliminares, da análise dos dados d</w:t>
      </w:r>
      <w:r w:rsidR="00E7292D" w:rsidRPr="00685FD5">
        <w:rPr>
          <w:rFonts w:ascii="Times New Roman" w:hAnsi="Times New Roman"/>
          <w:sz w:val="22"/>
          <w:szCs w:val="22"/>
        </w:rPr>
        <w:t xml:space="preserve">o profissional </w:t>
      </w:r>
      <w:r w:rsidRPr="00685FD5">
        <w:rPr>
          <w:rFonts w:ascii="Times New Roman" w:hAnsi="Times New Roman"/>
          <w:sz w:val="22"/>
          <w:szCs w:val="22"/>
        </w:rPr>
        <w:t xml:space="preserve">junto ao CREA/RS e ao CAU/RS, verifica-se que </w:t>
      </w:r>
      <w:r w:rsidR="00E7292D" w:rsidRPr="00685FD5">
        <w:rPr>
          <w:rFonts w:ascii="Times New Roman" w:hAnsi="Times New Roman"/>
          <w:sz w:val="22"/>
          <w:szCs w:val="22"/>
        </w:rPr>
        <w:t>este</w:t>
      </w:r>
      <w:r w:rsidRPr="00685FD5">
        <w:rPr>
          <w:rFonts w:ascii="Times New Roman" w:hAnsi="Times New Roman"/>
          <w:sz w:val="22"/>
          <w:szCs w:val="22"/>
        </w:rPr>
        <w:t xml:space="preserve"> se registrou naquele Conselho em </w:t>
      </w:r>
      <w:r w:rsidR="00E7292D" w:rsidRPr="00685FD5">
        <w:rPr>
          <w:rFonts w:ascii="Times New Roman" w:hAnsi="Times New Roman"/>
          <w:sz w:val="22"/>
          <w:szCs w:val="22"/>
        </w:rPr>
        <w:t>18/02/2006</w:t>
      </w:r>
      <w:r w:rsidRPr="00685FD5">
        <w:rPr>
          <w:rFonts w:ascii="Times New Roman" w:hAnsi="Times New Roman"/>
          <w:sz w:val="22"/>
          <w:szCs w:val="22"/>
        </w:rPr>
        <w:t xml:space="preserve">, sob o nº </w:t>
      </w:r>
      <w:r w:rsidR="00E7292D" w:rsidRPr="00685FD5">
        <w:rPr>
          <w:rFonts w:ascii="Times New Roman" w:hAnsi="Times New Roman"/>
          <w:sz w:val="22"/>
          <w:szCs w:val="22"/>
        </w:rPr>
        <w:t>140.827</w:t>
      </w:r>
      <w:r w:rsidR="005F4B0B" w:rsidRPr="00685FD5">
        <w:rPr>
          <w:rFonts w:ascii="Times New Roman" w:hAnsi="Times New Roman"/>
          <w:sz w:val="22"/>
          <w:szCs w:val="22"/>
        </w:rPr>
        <w:t>-D</w:t>
      </w:r>
      <w:r w:rsidR="00B626C3" w:rsidRPr="00685FD5">
        <w:rPr>
          <w:rFonts w:ascii="Times New Roman" w:hAnsi="Times New Roman"/>
          <w:sz w:val="22"/>
          <w:szCs w:val="22"/>
        </w:rPr>
        <w:t xml:space="preserve">, </w:t>
      </w:r>
      <w:r w:rsidR="00E7292D" w:rsidRPr="00685FD5">
        <w:rPr>
          <w:rFonts w:ascii="Times New Roman" w:hAnsi="Times New Roman"/>
          <w:sz w:val="22"/>
          <w:szCs w:val="22"/>
        </w:rPr>
        <w:t>tendo o seu registro migrado ativo ao CAU em razão da Lei nº 12.378/2010.</w:t>
      </w:r>
    </w:p>
    <w:p w:rsidR="008E431E" w:rsidRPr="00685FD5" w:rsidRDefault="008E431E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lastRenderedPageBreak/>
        <w:t>Importante salientar que, conforme disposto no art. 14 da Resolução nº 18</w:t>
      </w:r>
      <w:r w:rsidR="005F4B0B" w:rsidRPr="00685FD5">
        <w:rPr>
          <w:rFonts w:ascii="Times New Roman" w:eastAsia="Calibri" w:hAnsi="Times New Roman"/>
          <w:sz w:val="22"/>
          <w:szCs w:val="22"/>
        </w:rPr>
        <w:t xml:space="preserve"> do CAU/BR</w:t>
      </w:r>
      <w:r w:rsidRPr="00685FD5">
        <w:rPr>
          <w:rFonts w:ascii="Times New Roman" w:eastAsia="Calibri" w:hAnsi="Times New Roman"/>
          <w:sz w:val="22"/>
          <w:szCs w:val="22"/>
        </w:rPr>
        <w:t>, a interrupção do registro é facultada ao profissional que, temporariamente, não pretende exercer a profissão, desde que: esteja em dia com as obrigações perante o CAU/RS, inclusive aquelas referentes ao ano do requerimento;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CAU/RS ou no CAU/BR, aos dispositivos do Código de Ética e Disciplina ou da Lei n° 12.378, de 31 de dezembro de 2010. Relativamente às obrigações perante o CAU/RS, a anuidade será fixada em valor proporcional aos duodécimos correspondentes aos meses e fração de mês de atividade profissional contados até a solicitação da interrupção</w:t>
      </w:r>
      <w:r w:rsidR="005F4B0B" w:rsidRPr="00685FD5">
        <w:rPr>
          <w:rFonts w:ascii="Times New Roman" w:eastAsia="Calibri" w:hAnsi="Times New Roman"/>
          <w:sz w:val="22"/>
          <w:szCs w:val="22"/>
        </w:rPr>
        <w:t>.</w:t>
      </w:r>
    </w:p>
    <w:p w:rsidR="00D63ED3" w:rsidRPr="00685FD5" w:rsidRDefault="000703B4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 xml:space="preserve">No caso em questão, o profissional sofre de </w:t>
      </w:r>
      <w:r w:rsidRPr="00685FD5">
        <w:rPr>
          <w:rFonts w:ascii="Times New Roman" w:eastAsia="Calibri" w:hAnsi="Times New Roman"/>
          <w:sz w:val="22"/>
          <w:szCs w:val="22"/>
        </w:rPr>
        <w:t>esquizofrenia e transtornos delirantes</w:t>
      </w:r>
      <w:r w:rsidR="005F4B0B" w:rsidRPr="00685FD5">
        <w:rPr>
          <w:rFonts w:ascii="Times New Roman" w:eastAsia="Calibri" w:hAnsi="Times New Roman"/>
          <w:sz w:val="22"/>
          <w:szCs w:val="22"/>
        </w:rPr>
        <w:t xml:space="preserve"> persistentes, o que acarretou </w:t>
      </w:r>
      <w:r w:rsidRPr="00685FD5">
        <w:rPr>
          <w:rFonts w:ascii="Times New Roman" w:eastAsia="Calibri" w:hAnsi="Times New Roman"/>
          <w:sz w:val="22"/>
          <w:szCs w:val="22"/>
        </w:rPr>
        <w:t xml:space="preserve">o pedido de sua interdição por parte de sua mãe. </w:t>
      </w:r>
      <w:r w:rsidR="00410116" w:rsidRPr="00685FD5">
        <w:rPr>
          <w:rFonts w:ascii="Times New Roman" w:eastAsia="Calibri" w:hAnsi="Times New Roman"/>
          <w:sz w:val="22"/>
          <w:szCs w:val="22"/>
        </w:rPr>
        <w:t xml:space="preserve">A sentença do processo de interdição </w:t>
      </w:r>
      <w:r w:rsidR="00D63ED3" w:rsidRPr="00685FD5">
        <w:rPr>
          <w:rFonts w:ascii="Times New Roman" w:eastAsia="Calibri" w:hAnsi="Times New Roman"/>
          <w:sz w:val="22"/>
          <w:szCs w:val="22"/>
        </w:rPr>
        <w:t>foi publicada</w:t>
      </w:r>
      <w:r w:rsidR="00410116" w:rsidRPr="00685FD5">
        <w:rPr>
          <w:rFonts w:ascii="Times New Roman" w:eastAsia="Calibri" w:hAnsi="Times New Roman"/>
          <w:sz w:val="22"/>
          <w:szCs w:val="22"/>
        </w:rPr>
        <w:t xml:space="preserve"> em 10/10/2013, produzindo efeitos</w:t>
      </w:r>
      <w:r w:rsidR="00D63ED3" w:rsidRPr="00685FD5">
        <w:rPr>
          <w:rFonts w:ascii="Times New Roman" w:eastAsia="Calibri" w:hAnsi="Times New Roman"/>
          <w:sz w:val="22"/>
          <w:szCs w:val="22"/>
        </w:rPr>
        <w:t xml:space="preserve"> a partir de então</w:t>
      </w:r>
      <w:r w:rsidR="00410116" w:rsidRPr="00685FD5">
        <w:rPr>
          <w:rFonts w:ascii="Times New Roman" w:eastAsia="Calibri" w:hAnsi="Times New Roman"/>
          <w:sz w:val="22"/>
          <w:szCs w:val="22"/>
        </w:rPr>
        <w:t>, conforme dispunha o art. 1.184 do Código de Processo Civil de 1973</w:t>
      </w:r>
      <w:r w:rsidR="00410116" w:rsidRPr="00685FD5">
        <w:rPr>
          <w:rStyle w:val="Refdenotaderodap"/>
          <w:rFonts w:ascii="Times New Roman" w:eastAsia="Calibri" w:hAnsi="Times New Roman"/>
          <w:sz w:val="22"/>
          <w:szCs w:val="22"/>
        </w:rPr>
        <w:footnoteReference w:id="1"/>
      </w:r>
      <w:r w:rsidR="00410116" w:rsidRPr="00685FD5">
        <w:rPr>
          <w:rFonts w:ascii="Times New Roman" w:eastAsia="Calibri" w:hAnsi="Times New Roman"/>
          <w:sz w:val="22"/>
          <w:szCs w:val="22"/>
        </w:rPr>
        <w:t xml:space="preserve"> na época vigente.</w:t>
      </w:r>
    </w:p>
    <w:p w:rsidR="000703B4" w:rsidRPr="00685FD5" w:rsidRDefault="00D63ED3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 xml:space="preserve">Quanto ao tema, a Resolução nº 121, do CAU/BR, sobre </w:t>
      </w:r>
      <w:r w:rsidR="0010535E" w:rsidRPr="00685FD5">
        <w:rPr>
          <w:rFonts w:ascii="Times New Roman" w:eastAsia="Calibri" w:hAnsi="Times New Roman"/>
          <w:sz w:val="22"/>
          <w:szCs w:val="22"/>
        </w:rPr>
        <w:t>isentos do pagamento das anuidades os seguintes casos</w:t>
      </w:r>
      <w:r w:rsidRPr="00685FD5">
        <w:rPr>
          <w:rFonts w:ascii="Times New Roman" w:eastAsia="Calibri" w:hAnsi="Times New Roman"/>
          <w:sz w:val="22"/>
          <w:szCs w:val="22"/>
        </w:rPr>
        <w:t>, estabelece</w:t>
      </w:r>
      <w:r w:rsidR="0010535E" w:rsidRPr="00685FD5">
        <w:rPr>
          <w:rFonts w:ascii="Times New Roman" w:eastAsia="Calibri" w:hAnsi="Times New Roman"/>
          <w:sz w:val="22"/>
          <w:szCs w:val="22"/>
        </w:rPr>
        <w:t>:</w:t>
      </w:r>
    </w:p>
    <w:p w:rsidR="0010535E" w:rsidRPr="00685FD5" w:rsidRDefault="006839AC" w:rsidP="00F53E37">
      <w:pPr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>“</w:t>
      </w:r>
      <w:r w:rsidR="0010535E" w:rsidRPr="00685FD5">
        <w:rPr>
          <w:rFonts w:ascii="Times New Roman" w:eastAsia="Calibri" w:hAnsi="Times New Roman"/>
          <w:sz w:val="22"/>
          <w:szCs w:val="22"/>
        </w:rPr>
        <w:t>Art. 2° Na fixação dos valores de anuidades, inclusive nos casos em que</w:t>
      </w:r>
      <w:r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="0010535E" w:rsidRPr="00685FD5">
        <w:rPr>
          <w:rFonts w:ascii="Times New Roman" w:eastAsia="Calibri" w:hAnsi="Times New Roman"/>
          <w:sz w:val="22"/>
          <w:szCs w:val="22"/>
        </w:rPr>
        <w:t>haja interrupção de registro, serão observadas as seguintes regras:</w:t>
      </w:r>
    </w:p>
    <w:p w:rsidR="005F4B0B" w:rsidRPr="00685FD5" w:rsidRDefault="005F4B0B" w:rsidP="00F53E37">
      <w:pPr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>(...)</w:t>
      </w:r>
    </w:p>
    <w:p w:rsidR="0010535E" w:rsidRPr="00685FD5" w:rsidRDefault="0010535E" w:rsidP="00F53E37">
      <w:pPr>
        <w:ind w:left="2268"/>
        <w:jc w:val="both"/>
        <w:rPr>
          <w:rFonts w:ascii="Times New Roman" w:eastAsia="Calibri" w:hAnsi="Times New Roman"/>
          <w:sz w:val="22"/>
          <w:szCs w:val="22"/>
          <w:u w:val="single"/>
        </w:rPr>
      </w:pPr>
      <w:r w:rsidRPr="00685FD5">
        <w:rPr>
          <w:rFonts w:ascii="Times New Roman" w:eastAsia="Calibri" w:hAnsi="Times New Roman"/>
          <w:sz w:val="22"/>
          <w:szCs w:val="22"/>
          <w:u w:val="single"/>
        </w:rPr>
        <w:t>VII – ficarão ainda isentos do pagamento da anuidade os arquitetos e</w:t>
      </w:r>
      <w:r w:rsidR="006839AC" w:rsidRPr="00685FD5">
        <w:rPr>
          <w:rFonts w:ascii="Times New Roman" w:eastAsia="Calibri" w:hAnsi="Times New Roman"/>
          <w:sz w:val="22"/>
          <w:szCs w:val="22"/>
          <w:u w:val="single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  <w:u w:val="single"/>
        </w:rPr>
        <w:t>urbanistas portadores de doença grave prevista em Instrução Normativa da</w:t>
      </w:r>
      <w:r w:rsidR="006839AC" w:rsidRPr="00685FD5">
        <w:rPr>
          <w:rFonts w:ascii="Times New Roman" w:eastAsia="Calibri" w:hAnsi="Times New Roman"/>
          <w:sz w:val="22"/>
          <w:szCs w:val="22"/>
          <w:u w:val="single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  <w:u w:val="single"/>
        </w:rPr>
        <w:t>Secretaria da Receita Federal do Brasil</w:t>
      </w:r>
      <w:r w:rsidRPr="00685FD5">
        <w:rPr>
          <w:rFonts w:ascii="Times New Roman" w:eastAsia="Calibri" w:hAnsi="Times New Roman"/>
          <w:sz w:val="22"/>
          <w:szCs w:val="22"/>
        </w:rPr>
        <w:t xml:space="preserve"> que estiver em vigor para Imposto</w:t>
      </w:r>
      <w:r w:rsidR="005F4B0B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</w:rPr>
        <w:t>de Renda, observados os seguintes requisitos:</w:t>
      </w:r>
    </w:p>
    <w:p w:rsidR="0010535E" w:rsidRPr="00685FD5" w:rsidRDefault="0010535E" w:rsidP="00F53E37">
      <w:pPr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  <w:u w:val="single"/>
        </w:rPr>
        <w:t>a) para efeito de reconhecimento de isenção, a doença deve ser comprovada</w:t>
      </w:r>
      <w:r w:rsidR="006839AC" w:rsidRPr="00685FD5">
        <w:rPr>
          <w:rFonts w:ascii="Times New Roman" w:eastAsia="Calibri" w:hAnsi="Times New Roman"/>
          <w:sz w:val="22"/>
          <w:szCs w:val="22"/>
          <w:u w:val="single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  <w:u w:val="single"/>
        </w:rPr>
        <w:t>mediante laudo pericial emitido por serviço de saúde oficial da União, dos</w:t>
      </w:r>
      <w:r w:rsidR="005F4B0B" w:rsidRPr="00685FD5">
        <w:rPr>
          <w:rFonts w:ascii="Times New Roman" w:eastAsia="Calibri" w:hAnsi="Times New Roman"/>
          <w:sz w:val="22"/>
          <w:szCs w:val="22"/>
          <w:u w:val="single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  <w:u w:val="single"/>
        </w:rPr>
        <w:t>Estados, do DF e/ou do Município, devendo ser fixado o prazo de validade</w:t>
      </w:r>
      <w:r w:rsidR="005F4B0B" w:rsidRPr="00685FD5">
        <w:rPr>
          <w:rFonts w:ascii="Times New Roman" w:eastAsia="Calibri" w:hAnsi="Times New Roman"/>
          <w:sz w:val="22"/>
          <w:szCs w:val="22"/>
          <w:u w:val="single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  <w:u w:val="single"/>
        </w:rPr>
        <w:t>do laudo pericial, no caso de doenças passíveis de controle</w:t>
      </w:r>
      <w:r w:rsidRPr="00685FD5">
        <w:rPr>
          <w:rFonts w:ascii="Times New Roman" w:eastAsia="Calibri" w:hAnsi="Times New Roman"/>
          <w:sz w:val="22"/>
          <w:szCs w:val="22"/>
        </w:rPr>
        <w:t>.</w:t>
      </w:r>
    </w:p>
    <w:p w:rsidR="0010535E" w:rsidRPr="00685FD5" w:rsidRDefault="0010535E" w:rsidP="00F53E37">
      <w:pPr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>b) a isenção será válida enquanto durar a doença, devendo a comprovação,</w:t>
      </w:r>
      <w:r w:rsidR="006839AC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</w:rPr>
        <w:t>descrita na alínea “a”, ser feita anualmente pelo profissional inscrito até a</w:t>
      </w:r>
      <w:r w:rsidR="006839AC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</w:rPr>
        <w:t>efetiva cura.</w:t>
      </w:r>
    </w:p>
    <w:p w:rsidR="0010535E" w:rsidRPr="00685FD5" w:rsidRDefault="0010535E" w:rsidP="00F53E37">
      <w:pPr>
        <w:ind w:left="2268"/>
        <w:jc w:val="both"/>
        <w:rPr>
          <w:rFonts w:ascii="Times New Roman" w:eastAsia="Calibri" w:hAnsi="Times New Roman"/>
          <w:sz w:val="22"/>
          <w:szCs w:val="22"/>
          <w:u w:val="single"/>
        </w:rPr>
      </w:pPr>
      <w:r w:rsidRPr="00685FD5">
        <w:rPr>
          <w:rFonts w:ascii="Times New Roman" w:eastAsia="Calibri" w:hAnsi="Times New Roman"/>
          <w:sz w:val="22"/>
          <w:szCs w:val="22"/>
          <w:u w:val="single"/>
        </w:rPr>
        <w:t>c) a isenção não impede a cobrança de débitos dos exercícios anteriores.</w:t>
      </w:r>
    </w:p>
    <w:p w:rsidR="0010535E" w:rsidRPr="00685FD5" w:rsidRDefault="0010535E" w:rsidP="00F53E3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>d) para a isenção do valor integral da anuidade do exercício, a</w:t>
      </w:r>
      <w:r w:rsidR="006839AC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</w:rPr>
        <w:t>comprovação que se refere a alínea “a” deverá ser feita até a data de</w:t>
      </w:r>
      <w:r w:rsidR="006839AC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Pr="00685FD5">
        <w:rPr>
          <w:rFonts w:ascii="Times New Roman" w:eastAsia="Calibri" w:hAnsi="Times New Roman"/>
          <w:sz w:val="22"/>
          <w:szCs w:val="22"/>
        </w:rPr>
        <w:t>vencimento da anuidade.</w:t>
      </w:r>
    </w:p>
    <w:p w:rsidR="0010535E" w:rsidRPr="00685FD5" w:rsidRDefault="0010535E" w:rsidP="00F53E3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 xml:space="preserve">e) </w:t>
      </w:r>
      <w:r w:rsidR="006839AC" w:rsidRPr="00685FD5">
        <w:rPr>
          <w:rFonts w:ascii="Times New Roman" w:eastAsia="Calibri" w:hAnsi="Times New Roman"/>
          <w:sz w:val="22"/>
          <w:szCs w:val="22"/>
        </w:rPr>
        <w:t>nos casos em que a comprovação se der após a data de vencimento da anuidade do exercício, o solicitante terá seu direito de isenção referente aos duodécimos restantes do exercício.”</w:t>
      </w:r>
      <w:r w:rsidR="00D63ED3" w:rsidRPr="00685FD5">
        <w:rPr>
          <w:rFonts w:ascii="Times New Roman" w:eastAsia="Calibri" w:hAnsi="Times New Roman"/>
          <w:sz w:val="22"/>
          <w:szCs w:val="22"/>
        </w:rPr>
        <w:t xml:space="preserve"> Grifou-se.</w:t>
      </w:r>
    </w:p>
    <w:p w:rsidR="005F4B0B" w:rsidRPr="00685FD5" w:rsidRDefault="005F4B0B" w:rsidP="00F53E3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D63ED3" w:rsidRPr="00685FD5" w:rsidRDefault="00D63ED3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>Percebe-se, no caso em tela</w:t>
      </w:r>
      <w:r w:rsidR="0010535E" w:rsidRPr="00685FD5">
        <w:rPr>
          <w:rFonts w:ascii="Times New Roman" w:eastAsia="Calibri" w:hAnsi="Times New Roman"/>
          <w:sz w:val="22"/>
          <w:szCs w:val="22"/>
        </w:rPr>
        <w:t xml:space="preserve">, que o arquiteto e urbanista </w:t>
      </w:r>
      <w:r w:rsidR="00590F8B" w:rsidRPr="00685FD5">
        <w:rPr>
          <w:rFonts w:ascii="Times New Roman" w:eastAsia="Calibri" w:hAnsi="Times New Roman"/>
          <w:sz w:val="22"/>
          <w:szCs w:val="22"/>
        </w:rPr>
        <w:t>não juntou aos autos laudo conclusivo acerca da pré-existência da patologia em relação à sentença de interdição. Diante disso</w:t>
      </w:r>
      <w:r w:rsidR="0010535E" w:rsidRPr="00685FD5">
        <w:rPr>
          <w:rFonts w:ascii="Times New Roman" w:eastAsia="Calibri" w:hAnsi="Times New Roman"/>
          <w:sz w:val="22"/>
          <w:szCs w:val="22"/>
        </w:rPr>
        <w:t xml:space="preserve">, </w:t>
      </w:r>
      <w:r w:rsidRPr="00685FD5">
        <w:rPr>
          <w:rFonts w:ascii="Times New Roman" w:eastAsia="Calibri" w:hAnsi="Times New Roman"/>
          <w:sz w:val="22"/>
          <w:szCs w:val="22"/>
        </w:rPr>
        <w:t xml:space="preserve">ainda que exista declaração de tratamento especializado (fl. 18), </w:t>
      </w:r>
      <w:r w:rsidR="0010535E" w:rsidRPr="00685FD5">
        <w:rPr>
          <w:rFonts w:ascii="Times New Roman" w:eastAsia="Calibri" w:hAnsi="Times New Roman"/>
          <w:sz w:val="22"/>
          <w:szCs w:val="22"/>
        </w:rPr>
        <w:t>resta configurado o dever de pagar as anuid</w:t>
      </w:r>
      <w:r w:rsidRPr="00685FD5">
        <w:rPr>
          <w:rFonts w:ascii="Times New Roman" w:eastAsia="Calibri" w:hAnsi="Times New Roman"/>
          <w:sz w:val="22"/>
          <w:szCs w:val="22"/>
        </w:rPr>
        <w:t>ades referentes a este período.</w:t>
      </w:r>
    </w:p>
    <w:p w:rsidR="008E431E" w:rsidRPr="00685FD5" w:rsidRDefault="00410116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lastRenderedPageBreak/>
        <w:t>Desde modo,</w:t>
      </w:r>
      <w:r w:rsidR="00135590" w:rsidRPr="00685FD5">
        <w:rPr>
          <w:rFonts w:ascii="Times New Roman" w:hAnsi="Times New Roman"/>
          <w:sz w:val="22"/>
          <w:szCs w:val="22"/>
        </w:rPr>
        <w:t xml:space="preserve"> verifica-se que</w:t>
      </w:r>
      <w:r w:rsidRPr="00685FD5">
        <w:rPr>
          <w:rFonts w:ascii="Times New Roman" w:hAnsi="Times New Roman"/>
          <w:sz w:val="22"/>
          <w:szCs w:val="22"/>
        </w:rPr>
        <w:t xml:space="preserve"> as anuidades de </w:t>
      </w:r>
      <w:r w:rsidR="00D63ED3" w:rsidRPr="00685FD5">
        <w:rPr>
          <w:rFonts w:ascii="Times New Roman" w:hAnsi="Times New Roman"/>
          <w:sz w:val="22"/>
          <w:szCs w:val="22"/>
        </w:rPr>
        <w:t xml:space="preserve">2013 (parcialmente), </w:t>
      </w:r>
      <w:r w:rsidRPr="00685FD5">
        <w:rPr>
          <w:rFonts w:ascii="Times New Roman" w:hAnsi="Times New Roman"/>
          <w:sz w:val="22"/>
          <w:szCs w:val="22"/>
        </w:rPr>
        <w:t xml:space="preserve">2014, 2015 e 2016 não são devidas, tendo em vista que estas </w:t>
      </w:r>
      <w:r w:rsidR="00972FDB" w:rsidRPr="00685FD5">
        <w:rPr>
          <w:rFonts w:ascii="Times New Roman" w:hAnsi="Times New Roman"/>
          <w:sz w:val="22"/>
          <w:szCs w:val="22"/>
        </w:rPr>
        <w:t>dizem respeito a período posterior a</w:t>
      </w:r>
      <w:r w:rsidRPr="00685FD5">
        <w:rPr>
          <w:rFonts w:ascii="Times New Roman" w:hAnsi="Times New Roman"/>
          <w:sz w:val="22"/>
          <w:szCs w:val="22"/>
        </w:rPr>
        <w:t xml:space="preserve"> interdição</w:t>
      </w:r>
      <w:r w:rsidR="00135590" w:rsidRPr="00685FD5">
        <w:rPr>
          <w:rFonts w:ascii="Times New Roman" w:hAnsi="Times New Roman"/>
          <w:sz w:val="22"/>
          <w:szCs w:val="22"/>
        </w:rPr>
        <w:t xml:space="preserve"> do arquiteto e urbanista</w:t>
      </w:r>
      <w:r w:rsidRPr="00685FD5">
        <w:rPr>
          <w:rFonts w:ascii="Times New Roman" w:hAnsi="Times New Roman"/>
          <w:sz w:val="22"/>
          <w:szCs w:val="22"/>
        </w:rPr>
        <w:t>.</w:t>
      </w:r>
      <w:r w:rsidR="00972FDB" w:rsidRPr="00685FD5">
        <w:rPr>
          <w:rFonts w:ascii="Times New Roman" w:hAnsi="Times New Roman"/>
          <w:sz w:val="22"/>
          <w:szCs w:val="22"/>
        </w:rPr>
        <w:t xml:space="preserve"> No que se refere </w:t>
      </w:r>
      <w:r w:rsidRPr="00685FD5">
        <w:rPr>
          <w:rFonts w:ascii="Times New Roman" w:hAnsi="Times New Roman"/>
          <w:sz w:val="22"/>
          <w:szCs w:val="22"/>
        </w:rPr>
        <w:t>anuidades de 2012 e 2013, entendo como devidas, pois</w:t>
      </w:r>
      <w:r w:rsidR="00972FDB" w:rsidRPr="00685FD5">
        <w:rPr>
          <w:rFonts w:ascii="Times New Roman" w:hAnsi="Times New Roman"/>
          <w:sz w:val="22"/>
          <w:szCs w:val="22"/>
        </w:rPr>
        <w:t xml:space="preserve">, conforme </w:t>
      </w:r>
      <w:r w:rsidR="00972FDB" w:rsidRPr="00685FD5">
        <w:rPr>
          <w:rFonts w:ascii="Times New Roman" w:eastAsia="Calibri" w:hAnsi="Times New Roman"/>
          <w:sz w:val="22"/>
          <w:szCs w:val="22"/>
        </w:rPr>
        <w:t>art. 1.184 do Código de Processo Civil de 1973,</w:t>
      </w:r>
      <w:r w:rsidRPr="00685FD5">
        <w:rPr>
          <w:rFonts w:ascii="Times New Roman" w:hAnsi="Times New Roman"/>
          <w:sz w:val="22"/>
          <w:szCs w:val="22"/>
        </w:rPr>
        <w:t xml:space="preserve"> </w:t>
      </w:r>
      <w:r w:rsidR="00972FDB" w:rsidRPr="00685FD5">
        <w:rPr>
          <w:rFonts w:ascii="Times New Roman" w:hAnsi="Times New Roman"/>
          <w:sz w:val="22"/>
          <w:szCs w:val="22"/>
        </w:rPr>
        <w:t xml:space="preserve">a sentença se constitui como o termo inicial da interdição, ou seja, dia </w:t>
      </w:r>
      <w:r w:rsidR="00972FDB" w:rsidRPr="00685FD5">
        <w:rPr>
          <w:rFonts w:ascii="Times New Roman" w:eastAsia="Calibri" w:hAnsi="Times New Roman"/>
          <w:sz w:val="22"/>
          <w:szCs w:val="22"/>
        </w:rPr>
        <w:t xml:space="preserve">10/10/2013, sendo devida a cobrança das </w:t>
      </w:r>
      <w:r w:rsidR="00972FDB" w:rsidRPr="00685FD5">
        <w:rPr>
          <w:rFonts w:ascii="Times New Roman" w:hAnsi="Times New Roman"/>
          <w:sz w:val="22"/>
          <w:szCs w:val="22"/>
        </w:rPr>
        <w:t>anuidades anteriores do profissional</w:t>
      </w:r>
      <w:r w:rsidR="00135590" w:rsidRPr="00685FD5">
        <w:rPr>
          <w:rFonts w:ascii="Times New Roman" w:hAnsi="Times New Roman"/>
          <w:sz w:val="22"/>
          <w:szCs w:val="22"/>
        </w:rPr>
        <w:t>.</w:t>
      </w:r>
    </w:p>
    <w:p w:rsidR="00590F8B" w:rsidRPr="00685FD5" w:rsidRDefault="00984342" w:rsidP="00F53E3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 xml:space="preserve">Diante ao exposto, opino pela </w:t>
      </w:r>
      <w:r w:rsidR="00EA7A90" w:rsidRPr="00685FD5">
        <w:rPr>
          <w:rFonts w:ascii="Times New Roman" w:eastAsia="Calibri" w:hAnsi="Times New Roman"/>
          <w:b/>
          <w:sz w:val="22"/>
          <w:szCs w:val="22"/>
          <w:u w:val="single"/>
        </w:rPr>
        <w:t>parcial procedência</w:t>
      </w:r>
      <w:r w:rsidR="00EA7A90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="000D2C40" w:rsidRPr="00685FD5">
        <w:rPr>
          <w:rFonts w:ascii="Times New Roman" w:eastAsia="Calibri" w:hAnsi="Times New Roman"/>
          <w:sz w:val="22"/>
          <w:szCs w:val="22"/>
        </w:rPr>
        <w:t>da impugnação oferecida pel</w:t>
      </w:r>
      <w:r w:rsidR="008E7483" w:rsidRPr="00685FD5">
        <w:rPr>
          <w:rFonts w:ascii="Times New Roman" w:eastAsia="Calibri" w:hAnsi="Times New Roman"/>
          <w:sz w:val="22"/>
          <w:szCs w:val="22"/>
        </w:rPr>
        <w:t>o contribuinte</w:t>
      </w:r>
      <w:r w:rsidR="00AE5B1C" w:rsidRPr="00685FD5">
        <w:rPr>
          <w:rFonts w:ascii="Times New Roman" w:eastAsia="Calibri" w:hAnsi="Times New Roman"/>
          <w:sz w:val="22"/>
          <w:szCs w:val="22"/>
        </w:rPr>
        <w:t xml:space="preserve">, </w:t>
      </w:r>
      <w:r w:rsidR="008E7483" w:rsidRPr="00685FD5">
        <w:rPr>
          <w:rFonts w:ascii="Times New Roman" w:eastAsia="Calibri" w:hAnsi="Times New Roman"/>
          <w:sz w:val="22"/>
          <w:szCs w:val="22"/>
        </w:rPr>
        <w:t>em razão da interdição do profissional por doença grave, conforme o disposto no art. 2º, inciso VII, alínea “a”, da Resolução nº 121 do CAU/RS</w:t>
      </w:r>
      <w:r w:rsidR="00E20B9E" w:rsidRPr="00685FD5">
        <w:rPr>
          <w:rFonts w:ascii="Times New Roman" w:eastAsia="Calibri" w:hAnsi="Times New Roman"/>
          <w:sz w:val="22"/>
          <w:szCs w:val="22"/>
        </w:rPr>
        <w:t>, com a consequente baixa dos valores relativos às anuidades dos exercícios de</w:t>
      </w:r>
      <w:r w:rsidR="008E7483" w:rsidRPr="00685FD5">
        <w:rPr>
          <w:rFonts w:ascii="Times New Roman" w:eastAsia="Calibri" w:hAnsi="Times New Roman"/>
          <w:sz w:val="22"/>
          <w:szCs w:val="22"/>
        </w:rPr>
        <w:t xml:space="preserve"> 2013 (parcialmente),</w:t>
      </w:r>
      <w:r w:rsidR="00E20B9E" w:rsidRPr="00685FD5">
        <w:rPr>
          <w:rFonts w:ascii="Times New Roman" w:eastAsia="Calibri" w:hAnsi="Times New Roman"/>
          <w:sz w:val="22"/>
          <w:szCs w:val="22"/>
        </w:rPr>
        <w:t xml:space="preserve"> </w:t>
      </w:r>
      <w:r w:rsidR="000D2C40" w:rsidRPr="00685FD5">
        <w:rPr>
          <w:rFonts w:ascii="Times New Roman" w:eastAsia="Calibri" w:hAnsi="Times New Roman"/>
          <w:sz w:val="22"/>
          <w:szCs w:val="22"/>
        </w:rPr>
        <w:t xml:space="preserve">2014, </w:t>
      </w:r>
      <w:r w:rsidR="000D2C40" w:rsidRPr="00685FD5">
        <w:rPr>
          <w:rFonts w:ascii="Times New Roman" w:hAnsi="Times New Roman"/>
          <w:sz w:val="22"/>
          <w:szCs w:val="22"/>
        </w:rPr>
        <w:t>2015 e 2016</w:t>
      </w:r>
      <w:r w:rsidR="00E20B9E" w:rsidRPr="00685FD5">
        <w:rPr>
          <w:rFonts w:ascii="Times New Roman" w:hAnsi="Times New Roman"/>
          <w:sz w:val="22"/>
          <w:szCs w:val="22"/>
        </w:rPr>
        <w:t xml:space="preserve">, visto que </w:t>
      </w:r>
      <w:r w:rsidR="000D2C40" w:rsidRPr="00685FD5">
        <w:rPr>
          <w:rFonts w:ascii="Times New Roman" w:hAnsi="Times New Roman"/>
          <w:sz w:val="22"/>
          <w:szCs w:val="22"/>
        </w:rPr>
        <w:t>o impugnante</w:t>
      </w:r>
      <w:r w:rsidR="00E20B9E" w:rsidRPr="00685FD5">
        <w:rPr>
          <w:rFonts w:ascii="Times New Roman" w:hAnsi="Times New Roman"/>
          <w:sz w:val="22"/>
          <w:szCs w:val="22"/>
        </w:rPr>
        <w:t xml:space="preserve"> </w:t>
      </w:r>
      <w:r w:rsidR="000D2C40" w:rsidRPr="00685FD5">
        <w:rPr>
          <w:rFonts w:ascii="Times New Roman" w:eastAsia="Calibri" w:hAnsi="Times New Roman"/>
          <w:sz w:val="22"/>
          <w:szCs w:val="22"/>
        </w:rPr>
        <w:t xml:space="preserve">encontra-se interditado desde </w:t>
      </w:r>
      <w:r w:rsidR="008E7483" w:rsidRPr="00685FD5">
        <w:rPr>
          <w:rFonts w:ascii="Times New Roman" w:eastAsia="Calibri" w:hAnsi="Times New Roman"/>
          <w:sz w:val="22"/>
          <w:szCs w:val="22"/>
        </w:rPr>
        <w:t>10/10/2013.</w:t>
      </w:r>
    </w:p>
    <w:p w:rsidR="00590F8B" w:rsidRPr="00685FD5" w:rsidRDefault="008E7483" w:rsidP="00685FD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 xml:space="preserve">Quanto às anuidades de 2012 e 2013 (parcialmente), entendo </w:t>
      </w:r>
      <w:r w:rsidR="00590F8B" w:rsidRPr="00685FD5">
        <w:rPr>
          <w:rFonts w:ascii="Times New Roman" w:eastAsia="Calibri" w:hAnsi="Times New Roman"/>
          <w:sz w:val="22"/>
          <w:szCs w:val="22"/>
        </w:rPr>
        <w:t xml:space="preserve">a cobrança </w:t>
      </w:r>
      <w:r w:rsidRPr="00685FD5">
        <w:rPr>
          <w:rFonts w:ascii="Times New Roman" w:eastAsia="Calibri" w:hAnsi="Times New Roman"/>
          <w:sz w:val="22"/>
          <w:szCs w:val="22"/>
        </w:rPr>
        <w:t>como devida</w:t>
      </w:r>
      <w:r w:rsidR="000D2C40" w:rsidRPr="00685FD5">
        <w:rPr>
          <w:rFonts w:ascii="Times New Roman" w:hAnsi="Times New Roman"/>
          <w:sz w:val="22"/>
          <w:szCs w:val="22"/>
        </w:rPr>
        <w:t xml:space="preserve">, pois </w:t>
      </w:r>
      <w:r w:rsidR="00590F8B" w:rsidRPr="00685FD5">
        <w:rPr>
          <w:rFonts w:ascii="Times New Roman" w:hAnsi="Times New Roman"/>
          <w:sz w:val="22"/>
          <w:szCs w:val="22"/>
        </w:rPr>
        <w:t>não só o profissional</w:t>
      </w:r>
      <w:r w:rsidR="000D2C40" w:rsidRPr="00685FD5">
        <w:rPr>
          <w:rFonts w:ascii="Times New Roman" w:hAnsi="Times New Roman"/>
          <w:sz w:val="22"/>
          <w:szCs w:val="22"/>
        </w:rPr>
        <w:t xml:space="preserve"> estava </w:t>
      </w:r>
      <w:r w:rsidR="00590F8B" w:rsidRPr="00685FD5">
        <w:rPr>
          <w:rFonts w:ascii="Times New Roman" w:hAnsi="Times New Roman"/>
          <w:sz w:val="22"/>
          <w:szCs w:val="22"/>
        </w:rPr>
        <w:t xml:space="preserve">devidamente </w:t>
      </w:r>
      <w:r w:rsidR="000D2C40" w:rsidRPr="00685FD5">
        <w:rPr>
          <w:rFonts w:ascii="Times New Roman" w:hAnsi="Times New Roman"/>
          <w:sz w:val="22"/>
          <w:szCs w:val="22"/>
        </w:rPr>
        <w:t>registrado</w:t>
      </w:r>
      <w:r w:rsidR="00590F8B" w:rsidRPr="00685FD5">
        <w:rPr>
          <w:rFonts w:ascii="Times New Roman" w:hAnsi="Times New Roman"/>
          <w:sz w:val="22"/>
          <w:szCs w:val="22"/>
        </w:rPr>
        <w:t xml:space="preserve">, mas também não foram trazidas provas </w:t>
      </w:r>
      <w:r w:rsidR="00590F8B" w:rsidRPr="00685FD5">
        <w:rPr>
          <w:rFonts w:ascii="Times New Roman" w:eastAsia="Calibri" w:hAnsi="Times New Roman"/>
          <w:sz w:val="22"/>
          <w:szCs w:val="22"/>
        </w:rPr>
        <w:t>acerca da pré-existência da patologia em relação à sentença de interdição, ainda que exista declaração de tratamento especializado. Resta configurado o dever de pagar as anuidades referentes a este período.</w:t>
      </w:r>
    </w:p>
    <w:p w:rsidR="00174940" w:rsidRPr="00685FD5" w:rsidRDefault="00174940" w:rsidP="00685FD5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174940" w:rsidRPr="00685FD5" w:rsidRDefault="00174940" w:rsidP="00685FD5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685FD5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 xml:space="preserve">Porto Alegre/RS, </w:t>
      </w:r>
      <w:r w:rsidR="00174940" w:rsidRPr="00685FD5">
        <w:rPr>
          <w:rFonts w:ascii="Times New Roman" w:eastAsia="Calibri" w:hAnsi="Times New Roman"/>
          <w:sz w:val="22"/>
          <w:szCs w:val="22"/>
        </w:rPr>
        <w:t xml:space="preserve">29 de agosto de </w:t>
      </w:r>
      <w:r w:rsidRPr="00685FD5">
        <w:rPr>
          <w:rFonts w:ascii="Times New Roman" w:eastAsia="Calibri" w:hAnsi="Times New Roman"/>
          <w:sz w:val="22"/>
          <w:szCs w:val="22"/>
        </w:rPr>
        <w:t>2017.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685FD5" w:rsidRPr="00685FD5" w:rsidRDefault="00685FD5" w:rsidP="008F3578">
      <w:pPr>
        <w:spacing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1D1939" w:rsidRPr="00685FD5" w:rsidRDefault="001D1939" w:rsidP="00174940">
      <w:pPr>
        <w:jc w:val="center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 xml:space="preserve">Rômulo </w:t>
      </w:r>
      <w:proofErr w:type="spellStart"/>
      <w:r w:rsidRPr="00685FD5">
        <w:rPr>
          <w:rFonts w:ascii="Times New Roman" w:eastAsia="Calibri" w:hAnsi="Times New Roman"/>
          <w:sz w:val="22"/>
          <w:szCs w:val="22"/>
        </w:rPr>
        <w:t>Plentz</w:t>
      </w:r>
      <w:proofErr w:type="spellEnd"/>
      <w:r w:rsidRPr="00685FD5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685FD5">
        <w:rPr>
          <w:rFonts w:ascii="Times New Roman" w:eastAsia="Calibri" w:hAnsi="Times New Roman"/>
          <w:sz w:val="22"/>
          <w:szCs w:val="22"/>
        </w:rPr>
        <w:t>Giralt</w:t>
      </w:r>
      <w:proofErr w:type="spellEnd"/>
      <w:r w:rsidRPr="00685FD5">
        <w:rPr>
          <w:rFonts w:ascii="Times New Roman" w:eastAsia="Calibri" w:hAnsi="Times New Roman"/>
          <w:sz w:val="22"/>
          <w:szCs w:val="22"/>
        </w:rPr>
        <w:t xml:space="preserve"> </w:t>
      </w:r>
    </w:p>
    <w:p w:rsidR="00F61293" w:rsidRPr="00685FD5" w:rsidRDefault="00465CC0" w:rsidP="00174940">
      <w:pPr>
        <w:jc w:val="center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t>Conselheiro Relator</w:t>
      </w:r>
    </w:p>
    <w:p w:rsidR="00B624DE" w:rsidRPr="00685FD5" w:rsidRDefault="00B624DE" w:rsidP="0012402E">
      <w:pPr>
        <w:spacing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685FD5"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9"/>
        <w:gridCol w:w="6808"/>
      </w:tblGrid>
      <w:tr w:rsidR="00EA7A90" w:rsidRPr="00685FD5" w:rsidTr="0084451F">
        <w:trPr>
          <w:trHeight w:hRule="exact" w:val="513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882/2016</w:t>
            </w:r>
          </w:p>
        </w:tc>
      </w:tr>
      <w:tr w:rsidR="00EA7A90" w:rsidRPr="00685FD5" w:rsidTr="0084451F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552/2016</w:t>
            </w:r>
          </w:p>
        </w:tc>
      </w:tr>
      <w:tr w:rsidR="00EA7A90" w:rsidRPr="00685FD5" w:rsidTr="0084451F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RAFAEL SCHISSI PEREIRA</w:t>
            </w:r>
          </w:p>
        </w:tc>
      </w:tr>
      <w:tr w:rsidR="00EA7A90" w:rsidRPr="00685FD5" w:rsidTr="0084451F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EA7A90" w:rsidRPr="00685FD5" w:rsidTr="0084451F">
        <w:trPr>
          <w:trHeight w:hRule="exact" w:val="42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7A90" w:rsidRPr="00685FD5" w:rsidRDefault="00EA7A90" w:rsidP="008445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sz w:val="22"/>
                <w:szCs w:val="22"/>
              </w:rPr>
              <w:t>CONSELHEIRO RÔMULO PLENTZ GIRALT.</w:t>
            </w:r>
          </w:p>
        </w:tc>
      </w:tr>
      <w:tr w:rsidR="00627846" w:rsidRPr="00685FD5" w:rsidTr="00756266">
        <w:tblPrEx>
          <w:jc w:val="center"/>
        </w:tblPrEx>
        <w:trPr>
          <w:trHeight w:hRule="exact" w:val="483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685FD5" w:rsidRDefault="00627846" w:rsidP="008F357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FD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A7A90" w:rsidRPr="00685FD5">
              <w:rPr>
                <w:rFonts w:ascii="Times New Roman" w:hAnsi="Times New Roman"/>
                <w:b/>
                <w:sz w:val="22"/>
                <w:szCs w:val="22"/>
              </w:rPr>
              <w:t>142</w:t>
            </w:r>
            <w:r w:rsidRPr="00685FD5">
              <w:rPr>
                <w:rFonts w:ascii="Times New Roman" w:hAnsi="Times New Roman"/>
                <w:b/>
                <w:sz w:val="22"/>
                <w:szCs w:val="22"/>
              </w:rPr>
              <w:t>/2017 – CPF – CAU/RS</w:t>
            </w:r>
          </w:p>
        </w:tc>
      </w:tr>
    </w:tbl>
    <w:p w:rsidR="003D3105" w:rsidRPr="00E95A2C" w:rsidRDefault="00A56089" w:rsidP="003D3105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685FD5">
        <w:rPr>
          <w:rFonts w:ascii="Times New Roman" w:hAnsi="Times New Roman"/>
          <w:sz w:val="22"/>
          <w:szCs w:val="22"/>
        </w:rPr>
        <w:t xml:space="preserve">PLANEJAMENTO E FINANÇAS </w:t>
      </w:r>
      <w:r w:rsidRPr="00685FD5">
        <w:rPr>
          <w:rFonts w:ascii="Times New Roman" w:hAnsi="Times New Roman"/>
          <w:sz w:val="22"/>
          <w:szCs w:val="22"/>
        </w:rPr>
        <w:t>C</w:t>
      </w:r>
      <w:r w:rsidR="007335BA" w:rsidRPr="00685FD5">
        <w:rPr>
          <w:rFonts w:ascii="Times New Roman" w:hAnsi="Times New Roman"/>
          <w:sz w:val="22"/>
          <w:szCs w:val="22"/>
        </w:rPr>
        <w:t>PF</w:t>
      </w:r>
      <w:r w:rsidRPr="00685FD5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685FD5">
        <w:rPr>
          <w:rFonts w:ascii="Times New Roman" w:hAnsi="Times New Roman"/>
          <w:sz w:val="22"/>
          <w:szCs w:val="22"/>
        </w:rPr>
        <w:t>/</w:t>
      </w:r>
      <w:r w:rsidR="00B624DE" w:rsidRPr="00685FD5">
        <w:rPr>
          <w:rFonts w:ascii="Times New Roman" w:hAnsi="Times New Roman"/>
          <w:sz w:val="22"/>
          <w:szCs w:val="22"/>
        </w:rPr>
        <w:t>RS, na sede do CAU/RS, no dia</w:t>
      </w:r>
      <w:r w:rsidR="00921EF7" w:rsidRPr="00685FD5">
        <w:rPr>
          <w:rFonts w:ascii="Times New Roman" w:hAnsi="Times New Roman"/>
          <w:sz w:val="22"/>
          <w:szCs w:val="22"/>
        </w:rPr>
        <w:t xml:space="preserve"> </w:t>
      </w:r>
      <w:r w:rsidR="00EA7A90" w:rsidRPr="00685FD5">
        <w:rPr>
          <w:rFonts w:ascii="Times New Roman" w:hAnsi="Times New Roman"/>
          <w:sz w:val="22"/>
          <w:szCs w:val="22"/>
        </w:rPr>
        <w:t xml:space="preserve">29 </w:t>
      </w:r>
      <w:r w:rsidR="003D3105" w:rsidRPr="00E95A2C">
        <w:rPr>
          <w:rFonts w:ascii="Times New Roman" w:hAnsi="Times New Roman"/>
          <w:sz w:val="22"/>
          <w:szCs w:val="22"/>
        </w:rPr>
        <w:t xml:space="preserve">de agosto de 2017, no uso das competências que lhe conferem o Art. 45 e os incisos V, VI, XII e XIV do art. 46 do Regimento Interno do CAU/RS, a Deliberação CPF-CAU/RS nº 035/2016 e ainda, observando a Deliberação Plenária CAU/RS nº 514/2016, após análise do assunto em epígrafe, </w:t>
      </w:r>
    </w:p>
    <w:p w:rsidR="00EA7A90" w:rsidRDefault="00EA7A90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4052D8" w:rsidRPr="00685FD5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685FD5">
        <w:rPr>
          <w:rFonts w:ascii="Times New Roman" w:hAnsi="Times New Roman"/>
          <w:b/>
          <w:sz w:val="22"/>
          <w:szCs w:val="22"/>
        </w:rPr>
        <w:t>DELIBEROU:</w:t>
      </w:r>
    </w:p>
    <w:p w:rsidR="004052D8" w:rsidRPr="00685FD5" w:rsidRDefault="004052D8" w:rsidP="00C16844">
      <w:pPr>
        <w:pStyle w:val="PargrafodaLista"/>
        <w:numPr>
          <w:ilvl w:val="0"/>
          <w:numId w:val="30"/>
        </w:numPr>
        <w:tabs>
          <w:tab w:val="left" w:pos="142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 xml:space="preserve">- </w:t>
      </w:r>
      <w:r w:rsidRPr="00685FD5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685FD5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685FD5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685FD5">
        <w:rPr>
          <w:rFonts w:ascii="Times New Roman" w:hAnsi="Times New Roman"/>
          <w:sz w:val="22"/>
          <w:szCs w:val="22"/>
        </w:rPr>
        <w:t xml:space="preserve"> o</w:t>
      </w:r>
      <w:r w:rsidR="002A4D81" w:rsidRPr="00685FD5">
        <w:rPr>
          <w:rFonts w:ascii="Times New Roman" w:hAnsi="Times New Roman"/>
          <w:sz w:val="22"/>
          <w:szCs w:val="22"/>
        </w:rPr>
        <w:t xml:space="preserve"> parecer do Conselheiro Relator, entendendo pela </w:t>
      </w:r>
      <w:r w:rsidR="00EA7A90" w:rsidRPr="00685FD5">
        <w:rPr>
          <w:rFonts w:ascii="Times New Roman" w:hAnsi="Times New Roman"/>
          <w:sz w:val="22"/>
          <w:szCs w:val="22"/>
        </w:rPr>
        <w:t xml:space="preserve">parcial procedência </w:t>
      </w:r>
      <w:r w:rsidR="00E37C31" w:rsidRPr="00685FD5">
        <w:rPr>
          <w:rFonts w:ascii="Times New Roman" w:hAnsi="Times New Roman"/>
          <w:sz w:val="22"/>
          <w:szCs w:val="22"/>
        </w:rPr>
        <w:t>da impugnação apresentada pelo profissional</w:t>
      </w:r>
      <w:r w:rsidR="00756266" w:rsidRPr="00685FD5">
        <w:rPr>
          <w:rFonts w:ascii="Times New Roman" w:hAnsi="Times New Roman"/>
          <w:sz w:val="22"/>
          <w:szCs w:val="22"/>
        </w:rPr>
        <w:t>;</w:t>
      </w:r>
    </w:p>
    <w:p w:rsidR="00E37C31" w:rsidRPr="00685FD5" w:rsidRDefault="00EA7A90" w:rsidP="00C16844">
      <w:pPr>
        <w:pStyle w:val="PargrafodaLista"/>
        <w:numPr>
          <w:ilvl w:val="0"/>
          <w:numId w:val="26"/>
        </w:numPr>
        <w:tabs>
          <w:tab w:val="left" w:pos="851"/>
          <w:tab w:val="left" w:pos="1843"/>
        </w:tabs>
        <w:spacing w:before="120" w:after="120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b/>
          <w:sz w:val="22"/>
          <w:szCs w:val="22"/>
          <w:u w:val="single"/>
        </w:rPr>
        <w:t>Dar baixa</w:t>
      </w:r>
      <w:r w:rsidR="00E37C31" w:rsidRPr="00685FD5">
        <w:rPr>
          <w:rFonts w:ascii="Times New Roman" w:hAnsi="Times New Roman"/>
          <w:sz w:val="22"/>
          <w:szCs w:val="22"/>
        </w:rPr>
        <w:t xml:space="preserve"> dos valores relativos às anuidades dos exercícios de 2013 (parcialmente), 2014, 2015 e 2016, visto que o impugnante encontra-se interditado desde 10/10/2013, por doença grave, conforme o disposto no art. 2º, inciso VII, alínea “a”, da Resolução nº 121 do CAU/RS; e</w:t>
      </w:r>
    </w:p>
    <w:p w:rsidR="00EA7A90" w:rsidRPr="00685FD5" w:rsidRDefault="00EA7A90" w:rsidP="00C16844">
      <w:pPr>
        <w:pStyle w:val="PargrafodaLista"/>
        <w:numPr>
          <w:ilvl w:val="0"/>
          <w:numId w:val="26"/>
        </w:numPr>
        <w:tabs>
          <w:tab w:val="left" w:pos="851"/>
          <w:tab w:val="left" w:pos="1843"/>
        </w:tabs>
        <w:spacing w:before="120" w:after="120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b/>
          <w:sz w:val="22"/>
          <w:szCs w:val="22"/>
          <w:u w:val="single"/>
        </w:rPr>
        <w:t>Manter</w:t>
      </w:r>
      <w:r w:rsidR="00E37C31" w:rsidRPr="00685FD5">
        <w:rPr>
          <w:rFonts w:ascii="Times New Roman" w:hAnsi="Times New Roman"/>
          <w:sz w:val="22"/>
          <w:szCs w:val="22"/>
        </w:rPr>
        <w:t xml:space="preserve"> a cobrança dos valores relativos às anuidades de 2012 e 2013 (parcialmente) em atraso, com os devidos encargos legais, pois não só o profissional estava devidamente registrado, mas também não foram trazidas provas acerca da pré-existência da patologia em relação à sentença de interdição, ainda que exista declaração de tratamento especializado.</w:t>
      </w:r>
    </w:p>
    <w:p w:rsidR="004052D8" w:rsidRPr="00685FD5" w:rsidRDefault="004052D8" w:rsidP="00C16844">
      <w:pPr>
        <w:pStyle w:val="PargrafodaLista"/>
        <w:numPr>
          <w:ilvl w:val="0"/>
          <w:numId w:val="30"/>
        </w:numPr>
        <w:tabs>
          <w:tab w:val="left" w:pos="142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 xml:space="preserve">- </w:t>
      </w:r>
      <w:r w:rsidRPr="00685FD5">
        <w:rPr>
          <w:rFonts w:ascii="Times New Roman" w:hAnsi="Times New Roman"/>
          <w:b/>
          <w:sz w:val="22"/>
          <w:szCs w:val="22"/>
          <w:u w:val="single"/>
        </w:rPr>
        <w:t xml:space="preserve">Encaminhar </w:t>
      </w:r>
      <w:r w:rsidRPr="00685FD5">
        <w:rPr>
          <w:rFonts w:ascii="Times New Roman" w:hAnsi="Times New Roman"/>
          <w:sz w:val="22"/>
          <w:szCs w:val="22"/>
        </w:rPr>
        <w:t>à Gerência Financeira para:</w:t>
      </w:r>
    </w:p>
    <w:p w:rsidR="004052D8" w:rsidRPr="00685FD5" w:rsidRDefault="00EA7A90" w:rsidP="00C16844">
      <w:pPr>
        <w:pStyle w:val="PargrafodaLista"/>
        <w:numPr>
          <w:ilvl w:val="0"/>
          <w:numId w:val="31"/>
        </w:numPr>
        <w:tabs>
          <w:tab w:val="left" w:pos="851"/>
          <w:tab w:val="left" w:pos="1843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b/>
          <w:sz w:val="22"/>
          <w:szCs w:val="22"/>
          <w:u w:val="single"/>
        </w:rPr>
        <w:t>Informar</w:t>
      </w:r>
      <w:r w:rsidR="00E37C31" w:rsidRPr="00685FD5">
        <w:rPr>
          <w:rFonts w:ascii="Times New Roman" w:hAnsi="Times New Roman"/>
          <w:sz w:val="22"/>
          <w:szCs w:val="22"/>
        </w:rPr>
        <w:t xml:space="preserve"> o profissional </w:t>
      </w:r>
      <w:r w:rsidR="00CC4FF0" w:rsidRPr="00685FD5">
        <w:rPr>
          <w:rFonts w:ascii="Times New Roman" w:hAnsi="Times New Roman"/>
          <w:sz w:val="22"/>
          <w:szCs w:val="22"/>
        </w:rPr>
        <w:t>que a interrupção do registro deverá ser solicitada por meio de formulário próprio no SICCAU</w:t>
      </w:r>
      <w:r w:rsidR="004052D8" w:rsidRPr="00685FD5">
        <w:rPr>
          <w:rFonts w:ascii="Times New Roman" w:hAnsi="Times New Roman"/>
          <w:sz w:val="22"/>
          <w:szCs w:val="22"/>
        </w:rPr>
        <w:t>;</w:t>
      </w:r>
    </w:p>
    <w:p w:rsidR="00EA7A90" w:rsidRPr="00685FD5" w:rsidRDefault="00EA7A90" w:rsidP="00C16844">
      <w:pPr>
        <w:pStyle w:val="PargrafodaLista"/>
        <w:numPr>
          <w:ilvl w:val="0"/>
          <w:numId w:val="31"/>
        </w:numPr>
        <w:tabs>
          <w:tab w:val="left" w:pos="851"/>
          <w:tab w:val="left" w:pos="1843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b/>
          <w:sz w:val="22"/>
          <w:szCs w:val="22"/>
          <w:u w:val="single"/>
        </w:rPr>
        <w:t>Notificar</w:t>
      </w:r>
      <w:r w:rsidR="00E37C31" w:rsidRPr="00685FD5">
        <w:rPr>
          <w:rFonts w:ascii="Times New Roman" w:hAnsi="Times New Roman"/>
          <w:sz w:val="22"/>
          <w:szCs w:val="22"/>
        </w:rPr>
        <w:t xml:space="preserve"> o profissional</w:t>
      </w:r>
      <w:r w:rsidR="00CC4FF0" w:rsidRPr="00685FD5">
        <w:rPr>
          <w:rFonts w:ascii="Times New Roman" w:hAnsi="Times New Roman"/>
          <w:sz w:val="22"/>
          <w:szCs w:val="22"/>
        </w:rPr>
        <w:t xml:space="preserve"> do teor dessa decisão a, no prazo de 30 (trinta) dias, saldar ou parcelar o débito devidamente atualizado, relativo às anuidades de 201</w:t>
      </w:r>
      <w:r w:rsidR="001D1939" w:rsidRPr="00685FD5">
        <w:rPr>
          <w:rFonts w:ascii="Times New Roman" w:hAnsi="Times New Roman"/>
          <w:sz w:val="22"/>
          <w:szCs w:val="22"/>
        </w:rPr>
        <w:t>2</w:t>
      </w:r>
      <w:r w:rsidR="00CC4FF0" w:rsidRPr="00685FD5">
        <w:rPr>
          <w:rFonts w:ascii="Times New Roman" w:hAnsi="Times New Roman"/>
          <w:sz w:val="22"/>
          <w:szCs w:val="22"/>
        </w:rPr>
        <w:t xml:space="preserve"> e 201</w:t>
      </w:r>
      <w:r w:rsidR="001D1939" w:rsidRPr="00685FD5">
        <w:rPr>
          <w:rFonts w:ascii="Times New Roman" w:hAnsi="Times New Roman"/>
          <w:sz w:val="22"/>
          <w:szCs w:val="22"/>
        </w:rPr>
        <w:t>3</w:t>
      </w:r>
      <w:r w:rsidR="00CC4FF0" w:rsidRPr="00685FD5">
        <w:rPr>
          <w:rFonts w:ascii="Times New Roman" w:hAnsi="Times New Roman"/>
          <w:sz w:val="22"/>
          <w:szCs w:val="22"/>
        </w:rPr>
        <w:t xml:space="preserve"> em atraso perante esse Conselho, ou interpor recurso por escrito ao Plenário do CAU/RS.</w:t>
      </w:r>
    </w:p>
    <w:p w:rsidR="004052D8" w:rsidRPr="00685FD5" w:rsidRDefault="004052D8" w:rsidP="00C16844">
      <w:pPr>
        <w:pStyle w:val="PargrafodaLista"/>
        <w:numPr>
          <w:ilvl w:val="0"/>
          <w:numId w:val="30"/>
        </w:numPr>
        <w:tabs>
          <w:tab w:val="left" w:pos="142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 xml:space="preserve">- </w:t>
      </w:r>
      <w:r w:rsidR="00EA7A90" w:rsidRPr="00685FD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685FD5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CC4FF0" w:rsidRPr="00685FD5" w:rsidRDefault="004052D8" w:rsidP="00C16844">
      <w:pPr>
        <w:pStyle w:val="PargrafodaLista"/>
        <w:numPr>
          <w:ilvl w:val="0"/>
          <w:numId w:val="30"/>
        </w:numPr>
        <w:tabs>
          <w:tab w:val="left" w:pos="142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 xml:space="preserve">- </w:t>
      </w:r>
      <w:r w:rsidR="00EA7A90" w:rsidRPr="00685FD5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685FD5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CC4FF0" w:rsidRPr="00685FD5">
        <w:rPr>
          <w:rFonts w:ascii="Times New Roman" w:hAnsi="Times New Roman"/>
          <w:sz w:val="22"/>
          <w:szCs w:val="22"/>
        </w:rPr>
        <w:t>ao Plenário do CAU/RS para julgamento ou homologação.</w:t>
      </w:r>
    </w:p>
    <w:p w:rsidR="00AE0258" w:rsidRPr="00685FD5" w:rsidRDefault="00AE0258" w:rsidP="00685FD5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b/>
          <w:sz w:val="22"/>
          <w:szCs w:val="22"/>
        </w:rPr>
      </w:pPr>
      <w:r w:rsidRPr="00685FD5">
        <w:rPr>
          <w:rFonts w:ascii="Times New Roman" w:hAnsi="Times New Roman"/>
          <w:sz w:val="22"/>
          <w:szCs w:val="22"/>
        </w:rPr>
        <w:t xml:space="preserve">Porto Alegre, </w:t>
      </w:r>
      <w:r w:rsidR="00EA7A90" w:rsidRPr="00685FD5">
        <w:rPr>
          <w:rFonts w:ascii="Times New Roman" w:hAnsi="Times New Roman"/>
          <w:sz w:val="22"/>
          <w:szCs w:val="22"/>
        </w:rPr>
        <w:t xml:space="preserve">29 de agosto </w:t>
      </w:r>
      <w:r w:rsidR="00921EF7" w:rsidRPr="00685FD5">
        <w:rPr>
          <w:rFonts w:ascii="Times New Roman" w:hAnsi="Times New Roman"/>
          <w:sz w:val="22"/>
          <w:szCs w:val="22"/>
        </w:rPr>
        <w:t>de 2017</w:t>
      </w:r>
      <w:r w:rsidRPr="00685FD5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158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685FD5" w:rsidRPr="00685FD5" w:rsidTr="00685FD5">
        <w:trPr>
          <w:trHeight w:val="175"/>
        </w:trPr>
        <w:tc>
          <w:tcPr>
            <w:tcW w:w="2479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b/>
                <w:sz w:val="21"/>
                <w:szCs w:val="21"/>
              </w:rPr>
              <w:t>RÔMULO PLENTZ GIRALT</w:t>
            </w:r>
            <w:r w:rsidRPr="00685FD5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685FD5" w:rsidRPr="00685FD5" w:rsidTr="00685FD5">
        <w:trPr>
          <w:trHeight w:val="181"/>
        </w:trPr>
        <w:tc>
          <w:tcPr>
            <w:tcW w:w="2479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b/>
                <w:sz w:val="21"/>
                <w:szCs w:val="21"/>
              </w:rPr>
              <w:t>FAUSTO HENRIQUE STEFFEN</w:t>
            </w:r>
            <w:r w:rsidRPr="00685FD5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685FD5" w:rsidRPr="00685FD5" w:rsidTr="00685FD5">
        <w:trPr>
          <w:trHeight w:val="181"/>
        </w:trPr>
        <w:tc>
          <w:tcPr>
            <w:tcW w:w="2479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CLÓVIS ILGENFRITZ DA SILVA</w:t>
            </w:r>
            <w:r w:rsidRPr="00685FD5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685FD5" w:rsidRPr="00685FD5" w:rsidTr="00685FD5">
        <w:trPr>
          <w:trHeight w:val="175"/>
        </w:trPr>
        <w:tc>
          <w:tcPr>
            <w:tcW w:w="2479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b/>
                <w:sz w:val="21"/>
                <w:szCs w:val="21"/>
              </w:rPr>
              <w:t>VINÍCIUS VIEIRA DE SOUZA</w:t>
            </w:r>
            <w:r w:rsidRPr="00685FD5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685FD5" w:rsidRPr="00685FD5" w:rsidTr="00685FD5">
        <w:trPr>
          <w:trHeight w:val="181"/>
        </w:trPr>
        <w:tc>
          <w:tcPr>
            <w:tcW w:w="2479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b/>
                <w:sz w:val="21"/>
                <w:szCs w:val="21"/>
              </w:rPr>
              <w:t>DENISE ROSADO RETAMAL</w:t>
            </w:r>
            <w:r w:rsidRPr="00685FD5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685FD5" w:rsidRPr="00685FD5" w:rsidTr="00685FD5">
        <w:trPr>
          <w:trHeight w:val="181"/>
        </w:trPr>
        <w:tc>
          <w:tcPr>
            <w:tcW w:w="2479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b/>
                <w:sz w:val="21"/>
                <w:szCs w:val="21"/>
              </w:rPr>
              <w:t>MARCELO GRIBOV BRINCKMANN</w:t>
            </w:r>
            <w:r w:rsidRPr="00685FD5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685FD5" w:rsidRPr="00685FD5" w:rsidRDefault="00685FD5" w:rsidP="00E331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685FD5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</w:tbl>
    <w:p w:rsidR="00685FD5" w:rsidRPr="00685FD5" w:rsidRDefault="00685FD5" w:rsidP="00685FD5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685FD5" w:rsidRPr="00685FD5" w:rsidSect="00F53E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6C" w:rsidRDefault="001E2E6C">
      <w:r>
        <w:separator/>
      </w:r>
    </w:p>
  </w:endnote>
  <w:endnote w:type="continuationSeparator" w:id="0">
    <w:p w:rsidR="001E2E6C" w:rsidRDefault="001E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8346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bookmarkStart w:id="0" w:name="_GoBack" w:displacedByCustomXml="prev"/>
      <w:p w:rsidR="00F62C16" w:rsidRPr="00F62C16" w:rsidRDefault="00F62C16" w:rsidP="00F62C16">
        <w:pPr>
          <w:pStyle w:val="Rodap"/>
          <w:tabs>
            <w:tab w:val="clear" w:pos="8640"/>
          </w:tabs>
          <w:jc w:val="right"/>
          <w:rPr>
            <w:rFonts w:ascii="Times New Roman" w:hAnsi="Times New Roman"/>
            <w:sz w:val="20"/>
            <w:szCs w:val="20"/>
          </w:rPr>
        </w:pPr>
        <w:r w:rsidRPr="00F62C16">
          <w:rPr>
            <w:rFonts w:ascii="Times New Roman" w:hAnsi="Times New Roman"/>
            <w:sz w:val="20"/>
            <w:szCs w:val="20"/>
          </w:rPr>
          <w:fldChar w:fldCharType="begin"/>
        </w:r>
        <w:r w:rsidRPr="00F62C1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62C16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4</w:t>
        </w:r>
        <w:r w:rsidRPr="00F62C1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bookmarkEnd w:id="0"/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C16" w:rsidRDefault="00F62C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6C" w:rsidRDefault="001E2E6C">
      <w:r>
        <w:separator/>
      </w:r>
    </w:p>
  </w:footnote>
  <w:footnote w:type="continuationSeparator" w:id="0">
    <w:p w:rsidR="001E2E6C" w:rsidRDefault="001E2E6C">
      <w:r>
        <w:continuationSeparator/>
      </w:r>
    </w:p>
  </w:footnote>
  <w:footnote w:id="1">
    <w:p w:rsidR="00410116" w:rsidRPr="00F53E37" w:rsidRDefault="00410116" w:rsidP="0041011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F53E37">
        <w:rPr>
          <w:rStyle w:val="Refdenotaderodap"/>
          <w:rFonts w:ascii="Times New Roman" w:hAnsi="Times New Roman"/>
          <w:sz w:val="18"/>
          <w:szCs w:val="18"/>
        </w:rPr>
        <w:footnoteRef/>
      </w:r>
      <w:r w:rsidRPr="00F53E37">
        <w:rPr>
          <w:rFonts w:ascii="Times New Roman" w:hAnsi="Times New Roman"/>
          <w:sz w:val="18"/>
          <w:szCs w:val="18"/>
        </w:rPr>
        <w:t xml:space="preserve"> </w:t>
      </w:r>
      <w:r w:rsidR="00D63ED3" w:rsidRPr="00102810">
        <w:rPr>
          <w:rFonts w:ascii="Times New Roman" w:hAnsi="Times New Roman"/>
          <w:bCs/>
          <w:color w:val="222222"/>
          <w:bdr w:val="none" w:sz="0" w:space="0" w:color="auto" w:frame="1"/>
          <w:shd w:val="clear" w:color="auto" w:fill="FAFAFA"/>
        </w:rPr>
        <w:t xml:space="preserve">Art. </w:t>
      </w:r>
      <w:r w:rsidRPr="00102810">
        <w:rPr>
          <w:rFonts w:ascii="Times New Roman" w:hAnsi="Times New Roman"/>
          <w:color w:val="222222"/>
          <w:shd w:val="clear" w:color="auto" w:fill="FAFAFA"/>
        </w:rPr>
        <w:t>184. A sentença de interdição produz efeito desde logo, embora sujeita a apelação. Será inscrita no Registro de Pessoas Naturais e publicada pela imprensa local e pelo órgão oficial por três vezes, com intervalo de 10 (dez) dias, constando do edital os nomes do interdito e do curador, a causa da interdição e os limites da curatela.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C16" w:rsidRDefault="00F62C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CDEEB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2"/>
  </w:num>
  <w:num w:numId="5">
    <w:abstractNumId w:val="3"/>
  </w:num>
  <w:num w:numId="6">
    <w:abstractNumId w:val="17"/>
  </w:num>
  <w:num w:numId="7">
    <w:abstractNumId w:val="30"/>
  </w:num>
  <w:num w:numId="8">
    <w:abstractNumId w:val="23"/>
  </w:num>
  <w:num w:numId="9">
    <w:abstractNumId w:val="18"/>
  </w:num>
  <w:num w:numId="10">
    <w:abstractNumId w:val="16"/>
  </w:num>
  <w:num w:numId="11">
    <w:abstractNumId w:val="24"/>
  </w:num>
  <w:num w:numId="12">
    <w:abstractNumId w:val="29"/>
  </w:num>
  <w:num w:numId="13">
    <w:abstractNumId w:val="10"/>
  </w:num>
  <w:num w:numId="14">
    <w:abstractNumId w:val="27"/>
  </w:num>
  <w:num w:numId="15">
    <w:abstractNumId w:val="7"/>
  </w:num>
  <w:num w:numId="16">
    <w:abstractNumId w:val="25"/>
  </w:num>
  <w:num w:numId="17">
    <w:abstractNumId w:val="6"/>
  </w:num>
  <w:num w:numId="18">
    <w:abstractNumId w:val="15"/>
  </w:num>
  <w:num w:numId="19">
    <w:abstractNumId w:val="26"/>
  </w:num>
  <w:num w:numId="20">
    <w:abstractNumId w:val="28"/>
  </w:num>
  <w:num w:numId="21">
    <w:abstractNumId w:val="19"/>
  </w:num>
  <w:num w:numId="22">
    <w:abstractNumId w:val="11"/>
  </w:num>
  <w:num w:numId="23">
    <w:abstractNumId w:val="0"/>
  </w:num>
  <w:num w:numId="24">
    <w:abstractNumId w:val="8"/>
  </w:num>
  <w:num w:numId="25">
    <w:abstractNumId w:val="20"/>
  </w:num>
  <w:num w:numId="26">
    <w:abstractNumId w:val="1"/>
  </w:num>
  <w:num w:numId="27">
    <w:abstractNumId w:val="2"/>
  </w:num>
  <w:num w:numId="28">
    <w:abstractNumId w:val="14"/>
  </w:num>
  <w:num w:numId="29">
    <w:abstractNumId w:val="5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D3105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51A4"/>
    <w:rsid w:val="00465CC0"/>
    <w:rsid w:val="00470F1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FD5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E20BE"/>
    <w:rsid w:val="008E431E"/>
    <w:rsid w:val="008E7483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6089"/>
    <w:rsid w:val="00A652E4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5068"/>
    <w:rsid w:val="00EA7A90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C16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B002B"/>
    <w:rsid w:val="002575D8"/>
    <w:rsid w:val="003C7DBC"/>
    <w:rsid w:val="005A7F9D"/>
    <w:rsid w:val="00615219"/>
    <w:rsid w:val="00626DEA"/>
    <w:rsid w:val="006466B3"/>
    <w:rsid w:val="006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26DEA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BF58D0B0C9ED498C947BCC6DA56224EE">
    <w:name w:val="BF58D0B0C9ED498C947BCC6DA56224EE"/>
    <w:rsid w:val="00626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B75EC0-CADC-46D5-B773-2E73E5E1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28</TotalTime>
  <Pages>5</Pages>
  <Words>1506</Words>
  <Characters>8402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9</cp:revision>
  <cp:lastPrinted>2016-07-02T15:27:00Z</cp:lastPrinted>
  <dcterms:created xsi:type="dcterms:W3CDTF">2017-08-28T14:17:00Z</dcterms:created>
  <dcterms:modified xsi:type="dcterms:W3CDTF">2017-08-29T19:48:00Z</dcterms:modified>
  <cp:contentStatus>2012, 2013, 2014, 2015 e 2016</cp:contentStatus>
</cp:coreProperties>
</file>