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486E93">
        <w:rPr>
          <w:rFonts w:ascii="Arial" w:hAnsi="Arial" w:cs="Arial"/>
          <w:b/>
          <w:sz w:val="24"/>
          <w:szCs w:val="24"/>
        </w:rPr>
        <w:t>14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486E93">
        <w:rPr>
          <w:rFonts w:ascii="Arial" w:hAnsi="Arial" w:cs="Arial"/>
          <w:color w:val="auto"/>
        </w:rPr>
        <w:t xml:space="preserve">a troca de agência referente </w:t>
      </w:r>
      <w:bookmarkStart w:id="0" w:name="_GoBack"/>
      <w:bookmarkEnd w:id="0"/>
      <w:r w:rsidR="00486E93">
        <w:rPr>
          <w:rFonts w:ascii="Arial" w:hAnsi="Arial" w:cs="Arial"/>
          <w:color w:val="auto"/>
        </w:rPr>
        <w:t>à conta movimento no Banco do Brasil</w:t>
      </w:r>
      <w:r w:rsidR="009C2E95">
        <w:rPr>
          <w:rFonts w:ascii="Arial" w:hAnsi="Arial" w:cs="Arial"/>
          <w:color w:val="auto"/>
        </w:rPr>
        <w:t xml:space="preserve"> </w:t>
      </w:r>
      <w:r w:rsidR="009C2E95" w:rsidRPr="009C2E95">
        <w:rPr>
          <w:rFonts w:ascii="Arial" w:hAnsi="Arial" w:cs="Arial"/>
          <w:color w:val="auto"/>
        </w:rPr>
        <w:t>d</w:t>
      </w:r>
      <w:r w:rsidR="00EA014E" w:rsidRPr="009C2E95">
        <w:rPr>
          <w:rFonts w:ascii="Arial" w:hAnsi="Arial" w:cs="Arial"/>
          <w:color w:val="auto"/>
        </w:rPr>
        <w:t>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8F7387" w:rsidP="009A7DD6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486E93">
        <w:rPr>
          <w:rFonts w:ascii="Arial" w:hAnsi="Arial" w:cs="Arial"/>
        </w:rPr>
        <w:t>analisou e aprovou a negociação da troca de agência referente a conta movimento do CAU/RS no Branco do Brasil, devido aos serviços e valores cobrados.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2012-11-28T17:13:00Z</cp:lastPrinted>
  <dcterms:created xsi:type="dcterms:W3CDTF">2013-01-21T18:50:00Z</dcterms:created>
  <dcterms:modified xsi:type="dcterms:W3CDTF">2013-01-21T18:54:00Z</dcterms:modified>
</cp:coreProperties>
</file>