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0A4456">
        <w:rPr>
          <w:rFonts w:cs="Arial"/>
          <w:b/>
          <w:sz w:val="24"/>
          <w:szCs w:val="24"/>
        </w:rPr>
        <w:t>2</w:t>
      </w:r>
      <w:r w:rsidR="005C1BF5">
        <w:rPr>
          <w:rFonts w:cs="Arial"/>
          <w:b/>
          <w:sz w:val="24"/>
          <w:szCs w:val="24"/>
        </w:rPr>
        <w:t>5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525922">
        <w:rPr>
          <w:rFonts w:cs="Arial"/>
          <w:b/>
          <w:sz w:val="24"/>
          <w:szCs w:val="24"/>
        </w:rPr>
        <w:t>23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D33DDE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D33DDE" w:rsidRPr="00C54FC2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 xml:space="preserve">Referente à </w:t>
      </w:r>
      <w:r w:rsidRPr="00E20B55">
        <w:rPr>
          <w:rStyle w:val="Forte"/>
          <w:rFonts w:asciiTheme="minorHAnsi" w:hAnsiTheme="minorHAnsi"/>
          <w:b w:val="0"/>
        </w:rPr>
        <w:t xml:space="preserve">autorização de </w:t>
      </w:r>
      <w:r w:rsidR="00F445BF">
        <w:rPr>
          <w:rStyle w:val="Forte"/>
          <w:rFonts w:asciiTheme="minorHAnsi" w:hAnsiTheme="minorHAnsi"/>
          <w:b w:val="0"/>
        </w:rPr>
        <w:t xml:space="preserve">aprovação da despesa para </w:t>
      </w:r>
      <w:r w:rsidRPr="00E20B55">
        <w:rPr>
          <w:rStyle w:val="Forte"/>
          <w:rFonts w:asciiTheme="minorHAnsi" w:hAnsiTheme="minorHAnsi"/>
          <w:b w:val="0"/>
        </w:rPr>
        <w:t>aquisição</w:t>
      </w:r>
      <w:r>
        <w:rPr>
          <w:rStyle w:val="Forte"/>
          <w:rFonts w:asciiTheme="minorHAnsi" w:hAnsiTheme="minorHAnsi"/>
          <w:b w:val="0"/>
        </w:rPr>
        <w:t xml:space="preserve"> de</w:t>
      </w:r>
      <w:r w:rsidR="00B345B3">
        <w:t xml:space="preserve"> c</w:t>
      </w:r>
      <w:r w:rsidR="00EC0B57">
        <w:t>rachás</w:t>
      </w:r>
      <w:r w:rsidR="00B345B3">
        <w:t xml:space="preserve"> </w:t>
      </w:r>
      <w:r w:rsidR="00F445BF">
        <w:t>que será utilizado n</w:t>
      </w:r>
      <w:r w:rsidR="00B345B3">
        <w:t xml:space="preserve">o </w:t>
      </w:r>
      <w:r w:rsidR="00F445BF">
        <w:t>II Fórum Temático</w:t>
      </w:r>
      <w:r w:rsidR="00BB3F2F">
        <w:t xml:space="preserve"> do CAU/RS</w:t>
      </w:r>
      <w:r w:rsidR="00B345B3" w:rsidRPr="00920F38">
        <w:t xml:space="preserve">, </w:t>
      </w:r>
      <w:r>
        <w:rPr>
          <w:rStyle w:val="Forte"/>
          <w:rFonts w:asciiTheme="minorHAnsi" w:hAnsiTheme="minorHAnsi"/>
          <w:b w:val="0"/>
        </w:rPr>
        <w:t>de acordo com o Processo Administrativo nº 27</w:t>
      </w:r>
      <w:r w:rsidR="00EC0B57">
        <w:rPr>
          <w:rStyle w:val="Forte"/>
          <w:rFonts w:asciiTheme="minorHAnsi" w:hAnsiTheme="minorHAnsi"/>
          <w:b w:val="0"/>
        </w:rPr>
        <w:t>8</w:t>
      </w:r>
      <w:r>
        <w:rPr>
          <w:rStyle w:val="Forte"/>
          <w:rFonts w:asciiTheme="minorHAnsi" w:hAnsiTheme="minorHAnsi"/>
          <w:b w:val="0"/>
        </w:rPr>
        <w:t>/2013</w:t>
      </w:r>
      <w:r w:rsidRPr="00C54FC2">
        <w:rPr>
          <w:rFonts w:asciiTheme="minorHAnsi" w:hAnsiTheme="minorHAnsi" w:cstheme="minorHAnsi"/>
        </w:rPr>
        <w:t xml:space="preserve">.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D33DDE" w:rsidRPr="00C54FC2" w:rsidRDefault="00D33DDE" w:rsidP="00D33DD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022AC2" w:rsidRDefault="00D33DDE" w:rsidP="00D33DDE">
      <w:pPr>
        <w:jc w:val="both"/>
        <w:rPr>
          <w:sz w:val="24"/>
          <w:szCs w:val="24"/>
        </w:rPr>
      </w:pPr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 xml:space="preserve">de Planejamento e Finanças do Conselho de Arquitetura e Urbanismo do Rio Grande do Sul, no uso das suas atribuições legais, reuniu-se no dia </w:t>
      </w:r>
      <w:r w:rsidR="0088052C">
        <w:rPr>
          <w:sz w:val="24"/>
          <w:szCs w:val="24"/>
        </w:rPr>
        <w:t>23</w:t>
      </w:r>
      <w:r w:rsidRPr="008A6AB9">
        <w:rPr>
          <w:sz w:val="24"/>
          <w:szCs w:val="24"/>
        </w:rPr>
        <w:t xml:space="preserve"> de outubro de 2013 e DELIBEROU pela autorização </w:t>
      </w:r>
      <w:r w:rsidR="00BB3F2F">
        <w:rPr>
          <w:sz w:val="24"/>
          <w:szCs w:val="24"/>
        </w:rPr>
        <w:t xml:space="preserve">da despesa para </w:t>
      </w:r>
      <w:r w:rsidRPr="00E20B55">
        <w:rPr>
          <w:rStyle w:val="Forte"/>
          <w:b w:val="0"/>
          <w:sz w:val="24"/>
          <w:szCs w:val="24"/>
        </w:rPr>
        <w:t xml:space="preserve">aquisição </w:t>
      </w:r>
      <w:r w:rsidR="0088052C">
        <w:rPr>
          <w:rStyle w:val="Forte"/>
          <w:b w:val="0"/>
        </w:rPr>
        <w:t>de</w:t>
      </w:r>
      <w:r w:rsidR="0088052C">
        <w:rPr>
          <w:sz w:val="24"/>
          <w:szCs w:val="24"/>
        </w:rPr>
        <w:t xml:space="preserve"> 200 c</w:t>
      </w:r>
      <w:r w:rsidR="009E49F3">
        <w:rPr>
          <w:sz w:val="24"/>
          <w:szCs w:val="24"/>
        </w:rPr>
        <w:t>rachás</w:t>
      </w:r>
      <w:r w:rsidR="0088052C">
        <w:rPr>
          <w:sz w:val="24"/>
          <w:szCs w:val="24"/>
        </w:rPr>
        <w:t xml:space="preserve"> para o </w:t>
      </w:r>
      <w:r w:rsidR="00004874">
        <w:rPr>
          <w:sz w:val="24"/>
          <w:szCs w:val="24"/>
        </w:rPr>
        <w:t>evento</w:t>
      </w:r>
      <w:r w:rsidR="0088052C">
        <w:rPr>
          <w:sz w:val="24"/>
          <w:szCs w:val="24"/>
        </w:rPr>
        <w:t xml:space="preserve"> do dia 05/11/2013</w:t>
      </w:r>
      <w:r w:rsidR="0088052C" w:rsidRPr="00920F38">
        <w:rPr>
          <w:sz w:val="24"/>
          <w:szCs w:val="24"/>
        </w:rPr>
        <w:t>,</w:t>
      </w:r>
      <w:r w:rsidR="00004874">
        <w:rPr>
          <w:sz w:val="24"/>
          <w:szCs w:val="24"/>
        </w:rPr>
        <w:t xml:space="preserve"> designado como II Fórum Temático - Aprovação de Projetos de Arquitetura e Urbanismo no Estado do Rio Grande do Sul</w:t>
      </w:r>
      <w:r>
        <w:rPr>
          <w:sz w:val="24"/>
          <w:szCs w:val="24"/>
        </w:rPr>
        <w:t xml:space="preserve">, </w:t>
      </w:r>
      <w:r w:rsidRPr="00F77C9C">
        <w:rPr>
          <w:sz w:val="24"/>
          <w:szCs w:val="24"/>
        </w:rPr>
        <w:t>através de dispensa de licitação conforme artigo 24, inciso II da Lei nº 8.666/93</w:t>
      </w:r>
      <w:r w:rsidRPr="00F77C9C">
        <w:t xml:space="preserve">, </w:t>
      </w:r>
      <w:r w:rsidRPr="00022AC2">
        <w:rPr>
          <w:sz w:val="24"/>
          <w:szCs w:val="24"/>
        </w:rPr>
        <w:t xml:space="preserve">conforme solicitação efetuada pela </w:t>
      </w:r>
      <w:r w:rsidR="00833B86">
        <w:rPr>
          <w:sz w:val="24"/>
          <w:szCs w:val="24"/>
        </w:rPr>
        <w:t>Presidência</w:t>
      </w:r>
      <w:bookmarkStart w:id="0" w:name="_GoBack"/>
      <w:bookmarkEnd w:id="0"/>
      <w:r w:rsidRPr="00022AC2">
        <w:rPr>
          <w:sz w:val="24"/>
          <w:szCs w:val="24"/>
        </w:rPr>
        <w:t xml:space="preserve">, cuja verba será proveniente do centro de custos </w:t>
      </w:r>
      <w:r w:rsidR="00004874">
        <w:rPr>
          <w:sz w:val="24"/>
          <w:szCs w:val="24"/>
        </w:rPr>
        <w:t>3</w:t>
      </w:r>
      <w:r w:rsidRPr="00022AC2">
        <w:rPr>
          <w:sz w:val="24"/>
          <w:szCs w:val="24"/>
        </w:rPr>
        <w:t xml:space="preserve">.01 – </w:t>
      </w:r>
      <w:r w:rsidR="00004874">
        <w:rPr>
          <w:sz w:val="24"/>
          <w:szCs w:val="24"/>
        </w:rPr>
        <w:t>Colegiado Permanente de Entidades Regionais/Fórum de Entidades</w:t>
      </w:r>
      <w:r w:rsidRPr="00022AC2">
        <w:rPr>
          <w:sz w:val="24"/>
          <w:szCs w:val="24"/>
        </w:rPr>
        <w:t>, rubrica 6.2.2.1.1.01.04.0</w:t>
      </w:r>
      <w:r w:rsidR="00004874">
        <w:rPr>
          <w:sz w:val="24"/>
          <w:szCs w:val="24"/>
        </w:rPr>
        <w:t>4</w:t>
      </w:r>
      <w:r w:rsidRPr="00022AC2">
        <w:rPr>
          <w:sz w:val="24"/>
          <w:szCs w:val="24"/>
        </w:rPr>
        <w:t>.0</w:t>
      </w:r>
      <w:r w:rsidR="00004874">
        <w:rPr>
          <w:sz w:val="24"/>
          <w:szCs w:val="24"/>
        </w:rPr>
        <w:t>28</w:t>
      </w:r>
      <w:r w:rsidRPr="00022AC2">
        <w:rPr>
          <w:sz w:val="24"/>
          <w:szCs w:val="24"/>
        </w:rPr>
        <w:t xml:space="preserve"> – </w:t>
      </w:r>
      <w:r w:rsidR="00004874">
        <w:rPr>
          <w:sz w:val="24"/>
          <w:szCs w:val="24"/>
        </w:rPr>
        <w:t xml:space="preserve">Demais </w:t>
      </w:r>
      <w:r w:rsidRPr="00022AC2">
        <w:rPr>
          <w:sz w:val="24"/>
          <w:szCs w:val="24"/>
        </w:rPr>
        <w:t>Serviços</w:t>
      </w:r>
      <w:r w:rsidR="00004874">
        <w:rPr>
          <w:sz w:val="24"/>
          <w:szCs w:val="24"/>
        </w:rPr>
        <w:t xml:space="preserve"> Prestados</w:t>
      </w:r>
      <w:r w:rsidRPr="00022AC2">
        <w:rPr>
          <w:sz w:val="24"/>
          <w:szCs w:val="24"/>
        </w:rPr>
        <w:t xml:space="preserve">. </w:t>
      </w:r>
    </w:p>
    <w:p w:rsidR="00D33DDE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Pr="008A6AB9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Fausto Henrique Steffen</w:t>
      </w: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 Planejamento e Finanças</w:t>
      </w:r>
    </w:p>
    <w:p w:rsidR="00D33DDE" w:rsidRPr="008A6AB9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D33DDE" w:rsidRPr="008A6AB9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57" w:rsidRDefault="00191A57" w:rsidP="00EB6251">
      <w:pPr>
        <w:spacing w:after="0" w:line="240" w:lineRule="auto"/>
      </w:pPr>
      <w:r>
        <w:separator/>
      </w:r>
    </w:p>
  </w:endnote>
  <w:end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57" w:rsidRDefault="00191A57" w:rsidP="00EB6251">
      <w:pPr>
        <w:spacing w:after="0" w:line="240" w:lineRule="auto"/>
      </w:pPr>
      <w:r>
        <w:separator/>
      </w:r>
    </w:p>
  </w:footnote>
  <w:foot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4874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34099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91A57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45405"/>
    <w:rsid w:val="00350E21"/>
    <w:rsid w:val="0035598E"/>
    <w:rsid w:val="0035719F"/>
    <w:rsid w:val="00362419"/>
    <w:rsid w:val="00365A1A"/>
    <w:rsid w:val="003673EB"/>
    <w:rsid w:val="003836C5"/>
    <w:rsid w:val="0038599D"/>
    <w:rsid w:val="00386558"/>
    <w:rsid w:val="00391B90"/>
    <w:rsid w:val="003932F5"/>
    <w:rsid w:val="00397462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25922"/>
    <w:rsid w:val="0053353D"/>
    <w:rsid w:val="00533C6B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C1BF5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180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3B86"/>
    <w:rsid w:val="00836252"/>
    <w:rsid w:val="00836CC3"/>
    <w:rsid w:val="008404AF"/>
    <w:rsid w:val="00840DAB"/>
    <w:rsid w:val="008411A4"/>
    <w:rsid w:val="00847109"/>
    <w:rsid w:val="00847223"/>
    <w:rsid w:val="00855988"/>
    <w:rsid w:val="008636D4"/>
    <w:rsid w:val="008661A6"/>
    <w:rsid w:val="00871EE7"/>
    <w:rsid w:val="0088052C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431A"/>
    <w:rsid w:val="009B75D5"/>
    <w:rsid w:val="009C2E95"/>
    <w:rsid w:val="009C53CA"/>
    <w:rsid w:val="009D1CC9"/>
    <w:rsid w:val="009D258F"/>
    <w:rsid w:val="009D3E55"/>
    <w:rsid w:val="009E49F3"/>
    <w:rsid w:val="009E53EB"/>
    <w:rsid w:val="009F0931"/>
    <w:rsid w:val="009F4BB2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345B3"/>
    <w:rsid w:val="00B50ACD"/>
    <w:rsid w:val="00B5588E"/>
    <w:rsid w:val="00B72448"/>
    <w:rsid w:val="00B75309"/>
    <w:rsid w:val="00BA0D2A"/>
    <w:rsid w:val="00BB0038"/>
    <w:rsid w:val="00BB3F2F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0E3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685"/>
    <w:rsid w:val="00CA3B9B"/>
    <w:rsid w:val="00CA4E5D"/>
    <w:rsid w:val="00CA6235"/>
    <w:rsid w:val="00CA7430"/>
    <w:rsid w:val="00CB43C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33DDE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0B57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45BF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4C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14</cp:revision>
  <cp:lastPrinted>2013-04-17T19:29:00Z</cp:lastPrinted>
  <dcterms:created xsi:type="dcterms:W3CDTF">2013-10-23T18:57:00Z</dcterms:created>
  <dcterms:modified xsi:type="dcterms:W3CDTF">2013-10-23T21:17:00Z</dcterms:modified>
</cp:coreProperties>
</file>