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35753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753C">
              <w:rPr>
                <w:rFonts w:ascii="Times New Roman" w:hAnsi="Times New Roman"/>
                <w:sz w:val="20"/>
                <w:szCs w:val="20"/>
              </w:rPr>
              <w:t>939</w:t>
            </w:r>
            <w:r w:rsidR="00C50D27">
              <w:rPr>
                <w:rFonts w:ascii="Times New Roman" w:hAnsi="Times New Roman"/>
                <w:sz w:val="20"/>
                <w:szCs w:val="20"/>
              </w:rPr>
              <w:t>/201</w:t>
            </w:r>
            <w:r w:rsidR="0035753C">
              <w:rPr>
                <w:rFonts w:ascii="Times New Roman" w:hAnsi="Times New Roman"/>
                <w:sz w:val="20"/>
                <w:szCs w:val="20"/>
              </w:rPr>
              <w:t>6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35753C">
              <w:rPr>
                <w:rFonts w:ascii="Times New Roman" w:hAnsi="Times New Roman"/>
                <w:sz w:val="20"/>
                <w:szCs w:val="20"/>
              </w:rPr>
              <w:t>596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35753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35753C" w:rsidP="00C50D2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CLÁUDIA LUISA MARQUES GEMELLI DO NASCIMENTO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35753C" w:rsidP="00917B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1E2E6C">
              <w:rPr>
                <w:rFonts w:ascii="Times New Roman" w:hAnsi="Times New Roman"/>
                <w:sz w:val="20"/>
                <w:szCs w:val="20"/>
              </w:rPr>
              <w:t>/</w:t>
            </w:r>
            <w:r w:rsidR="00921EF7">
              <w:rPr>
                <w:rFonts w:ascii="Times New Roman" w:hAnsi="Times New Roman"/>
                <w:sz w:val="20"/>
                <w:szCs w:val="20"/>
              </w:rPr>
              <w:t>06</w:t>
            </w:r>
            <w:r w:rsidR="001E2E6C">
              <w:rPr>
                <w:rFonts w:ascii="Times New Roman" w:hAnsi="Times New Roman"/>
                <w:sz w:val="20"/>
                <w:szCs w:val="20"/>
              </w:rPr>
              <w:t>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2C30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Pr="00432A96">
              <w:rPr>
                <w:rFonts w:ascii="Times New Roman" w:hAnsi="Times New Roman"/>
                <w:sz w:val="20"/>
                <w:szCs w:val="20"/>
              </w:rPr>
              <w:t>FAUSTO HENRIQUE STEFFEN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C50D27" w:rsidRDefault="00C50D27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F303FE">
        <w:rPr>
          <w:rFonts w:ascii="Times New Roman" w:eastAsia="Calibri" w:hAnsi="Times New Roman"/>
          <w:sz w:val="20"/>
          <w:szCs w:val="20"/>
        </w:rPr>
        <w:t>05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F303FE">
        <w:rPr>
          <w:rFonts w:ascii="Times New Roman" w:eastAsia="Calibri" w:hAnsi="Times New Roman"/>
          <w:sz w:val="20"/>
          <w:szCs w:val="20"/>
        </w:rPr>
        <w:t>dezembro de 2016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303FE">
            <w:rPr>
              <w:rFonts w:ascii="Times New Roman" w:eastAsia="Calibri" w:hAnsi="Times New Roman"/>
              <w:sz w:val="20"/>
              <w:szCs w:val="20"/>
            </w:rPr>
            <w:t>596</w:t>
          </w:r>
          <w:r w:rsidR="00917BB6">
            <w:rPr>
              <w:rFonts w:ascii="Times New Roman" w:eastAsia="Calibri" w:hAnsi="Times New Roman"/>
              <w:sz w:val="20"/>
              <w:szCs w:val="20"/>
            </w:rPr>
            <w:t>/</w:t>
          </w:r>
          <w:proofErr w:type="gramStart"/>
          <w:r w:rsidR="00917BB6">
            <w:rPr>
              <w:rFonts w:ascii="Times New Roman" w:eastAsia="Calibri" w:hAnsi="Times New Roman"/>
              <w:sz w:val="20"/>
              <w:szCs w:val="20"/>
            </w:rPr>
            <w:t>2017</w:t>
          </w:r>
        </w:sdtContent>
      </w:sdt>
      <w:r w:rsidR="00F303FE">
        <w:rPr>
          <w:rFonts w:ascii="Times New Roman" w:eastAsia="Calibri" w:hAnsi="Times New Roman"/>
          <w:sz w:val="20"/>
          <w:szCs w:val="20"/>
        </w:rPr>
        <w:t xml:space="preserve">  à</w:t>
      </w:r>
      <w:proofErr w:type="gramEnd"/>
      <w:r w:rsidR="00F303FE">
        <w:rPr>
          <w:rFonts w:ascii="Times New Roman" w:eastAsia="Calibri" w:hAnsi="Times New Roman"/>
          <w:sz w:val="20"/>
          <w:szCs w:val="20"/>
        </w:rPr>
        <w:t xml:space="preserve"> profissional </w:t>
      </w:r>
      <w:r w:rsidR="00F303FE">
        <w:rPr>
          <w:rFonts w:ascii="Times New Roman" w:hAnsi="Times New Roman"/>
          <w:sz w:val="20"/>
          <w:szCs w:val="20"/>
        </w:rPr>
        <w:t>CLÁUDIA LUISA MARQUES GEMELLI DO NASCIMENTO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 xml:space="preserve">2012, 2013, 2014, </w:t>
      </w:r>
      <w:r w:rsidR="00AD16C0" w:rsidRPr="007B3B2E">
        <w:rPr>
          <w:rFonts w:ascii="Times New Roman" w:eastAsia="Calibri" w:hAnsi="Times New Roman"/>
          <w:sz w:val="20"/>
          <w:szCs w:val="20"/>
        </w:rPr>
        <w:t>2015</w:t>
      </w:r>
      <w:r w:rsidR="001E2E6C">
        <w:rPr>
          <w:rFonts w:ascii="Times New Roman" w:eastAsia="Calibri" w:hAnsi="Times New Roman"/>
          <w:sz w:val="20"/>
          <w:szCs w:val="20"/>
        </w:rPr>
        <w:t xml:space="preserve"> e 2016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F303FE" w:rsidRDefault="001E2E6C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213BFB">
        <w:rPr>
          <w:rFonts w:ascii="Times New Roman" w:eastAsia="Calibri" w:hAnsi="Times New Roman"/>
          <w:sz w:val="20"/>
          <w:szCs w:val="20"/>
        </w:rPr>
        <w:t>a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apr</w:t>
      </w:r>
      <w:r w:rsidR="004F59DE">
        <w:rPr>
          <w:rFonts w:ascii="Times New Roman" w:eastAsia="Calibri" w:hAnsi="Times New Roman"/>
          <w:sz w:val="20"/>
          <w:szCs w:val="20"/>
        </w:rPr>
        <w:t xml:space="preserve">esenta </w:t>
      </w:r>
      <w:r w:rsidR="00576989">
        <w:rPr>
          <w:rFonts w:ascii="Times New Roman" w:eastAsia="Calibri" w:hAnsi="Times New Roman"/>
          <w:sz w:val="20"/>
          <w:szCs w:val="20"/>
        </w:rPr>
        <w:t>i</w:t>
      </w:r>
      <w:r w:rsidR="004F59DE">
        <w:rPr>
          <w:rFonts w:ascii="Times New Roman" w:eastAsia="Calibri" w:hAnsi="Times New Roman"/>
          <w:sz w:val="20"/>
          <w:szCs w:val="20"/>
        </w:rPr>
        <w:t xml:space="preserve">mpugnação </w:t>
      </w:r>
      <w:r w:rsidR="00F303FE">
        <w:rPr>
          <w:rFonts w:ascii="Times New Roman" w:eastAsia="Calibri" w:hAnsi="Times New Roman"/>
          <w:sz w:val="20"/>
          <w:szCs w:val="20"/>
        </w:rPr>
        <w:t xml:space="preserve">tempestiva </w:t>
      </w:r>
      <w:r w:rsidRPr="001E2E6C">
        <w:rPr>
          <w:rFonts w:ascii="Times New Roman" w:eastAsia="Calibri" w:hAnsi="Times New Roman"/>
          <w:sz w:val="20"/>
          <w:szCs w:val="20"/>
        </w:rPr>
        <w:t>(fl</w:t>
      </w:r>
      <w:r w:rsidR="004F59DE">
        <w:rPr>
          <w:rFonts w:ascii="Times New Roman" w:eastAsia="Calibri" w:hAnsi="Times New Roman"/>
          <w:sz w:val="20"/>
          <w:szCs w:val="20"/>
        </w:rPr>
        <w:t>s. 1</w:t>
      </w:r>
      <w:r w:rsidR="00340503">
        <w:rPr>
          <w:rFonts w:ascii="Times New Roman" w:eastAsia="Calibri" w:hAnsi="Times New Roman"/>
          <w:sz w:val="20"/>
          <w:szCs w:val="20"/>
        </w:rPr>
        <w:t>3</w:t>
      </w:r>
      <w:r w:rsidR="004F59DE">
        <w:rPr>
          <w:rFonts w:ascii="Times New Roman" w:eastAsia="Calibri" w:hAnsi="Times New Roman"/>
          <w:sz w:val="20"/>
          <w:szCs w:val="20"/>
        </w:rPr>
        <w:t>-</w:t>
      </w:r>
      <w:r w:rsidR="00340503">
        <w:rPr>
          <w:rFonts w:ascii="Times New Roman" w:eastAsia="Calibri" w:hAnsi="Times New Roman"/>
          <w:sz w:val="20"/>
          <w:szCs w:val="20"/>
        </w:rPr>
        <w:t>23</w:t>
      </w:r>
      <w:r w:rsidRPr="001E2E6C">
        <w:rPr>
          <w:rFonts w:ascii="Times New Roman" w:eastAsia="Calibri" w:hAnsi="Times New Roman"/>
          <w:sz w:val="20"/>
          <w:szCs w:val="20"/>
        </w:rPr>
        <w:t>)</w:t>
      </w:r>
      <w:r w:rsidR="004F59DE">
        <w:rPr>
          <w:rFonts w:ascii="Times New Roman" w:eastAsia="Calibri" w:hAnsi="Times New Roman"/>
          <w:sz w:val="20"/>
          <w:szCs w:val="20"/>
        </w:rPr>
        <w:t>.</w:t>
      </w:r>
      <w:r w:rsidR="00F303FE">
        <w:rPr>
          <w:rFonts w:ascii="Times New Roman" w:eastAsia="Calibri" w:hAnsi="Times New Roman"/>
          <w:sz w:val="20"/>
          <w:szCs w:val="20"/>
        </w:rPr>
        <w:t xml:space="preserve"> Junta documentos. Aduz que solicitou a interrupção do registro. A contribuinte não apresenta comprovante de interrupção de registro. </w:t>
      </w:r>
    </w:p>
    <w:p w:rsidR="00B145AF" w:rsidRDefault="00B145AF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Em consulta aos dados do CAU/RS e do CREA/RS, foi verificado a inexistência de solicitação de interrupção de registro perante estas autarquias.</w:t>
      </w:r>
    </w:p>
    <w:p w:rsid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553B02">
        <w:rPr>
          <w:rFonts w:ascii="Times New Roman" w:eastAsia="Calibri" w:hAnsi="Times New Roman"/>
          <w:sz w:val="20"/>
          <w:szCs w:val="20"/>
        </w:rPr>
        <w:t xml:space="preserve"> sucinto </w:t>
      </w:r>
      <w:r>
        <w:rPr>
          <w:rFonts w:ascii="Times New Roman" w:eastAsia="Calibri" w:hAnsi="Times New Roman"/>
          <w:sz w:val="20"/>
          <w:szCs w:val="20"/>
        </w:rPr>
        <w:t>relatório.</w:t>
      </w:r>
    </w:p>
    <w:p w:rsidR="00553B02" w:rsidRDefault="00553B02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7335BA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 xml:space="preserve">o CAU/BR e os </w:t>
      </w:r>
      <w:proofErr w:type="spellStart"/>
      <w:r w:rsidRPr="007335BA">
        <w:rPr>
          <w:rFonts w:ascii="Times New Roman" w:hAnsi="Times New Roman"/>
          <w:i/>
          <w:sz w:val="20"/>
          <w:szCs w:val="20"/>
        </w:rPr>
        <w:t>CAUs</w:t>
      </w:r>
      <w:proofErr w:type="spellEnd"/>
      <w:r w:rsidRPr="007335BA">
        <w:rPr>
          <w:rFonts w:ascii="Times New Roman" w:hAnsi="Times New Roman"/>
          <w:i/>
          <w:sz w:val="20"/>
          <w:szCs w:val="20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465CC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465CC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 xml:space="preserve">constituem os recursos dos </w:t>
      </w:r>
      <w:proofErr w:type="spellStart"/>
      <w:r w:rsidRPr="007335BA">
        <w:rPr>
          <w:rFonts w:ascii="Times New Roman" w:hAnsi="Times New Roman"/>
          <w:sz w:val="20"/>
          <w:szCs w:val="20"/>
        </w:rPr>
        <w:t>CAUs</w:t>
      </w:r>
      <w:proofErr w:type="spellEnd"/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465CC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Tendo como base a Orientação Jurídica nº 004/2016, resta claro que as anuidades possuem natureza tributária, as quais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lastRenderedPageBreak/>
        <w:t xml:space="preserve">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465CC0" w:rsidRDefault="00465CC0" w:rsidP="008F3578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1. Aplica-se ao </w:t>
      </w:r>
      <w:proofErr w:type="spellStart"/>
      <w:r w:rsidRPr="007335BA">
        <w:rPr>
          <w:rFonts w:ascii="Times New Roman" w:hAnsi="Times New Roman"/>
          <w:i/>
          <w:sz w:val="16"/>
          <w:szCs w:val="20"/>
        </w:rPr>
        <w:t>zootecnista</w:t>
      </w:r>
      <w:proofErr w:type="spellEnd"/>
      <w:r w:rsidRPr="007335BA">
        <w:rPr>
          <w:rFonts w:ascii="Times New Roman" w:hAnsi="Times New Roman"/>
          <w:i/>
          <w:sz w:val="16"/>
          <w:szCs w:val="20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</w:t>
      </w:r>
      <w:proofErr w:type="spellStart"/>
      <w:r w:rsidRPr="007335BA">
        <w:rPr>
          <w:rFonts w:ascii="Times New Roman" w:hAnsi="Times New Roman"/>
          <w:sz w:val="16"/>
          <w:szCs w:val="20"/>
        </w:rPr>
        <w:t>Lazzari</w:t>
      </w:r>
      <w:proofErr w:type="spellEnd"/>
      <w:r w:rsidRPr="007335BA">
        <w:rPr>
          <w:rFonts w:ascii="Times New Roman" w:hAnsi="Times New Roman"/>
          <w:sz w:val="16"/>
          <w:szCs w:val="20"/>
        </w:rPr>
        <w:t>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465CC0" w:rsidRDefault="00465CC0" w:rsidP="008F3578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465CC0" w:rsidRPr="007335BA" w:rsidRDefault="00465CC0" w:rsidP="008F3578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aposentadoria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 por invalidez. ONORÁRIOS. MANUTENÇÃO. 1.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465CC0" w:rsidRPr="007335BA" w:rsidRDefault="00465CC0" w:rsidP="008F3578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465CC0" w:rsidRPr="007335BA" w:rsidRDefault="00465CC0" w:rsidP="008F3578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1.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</w:t>
      </w:r>
      <w:proofErr w:type="spellStart"/>
      <w:r w:rsidRPr="007335BA">
        <w:rPr>
          <w:rFonts w:ascii="Times New Roman" w:hAnsi="Times New Roman"/>
          <w:sz w:val="16"/>
          <w:szCs w:val="16"/>
        </w:rPr>
        <w:t>Ivori</w:t>
      </w:r>
      <w:proofErr w:type="spellEnd"/>
      <w:r w:rsidRPr="007335BA">
        <w:rPr>
          <w:rFonts w:ascii="Times New Roman" w:hAnsi="Times New Roman"/>
          <w:sz w:val="16"/>
          <w:szCs w:val="16"/>
        </w:rPr>
        <w:t xml:space="preserve"> Luís da Silva </w:t>
      </w:r>
      <w:proofErr w:type="spellStart"/>
      <w:r w:rsidRPr="007335BA">
        <w:rPr>
          <w:rFonts w:ascii="Times New Roman" w:hAnsi="Times New Roman"/>
          <w:sz w:val="16"/>
          <w:szCs w:val="16"/>
        </w:rPr>
        <w:t>Scheffer</w:t>
      </w:r>
      <w:proofErr w:type="spellEnd"/>
      <w:r w:rsidRPr="007335BA">
        <w:rPr>
          <w:rFonts w:ascii="Times New Roman" w:hAnsi="Times New Roman"/>
          <w:sz w:val="16"/>
          <w:szCs w:val="16"/>
        </w:rPr>
        <w:t>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465CC0" w:rsidRPr="007335BA" w:rsidRDefault="00465CC0" w:rsidP="008F3578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465CC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465CC0" w:rsidRPr="00186526" w:rsidRDefault="00465CC0" w:rsidP="008F3578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AD16C0">
        <w:rPr>
          <w:rFonts w:ascii="Times New Roman" w:eastAsia="Calibri" w:hAnsi="Times New Roman"/>
          <w:i/>
          <w:sz w:val="20"/>
          <w:szCs w:val="20"/>
        </w:rPr>
        <w:t>CREAs</w:t>
      </w:r>
      <w:proofErr w:type="spellEnd"/>
      <w:r w:rsidRPr="00AD16C0">
        <w:rPr>
          <w:rFonts w:ascii="Times New Roman" w:eastAsia="Calibri" w:hAnsi="Times New Roman"/>
          <w:i/>
          <w:sz w:val="20"/>
          <w:szCs w:val="20"/>
        </w:rPr>
        <w:t xml:space="preserve"> terão, automaticamente, registro nos </w:t>
      </w:r>
      <w:proofErr w:type="spellStart"/>
      <w:r w:rsidRPr="00AD16C0">
        <w:rPr>
          <w:rFonts w:ascii="Times New Roman" w:eastAsia="Calibri" w:hAnsi="Times New Roman"/>
          <w:i/>
          <w:sz w:val="20"/>
          <w:szCs w:val="20"/>
        </w:rPr>
        <w:t>CAUs</w:t>
      </w:r>
      <w:proofErr w:type="spellEnd"/>
      <w:r w:rsidRPr="00AD16C0">
        <w:rPr>
          <w:rFonts w:ascii="Times New Roman" w:eastAsia="Calibri" w:hAnsi="Times New Roman"/>
          <w:i/>
          <w:sz w:val="20"/>
          <w:szCs w:val="20"/>
        </w:rPr>
        <w:t xml:space="preserve">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a extinção do crédito tributário em razão de alegado desconhecimento da lei pelo contribuinte ou de ausência de notificação da migração pelo Conselho de Arquitetura e Urbanismo do Rio Grande do Sul, especialmente considerando o disposto no art. 3º da Lei de Introdução às normas do Direito Brasileiro, que determina que </w:t>
      </w:r>
      <w:r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>
        <w:rPr>
          <w:rFonts w:ascii="Times New Roman" w:eastAsia="Calibri" w:hAnsi="Times New Roman"/>
          <w:sz w:val="20"/>
          <w:szCs w:val="20"/>
        </w:rPr>
        <w:t>.</w:t>
      </w:r>
    </w:p>
    <w:p w:rsidR="00465CC0" w:rsidRDefault="00465CC0" w:rsidP="008F3578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contentLocked"/>
          <w:placeholder>
            <w:docPart w:val="E21D55B1710C4CC6B0D0812AA0A9A4B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303FE">
            <w:rPr>
              <w:rFonts w:ascii="Times New Roman" w:eastAsia="Calibri" w:hAnsi="Times New Roman"/>
              <w:sz w:val="20"/>
              <w:szCs w:val="20"/>
            </w:rPr>
            <w:t>596/2017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 não possui razão a Contribuinte, tendo em vista que há inscrição reg</w:t>
      </w:r>
      <w:r w:rsidR="00B145AF">
        <w:rPr>
          <w:rFonts w:ascii="Times New Roman" w:eastAsia="Calibri" w:hAnsi="Times New Roman"/>
          <w:sz w:val="20"/>
          <w:szCs w:val="20"/>
        </w:rPr>
        <w:t xml:space="preserve">ular da Arquiteta e Urbanista perante </w:t>
      </w:r>
      <w:proofErr w:type="gramStart"/>
      <w:r w:rsidR="00B145AF">
        <w:rPr>
          <w:rFonts w:ascii="Times New Roman" w:eastAsia="Calibri" w:hAnsi="Times New Roman"/>
          <w:sz w:val="20"/>
          <w:szCs w:val="20"/>
        </w:rPr>
        <w:t xml:space="preserve">o </w:t>
      </w:r>
      <w:r>
        <w:rPr>
          <w:rFonts w:ascii="Times New Roman" w:eastAsia="Calibri" w:hAnsi="Times New Roman"/>
          <w:sz w:val="20"/>
          <w:szCs w:val="20"/>
        </w:rPr>
        <w:t xml:space="preserve"> CAU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/RS, sendo que o mero afastamento do exercício da atividade não é causa legítima que afaste a obrigação de recolhimento dos valores. Ademais, o fato da profissional não possuir documento hábil que comprove a interrupção do registro, </w:t>
      </w:r>
      <w:r w:rsidR="00B145AF">
        <w:rPr>
          <w:rFonts w:ascii="Times New Roman" w:eastAsia="Calibri" w:hAnsi="Times New Roman"/>
          <w:sz w:val="20"/>
          <w:szCs w:val="20"/>
        </w:rPr>
        <w:t>bem como o fato de inexistir o pedido de tal cancelamento</w:t>
      </w:r>
      <w:r>
        <w:rPr>
          <w:rFonts w:ascii="Times New Roman" w:eastAsia="Calibri" w:hAnsi="Times New Roman"/>
          <w:sz w:val="20"/>
          <w:szCs w:val="20"/>
        </w:rPr>
        <w:t xml:space="preserve">, </w:t>
      </w:r>
      <w:r w:rsidR="00B145AF">
        <w:rPr>
          <w:rFonts w:ascii="Times New Roman" w:eastAsia="Calibri" w:hAnsi="Times New Roman"/>
          <w:sz w:val="20"/>
          <w:szCs w:val="20"/>
        </w:rPr>
        <w:t xml:space="preserve">corrobora a necessidade da devida cobrança que é, </w:t>
      </w:r>
      <w:r>
        <w:rPr>
          <w:rFonts w:ascii="Times New Roman" w:eastAsia="Calibri" w:hAnsi="Times New Roman"/>
          <w:sz w:val="20"/>
          <w:szCs w:val="20"/>
        </w:rPr>
        <w:t>por expressa previsão legal, obrigatória no caso concreto.</w:t>
      </w:r>
    </w:p>
    <w:p w:rsidR="00465CC0" w:rsidRPr="002D2D16" w:rsidRDefault="00465CC0" w:rsidP="008F3578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r w:rsidRPr="002D2D16">
        <w:rPr>
          <w:rFonts w:ascii="Times New Roman" w:eastAsia="Calibri" w:hAnsi="Times New Roman"/>
          <w:b/>
          <w:sz w:val="20"/>
          <w:szCs w:val="20"/>
        </w:rPr>
        <w:t>IMPROCEDÊNCIA</w:t>
      </w:r>
      <w:r>
        <w:rPr>
          <w:rFonts w:ascii="Times New Roman" w:eastAsia="Calibri" w:hAnsi="Times New Roman"/>
          <w:sz w:val="20"/>
          <w:szCs w:val="20"/>
        </w:rPr>
        <w:t xml:space="preserve"> da impugnação apresentada pela Arquiteta</w:t>
      </w:r>
      <w:r w:rsidRPr="002D2D16">
        <w:rPr>
          <w:rFonts w:ascii="Times New Roman" w:eastAsia="Calibri" w:hAnsi="Times New Roman"/>
          <w:sz w:val="20"/>
          <w:szCs w:val="20"/>
        </w:rPr>
        <w:t xml:space="preserve"> e Urbanista. 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 xml:space="preserve">, </w:t>
      </w:r>
      <w:r w:rsidR="00B145AF">
        <w:rPr>
          <w:rFonts w:ascii="Times New Roman" w:eastAsia="Calibri" w:hAnsi="Times New Roman"/>
          <w:sz w:val="20"/>
          <w:szCs w:val="20"/>
        </w:rPr>
        <w:t>2</w:t>
      </w:r>
      <w:r w:rsidR="00C31061">
        <w:rPr>
          <w:rFonts w:ascii="Times New Roman" w:eastAsia="Calibri" w:hAnsi="Times New Roman"/>
          <w:sz w:val="20"/>
          <w:szCs w:val="20"/>
        </w:rPr>
        <w:t>7</w:t>
      </w:r>
      <w:r>
        <w:rPr>
          <w:rFonts w:ascii="Times New Roman" w:eastAsia="Calibri" w:hAnsi="Times New Roman"/>
          <w:sz w:val="20"/>
          <w:szCs w:val="20"/>
        </w:rPr>
        <w:t xml:space="preserve"> de junho de 2017</w:t>
      </w:r>
      <w:r w:rsidRPr="00F04346">
        <w:rPr>
          <w:rFonts w:ascii="Times New Roman" w:eastAsia="Calibri" w:hAnsi="Times New Roman"/>
          <w:sz w:val="20"/>
          <w:szCs w:val="20"/>
        </w:rPr>
        <w:t>.</w:t>
      </w: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contentLocked"/>
        <w:placeholder>
          <w:docPart w:val="584646F6D28C472CB65B5131CCC097E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465CC0" w:rsidRPr="00641960" w:rsidRDefault="00465CC0" w:rsidP="008F3578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61293" w:rsidRDefault="00465CC0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F61293" w:rsidRDefault="00F61293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61293" w:rsidRDefault="00F61293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61293" w:rsidRDefault="00F61293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145AF" w:rsidRPr="00F04346" w:rsidTr="008F3578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939/2016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596/2016</w:t>
            </w:r>
          </w:p>
        </w:tc>
      </w:tr>
      <w:tr w:rsidR="00B145AF" w:rsidRPr="00F04346" w:rsidTr="008F3578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CLÁUDIA LUISA MARQUES GEMELLI DO NASCIMENTO</w:t>
            </w:r>
          </w:p>
        </w:tc>
      </w:tr>
      <w:tr w:rsidR="00B145AF" w:rsidRPr="00F04346" w:rsidTr="008F3578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27/06/2017</w:t>
            </w:r>
          </w:p>
        </w:tc>
      </w:tr>
      <w:tr w:rsidR="00B145AF" w:rsidRPr="00F04346" w:rsidTr="008F3578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145AF" w:rsidRPr="00F04346" w:rsidRDefault="00B145AF" w:rsidP="008F357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Pr="00432A96">
              <w:rPr>
                <w:rFonts w:ascii="Times New Roman" w:hAnsi="Times New Roman"/>
                <w:sz w:val="20"/>
                <w:szCs w:val="20"/>
              </w:rPr>
              <w:t>Fausto Henrique Steffen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8F357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623939"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</w:t>
      </w:r>
      <w:proofErr w:type="gramStart"/>
      <w:r w:rsidRPr="00F04346">
        <w:rPr>
          <w:rFonts w:ascii="Times New Roman" w:hAnsi="Times New Roman"/>
          <w:sz w:val="20"/>
          <w:szCs w:val="20"/>
        </w:rPr>
        <w:t xml:space="preserve">dia </w:t>
      </w:r>
      <w:r w:rsidR="00921EF7">
        <w:rPr>
          <w:rFonts w:ascii="Times New Roman" w:hAnsi="Times New Roman"/>
          <w:sz w:val="20"/>
          <w:szCs w:val="20"/>
        </w:rPr>
        <w:t xml:space="preserve"> </w:t>
      </w:r>
      <w:r w:rsidR="009E695C">
        <w:rPr>
          <w:rFonts w:ascii="Times New Roman" w:hAnsi="Times New Roman"/>
          <w:sz w:val="20"/>
          <w:szCs w:val="20"/>
        </w:rPr>
        <w:t>27</w:t>
      </w:r>
      <w:proofErr w:type="gramEnd"/>
      <w:r w:rsidR="009E695C">
        <w:rPr>
          <w:rFonts w:ascii="Times New Roman" w:hAnsi="Times New Roman"/>
          <w:sz w:val="20"/>
          <w:szCs w:val="20"/>
        </w:rPr>
        <w:t xml:space="preserve"> </w:t>
      </w:r>
      <w:r w:rsidR="00921EF7">
        <w:rPr>
          <w:rFonts w:ascii="Times New Roman" w:hAnsi="Times New Roman"/>
          <w:sz w:val="20"/>
          <w:szCs w:val="20"/>
        </w:rPr>
        <w:t>de junho de 2017</w:t>
      </w:r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3062AB" w:rsidRPr="003062AB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1.</w:t>
      </w:r>
      <w:r w:rsidRPr="003062AB">
        <w:rPr>
          <w:rFonts w:ascii="Times New Roman" w:hAnsi="Times New Roman"/>
          <w:sz w:val="20"/>
          <w:szCs w:val="20"/>
        </w:rPr>
        <w:tab/>
        <w:t xml:space="preserve">APROVAR, por unanimidade, o parecer do Conselheiro Relator, entendendo pela improcedência da impugnação interposta pelo(a) Arquiteto(a) e Urbanista, </w:t>
      </w:r>
      <w:proofErr w:type="spellStart"/>
      <w:r w:rsidRPr="003062AB">
        <w:rPr>
          <w:rFonts w:ascii="Times New Roman" w:hAnsi="Times New Roman"/>
          <w:sz w:val="20"/>
          <w:szCs w:val="20"/>
        </w:rPr>
        <w:t>Sr</w:t>
      </w:r>
      <w:proofErr w:type="spellEnd"/>
      <w:r w:rsidRPr="003062AB">
        <w:rPr>
          <w:rFonts w:ascii="Times New Roman" w:hAnsi="Times New Roman"/>
          <w:sz w:val="20"/>
          <w:szCs w:val="20"/>
        </w:rPr>
        <w:t xml:space="preserve">(a). </w:t>
      </w:r>
      <w:r>
        <w:rPr>
          <w:rFonts w:ascii="Times New Roman" w:hAnsi="Times New Roman"/>
          <w:sz w:val="20"/>
          <w:szCs w:val="20"/>
        </w:rPr>
        <w:t>CLÁUDIA LUISA MARQUES GEMELLI DO NASCIMENTO</w:t>
      </w:r>
      <w:r w:rsidRPr="003062AB">
        <w:rPr>
          <w:rFonts w:ascii="Times New Roman" w:hAnsi="Times New Roman"/>
          <w:sz w:val="20"/>
          <w:szCs w:val="20"/>
        </w:rPr>
        <w:t>, contra a Notificação Administrativa nº 5</w:t>
      </w:r>
      <w:r>
        <w:rPr>
          <w:rFonts w:ascii="Times New Roman" w:hAnsi="Times New Roman"/>
          <w:sz w:val="20"/>
          <w:szCs w:val="20"/>
        </w:rPr>
        <w:t>9</w:t>
      </w:r>
      <w:r w:rsidRPr="003062AB">
        <w:rPr>
          <w:rFonts w:ascii="Times New Roman" w:hAnsi="Times New Roman"/>
          <w:sz w:val="20"/>
          <w:szCs w:val="20"/>
        </w:rPr>
        <w:t>6/2016, referente à cobrança das anuidades de 2012, 2013, 2014, 2015 e 2016 em atraso, tendo em vista que há inscrição regular da Arquiteta e Urbanista no CAU/RS, sendo que o mero afastamento do exercício da atividade não é causa legítima que afaste a obrigação de recolhimento dos valores.</w:t>
      </w:r>
    </w:p>
    <w:p w:rsidR="003062AB" w:rsidRPr="003062AB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lastRenderedPageBreak/>
        <w:t>2.</w:t>
      </w:r>
      <w:r w:rsidRPr="003062AB">
        <w:rPr>
          <w:rFonts w:ascii="Times New Roman" w:hAnsi="Times New Roman"/>
          <w:sz w:val="20"/>
          <w:szCs w:val="20"/>
        </w:rPr>
        <w:tab/>
        <w:t xml:space="preserve">NOTIFICAR a Arquiteta e Urbanista, </w:t>
      </w:r>
      <w:proofErr w:type="spellStart"/>
      <w:r w:rsidRPr="003062AB">
        <w:rPr>
          <w:rFonts w:ascii="Times New Roman" w:hAnsi="Times New Roman"/>
          <w:sz w:val="20"/>
          <w:szCs w:val="20"/>
        </w:rPr>
        <w:t>Sr</w:t>
      </w:r>
      <w:proofErr w:type="spellEnd"/>
      <w:r w:rsidRPr="003062AB">
        <w:rPr>
          <w:rFonts w:ascii="Times New Roman" w:hAnsi="Times New Roman"/>
          <w:sz w:val="20"/>
          <w:szCs w:val="20"/>
        </w:rPr>
        <w:t xml:space="preserve">(a). </w:t>
      </w:r>
      <w:r>
        <w:rPr>
          <w:rFonts w:ascii="Times New Roman" w:hAnsi="Times New Roman"/>
          <w:sz w:val="20"/>
          <w:szCs w:val="20"/>
        </w:rPr>
        <w:t>CLÁUDIA LUISA MARQUES GEMELLI DO NASCIMENTO</w:t>
      </w:r>
      <w:r w:rsidRPr="003062AB">
        <w:rPr>
          <w:rFonts w:ascii="Times New Roman" w:hAnsi="Times New Roman"/>
          <w:sz w:val="20"/>
          <w:szCs w:val="20"/>
        </w:rPr>
        <w:t>, à, no prazo de 30 (trinta) di</w:t>
      </w:r>
      <w:r>
        <w:rPr>
          <w:rFonts w:ascii="Times New Roman" w:hAnsi="Times New Roman"/>
          <w:sz w:val="20"/>
          <w:szCs w:val="20"/>
        </w:rPr>
        <w:t>as, saldar ou parcelar o débito</w:t>
      </w:r>
      <w:r w:rsidRPr="003062AB">
        <w:rPr>
          <w:rFonts w:ascii="Times New Roman" w:hAnsi="Times New Roman"/>
          <w:sz w:val="20"/>
          <w:szCs w:val="20"/>
        </w:rPr>
        <w:t>, devidamente atualizado, relativo às anuidades de 2012, 2013, 2014, 2015 e 2016 em atraso perante esse Conselho, ou interpor recurso po</w:t>
      </w:r>
      <w:r w:rsidR="009E695C">
        <w:rPr>
          <w:rFonts w:ascii="Times New Roman" w:hAnsi="Times New Roman"/>
          <w:sz w:val="20"/>
          <w:szCs w:val="20"/>
        </w:rPr>
        <w:t xml:space="preserve">r escrito ao Plenário do CAU/RS, no prazo de 30 dias. </w:t>
      </w:r>
    </w:p>
    <w:p w:rsidR="003062AB" w:rsidRPr="003062AB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3.</w:t>
      </w:r>
      <w:r w:rsidRPr="003062AB">
        <w:rPr>
          <w:rFonts w:ascii="Times New Roman" w:hAnsi="Times New Roman"/>
          <w:sz w:val="20"/>
          <w:szCs w:val="20"/>
        </w:rPr>
        <w:tab/>
        <w:t>INFORMAR que está em regência, até o final de junho de 2017, a Resolução nº 121 do CAU/BR, que possibilita o parcelamento do débito em até 25 (vinte e cinco) meses, com desconto da multa de mora em até 20% (vinte por cento).</w:t>
      </w:r>
    </w:p>
    <w:p w:rsidR="00A56089" w:rsidRPr="00F04346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4.</w:t>
      </w:r>
      <w:r w:rsidRPr="003062AB">
        <w:rPr>
          <w:rFonts w:ascii="Times New Roman" w:hAnsi="Times New Roman"/>
          <w:sz w:val="20"/>
          <w:szCs w:val="20"/>
        </w:rPr>
        <w:tab/>
        <w:t>INFORMAR a profissional que a interrupção do registro deverá ser solicitada por meio de formulário próprio no SICCAU.</w:t>
      </w:r>
    </w:p>
    <w:p w:rsidR="002253D8" w:rsidRPr="002253D8" w:rsidRDefault="002253D8" w:rsidP="002253D8">
      <w:pPr>
        <w:pStyle w:val="PargrafodaLista"/>
        <w:ind w:left="720"/>
        <w:jc w:val="both"/>
        <w:rPr>
          <w:rFonts w:ascii="Times New Roman" w:eastAsia="Calibri" w:hAnsi="Times New Roman"/>
          <w:sz w:val="20"/>
          <w:szCs w:val="20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2253D8">
        <w:rPr>
          <w:rFonts w:ascii="Times New Roman" w:hAnsi="Times New Roman"/>
          <w:sz w:val="20"/>
          <w:szCs w:val="20"/>
        </w:rPr>
        <w:t>2</w:t>
      </w:r>
      <w:r w:rsidR="003062AB">
        <w:rPr>
          <w:rFonts w:ascii="Times New Roman" w:hAnsi="Times New Roman"/>
          <w:sz w:val="20"/>
          <w:szCs w:val="20"/>
        </w:rPr>
        <w:t>7</w:t>
      </w:r>
      <w:r w:rsidR="00921EF7">
        <w:rPr>
          <w:rFonts w:ascii="Times New Roman" w:hAnsi="Times New Roman"/>
          <w:sz w:val="20"/>
          <w:szCs w:val="20"/>
        </w:rPr>
        <w:t xml:space="preserve"> de junho de 2017</w:t>
      </w:r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6C" w:rsidRDefault="001E2E6C">
      <w:r>
        <w:separator/>
      </w:r>
    </w:p>
  </w:endnote>
  <w:endnote w:type="continuationSeparator" w:id="0">
    <w:p w:rsidR="001E2E6C" w:rsidRDefault="001E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6C" w:rsidRDefault="001E2E6C">
      <w:r>
        <w:separator/>
      </w:r>
    </w:p>
  </w:footnote>
  <w:footnote w:type="continuationSeparator" w:id="0">
    <w:p w:rsidR="001E2E6C" w:rsidRDefault="001E2E6C">
      <w:r>
        <w:continuationSeparator/>
      </w:r>
    </w:p>
  </w:footnote>
  <w:footnote w:id="1">
    <w:p w:rsidR="00465CC0" w:rsidRPr="007335BA" w:rsidRDefault="00465CC0" w:rsidP="00465CC0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B0A04"/>
    <w:rsid w:val="002C290B"/>
    <w:rsid w:val="002C30EF"/>
    <w:rsid w:val="002C71F3"/>
    <w:rsid w:val="002D1AC4"/>
    <w:rsid w:val="002D2D16"/>
    <w:rsid w:val="002D4C79"/>
    <w:rsid w:val="002E64C2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3513"/>
    <w:rsid w:val="003D21C7"/>
    <w:rsid w:val="003E64C7"/>
    <w:rsid w:val="003F0B7F"/>
    <w:rsid w:val="003F3074"/>
    <w:rsid w:val="003F5F95"/>
    <w:rsid w:val="00403559"/>
    <w:rsid w:val="00413E0E"/>
    <w:rsid w:val="00420432"/>
    <w:rsid w:val="0042076A"/>
    <w:rsid w:val="00432A96"/>
    <w:rsid w:val="004359A2"/>
    <w:rsid w:val="0045317D"/>
    <w:rsid w:val="00454BD4"/>
    <w:rsid w:val="00465CC0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3939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1A2A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E20BE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E7F06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3FE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43C45788-0310-4B00-A660-96FBC659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21D55B1710C4CC6B0D0812AA0A9A4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05529-2C6E-4C58-B3A0-54889AC68165}"/>
      </w:docPartPr>
      <w:docPartBody>
        <w:p w:rsidR="00615219" w:rsidRDefault="000B002B" w:rsidP="000B002B">
          <w:pPr>
            <w:pStyle w:val="E21D55B1710C4CC6B0D0812AA0A9A4B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4646F6D28C472CB65B5131CCC09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C01C7-AB91-4019-8CFC-E4BA94F8BFE7}"/>
      </w:docPartPr>
      <w:docPartBody>
        <w:p w:rsidR="00615219" w:rsidRDefault="000B002B" w:rsidP="000B002B">
          <w:pPr>
            <w:pStyle w:val="584646F6D28C472CB65B5131CCC097E7"/>
          </w:pPr>
          <w:r w:rsidRPr="00360913">
            <w:rPr>
              <w:rStyle w:val="TextodoEspaoReservado"/>
            </w:rPr>
            <w:t>[Gerente]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B002B"/>
    <w:rsid w:val="002575D8"/>
    <w:rsid w:val="005A7F9D"/>
    <w:rsid w:val="00615219"/>
    <w:rsid w:val="006466B3"/>
    <w:rsid w:val="006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B002B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596/2017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BF5157-0E1D-465F-8804-FB6CFF65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4</Pages>
  <Words>1800</Words>
  <Characters>9722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2017-06-27T14:54:00Z</dcterms:created>
  <dcterms:modified xsi:type="dcterms:W3CDTF">2017-06-27T14:54:00Z</dcterms:modified>
  <cp:contentStatus>2012, 2013, 2014, 2015 e 2016</cp:contentStatus>
</cp:coreProperties>
</file>