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F62C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276/2016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109/2016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4F62C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Rejane Vicência Azevedo Maciel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B0197A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E8586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07-0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F62CF">
            <w:rPr>
              <w:rFonts w:ascii="Times New Roman" w:eastAsia="Calibri" w:hAnsi="Times New Roman"/>
              <w:sz w:val="20"/>
              <w:szCs w:val="20"/>
            </w:rPr>
            <w:t>1</w:t>
          </w:r>
          <w:proofErr w:type="gramEnd"/>
          <w:r w:rsidR="004F62CF">
            <w:rPr>
              <w:rFonts w:ascii="Times New Roman" w:eastAsia="Calibri" w:hAnsi="Times New Roman"/>
              <w:sz w:val="20"/>
              <w:szCs w:val="20"/>
            </w:rPr>
            <w:t xml:space="preserve"> de julho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109/2016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Rejane Vicência Azevedo Maciel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2013, 2014</w:t>
          </w:r>
          <w:r w:rsidR="00F37FD5">
            <w:rPr>
              <w:rFonts w:ascii="Times New Roman" w:eastAsia="Calibri" w:hAnsi="Times New Roman"/>
              <w:sz w:val="20"/>
              <w:szCs w:val="20"/>
            </w:rPr>
            <w:t xml:space="preserve"> e 201</w:t>
          </w:r>
          <w:r w:rsidR="004F62CF">
            <w:rPr>
              <w:rFonts w:ascii="Times New Roman" w:eastAsia="Calibri" w:hAnsi="Times New Roman"/>
              <w:sz w:val="20"/>
              <w:szCs w:val="20"/>
            </w:rPr>
            <w:t>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4F62CF" w:rsidRPr="004F62CF" w:rsidRDefault="004F62CF" w:rsidP="004F62CF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4F62CF">
            <w:rPr>
              <w:rFonts w:ascii="Times New Roman" w:eastAsia="Calibri" w:hAnsi="Times New Roman"/>
              <w:sz w:val="20"/>
              <w:szCs w:val="20"/>
            </w:rPr>
            <w:t>Tempestivamente, a Contribuinte apresentou impugnação (</w:t>
          </w:r>
          <w:proofErr w:type="spellStart"/>
          <w:r w:rsidRPr="004F62CF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4F62CF">
            <w:rPr>
              <w:rFonts w:ascii="Times New Roman" w:eastAsia="Calibri" w:hAnsi="Times New Roman"/>
              <w:sz w:val="20"/>
              <w:szCs w:val="20"/>
            </w:rPr>
            <w:t xml:space="preserve"> 16), opondo-se aos valores cobrados, alegando, em suma, que passa por necessidades financeiras e que não trabalha na área.</w:t>
          </w:r>
        </w:p>
        <w:p w:rsidR="007335BA" w:rsidRDefault="004F62CF" w:rsidP="004F62CF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4F62CF">
            <w:rPr>
              <w:rFonts w:ascii="Times New Roman" w:eastAsia="Calibri" w:hAnsi="Times New Roman"/>
              <w:sz w:val="20"/>
              <w:szCs w:val="20"/>
            </w:rPr>
            <w:t xml:space="preserve">Para tanto, solicita que seja feita uma negociação, de acordo com suas possibilidades, e que seja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interrompido o seu registro junto a este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Co</w:t>
          </w:r>
          <w:r w:rsidRPr="004F62CF">
            <w:rPr>
              <w:rFonts w:ascii="Times New Roman" w:eastAsia="Calibri" w:hAnsi="Times New Roman"/>
              <w:sz w:val="20"/>
              <w:szCs w:val="20"/>
            </w:rPr>
            <w:t>n</w:t>
          </w:r>
          <w:r>
            <w:rPr>
              <w:rFonts w:ascii="Times New Roman" w:eastAsia="Calibri" w:hAnsi="Times New Roman"/>
              <w:sz w:val="20"/>
              <w:szCs w:val="20"/>
            </w:rPr>
            <w:t>s</w:t>
          </w:r>
          <w:r w:rsidRPr="004F62CF">
            <w:rPr>
              <w:rFonts w:ascii="Times New Roman" w:eastAsia="Calibri" w:hAnsi="Times New Roman"/>
              <w:sz w:val="20"/>
              <w:szCs w:val="20"/>
            </w:rPr>
            <w:t>elho.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1709FA" w:rsidRPr="00186526" w:rsidRDefault="001709F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prestações. Por se tratar de disposição expressa da Resolução,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109/2016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5C1311" w:rsidRPr="005C1311">
            <w:rPr>
              <w:rFonts w:ascii="Times New Roman" w:eastAsia="Calibri" w:hAnsi="Times New Roman"/>
              <w:sz w:val="20"/>
              <w:szCs w:val="20"/>
            </w:rPr>
            <w:t xml:space="preserve">não merece prosperar o pedido de modificação na forma de pagamento proposto pela parte contribuinte, uma vez que, não encontra respaldo na Resolução nº 61 do CAU/BR atualmente em vigor.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, para que seja indeferido o pedido de pagamento em prestações diversas da autorizada pela Resolução nº 61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8586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Pr="00F04346" w:rsidRDefault="00B0197A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276/2016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109/2016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F62CF">
                  <w:rPr>
                    <w:rFonts w:ascii="Times New Roman" w:hAnsi="Times New Roman"/>
                    <w:sz w:val="20"/>
                    <w:szCs w:val="20"/>
                  </w:rPr>
                  <w:t>Rejane Vicência Azevedo Maciel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B0197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90DD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190DD7">
                  <w:rPr>
                    <w:rFonts w:ascii="Times New Roman" w:hAnsi="Times New Roman"/>
                    <w:b/>
                    <w:sz w:val="20"/>
                    <w:szCs w:val="20"/>
                  </w:rPr>
                  <w:t>103/2016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F62CF">
            <w:rPr>
              <w:rFonts w:ascii="Times New Roman" w:hAnsi="Times New Roman"/>
              <w:sz w:val="20"/>
              <w:szCs w:val="20"/>
            </w:rPr>
            <w:t>Rejane Vicência Azevedo Maciel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109/2016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0F9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 não cabendo à Comissão</w:t>
          </w:r>
          <w:proofErr w:type="gramStart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de Planejamento e Finanças conceder tratamento diferenciado aos Arquitetos e Urbanistas sem autorização normativa expressa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4F62CF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F62CF">
            <w:rPr>
              <w:rFonts w:ascii="Times New Roman" w:hAnsi="Times New Roman"/>
              <w:sz w:val="20"/>
              <w:szCs w:val="20"/>
            </w:rPr>
            <w:t>Rejane Vicência Azevedo Maciel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9D2E180268843799C38002F631E65D0"/>
          </w:placeholder>
          <w:text/>
        </w:sdtPr>
        <w:sdtEndPr/>
        <w:sdtContent>
          <w:r w:rsidR="004F62CF">
            <w:rPr>
              <w:rFonts w:ascii="Times New Roman" w:hAnsi="Times New Roman"/>
              <w:sz w:val="20"/>
              <w:szCs w:val="20"/>
            </w:rPr>
            <w:t>1.850,33 (mil oitocentos e cinquenta reais e trinta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F62CF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4F62CF" w:rsidRPr="004F62CF" w:rsidRDefault="004F62CF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>a) profissional sobre o procedimento que deverá adotar para a interrupção da licença junto ao CAU/RS.</w:t>
      </w:r>
    </w:p>
    <w:p w:rsidR="004F62CF" w:rsidRPr="007335BA" w:rsidRDefault="004F62CF" w:rsidP="004F62CF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7A" w:rsidRDefault="00B0197A">
      <w:r>
        <w:separator/>
      </w:r>
    </w:p>
  </w:endnote>
  <w:endnote w:type="continuationSeparator" w:id="0">
    <w:p w:rsidR="00B0197A" w:rsidRDefault="00B0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7A" w:rsidRDefault="00B0197A">
      <w:r>
        <w:separator/>
      </w:r>
    </w:p>
  </w:footnote>
  <w:footnote w:type="continuationSeparator" w:id="0">
    <w:p w:rsidR="00B0197A" w:rsidRDefault="00B0197A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2C327D" wp14:editId="6F99BA7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792D432" wp14:editId="56E37D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043EAF2" wp14:editId="78993A3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AfrsvzGvTFaTyvtj73GU2f/igoQ=" w:salt="kruVuFCfH/bvldgdXnsGN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20F95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9FA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DD7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DD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224D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E70BD"/>
    <w:rsid w:val="004F25C8"/>
    <w:rsid w:val="004F2EA5"/>
    <w:rsid w:val="004F56E7"/>
    <w:rsid w:val="004F62CF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796"/>
    <w:rsid w:val="005A3297"/>
    <w:rsid w:val="005B33FC"/>
    <w:rsid w:val="005B4A9B"/>
    <w:rsid w:val="005C1311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197A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39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E4085"/>
    <w:rsid w:val="00EF7502"/>
    <w:rsid w:val="00F04346"/>
    <w:rsid w:val="00F1106E"/>
    <w:rsid w:val="00F120F5"/>
    <w:rsid w:val="00F37FD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021F21" w:rsidRDefault="00B429BE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021F21" w:rsidRDefault="00B429BE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021F21" w:rsidRDefault="00B429BE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021F21" w:rsidRDefault="00B429BE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021F21" w:rsidRDefault="00B429BE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021F21" w:rsidRDefault="00B429BE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021F21" w:rsidRDefault="00B429BE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021F21" w:rsidRDefault="00B429BE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021F21" w:rsidRDefault="00B429BE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021F21" w:rsidRDefault="00B429BE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021F21" w:rsidRDefault="00B429BE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021F21" w:rsidRDefault="00B429BE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021F21" w:rsidRDefault="00B429BE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021F21" w:rsidRDefault="00B429BE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021F21" w:rsidRDefault="00B429BE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021F21" w:rsidRDefault="00B429BE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021F21" w:rsidRDefault="00B429BE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021F21" w:rsidRDefault="00B429BE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021F21" w:rsidRDefault="00B429BE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021F21" w:rsidRDefault="00B429BE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021F21" w:rsidRDefault="00B429BE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021F21" w:rsidRDefault="00B429BE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021F21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021F21"/>
    <w:rsid w:val="000368FA"/>
    <w:rsid w:val="00362474"/>
    <w:rsid w:val="00490702"/>
    <w:rsid w:val="004933CC"/>
    <w:rsid w:val="005B7DC7"/>
    <w:rsid w:val="005C0210"/>
    <w:rsid w:val="00B429BE"/>
    <w:rsid w:val="00B5761E"/>
    <w:rsid w:val="00D41A43"/>
    <w:rsid w:val="00E70B6A"/>
    <w:rsid w:val="00E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109/2016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871C2B-95B6-4750-98A3-FCE9A795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1690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276/2016</dc:subject>
  <dc:creator>Rejane Vicência Azevedo Maciel</dc:creator>
  <cp:lastModifiedBy>Usuário</cp:lastModifiedBy>
  <cp:revision>5</cp:revision>
  <cp:lastPrinted>2016-07-02T15:27:00Z</cp:lastPrinted>
  <dcterms:created xsi:type="dcterms:W3CDTF">2016-10-03T13:54:00Z</dcterms:created>
  <dcterms:modified xsi:type="dcterms:W3CDTF">2016-10-03T17:59:00Z</dcterms:modified>
  <cp:contentStatus>2013, 2014 e 2015</cp:contentStatus>
</cp:coreProperties>
</file>