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CE514A" w:rsidRDefault="005C0FD3" w:rsidP="003459DF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CE514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1</w:t>
      </w:r>
      <w:r w:rsidR="00F96C5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9</w:t>
      </w:r>
      <w:r w:rsidRPr="00CE514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CE514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E514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b/>
          <w:sz w:val="22"/>
          <w:szCs w:val="22"/>
        </w:rPr>
        <w:t>DATA:</w:t>
      </w:r>
      <w:r w:rsidR="00F96C59">
        <w:rPr>
          <w:rFonts w:asciiTheme="minorHAnsi" w:hAnsiTheme="minorHAnsi" w:cs="Calibri"/>
          <w:sz w:val="22"/>
          <w:szCs w:val="22"/>
        </w:rPr>
        <w:t>20</w:t>
      </w:r>
      <w:r w:rsidRPr="00CE514A">
        <w:rPr>
          <w:rFonts w:asciiTheme="minorHAnsi" w:hAnsiTheme="minorHAnsi" w:cs="Calibri"/>
          <w:sz w:val="22"/>
          <w:szCs w:val="22"/>
        </w:rPr>
        <w:t>/</w:t>
      </w:r>
      <w:r w:rsidR="005043E8" w:rsidRPr="00CE514A">
        <w:rPr>
          <w:rFonts w:asciiTheme="minorHAnsi" w:hAnsiTheme="minorHAnsi" w:cs="Calibri"/>
          <w:sz w:val="22"/>
          <w:szCs w:val="22"/>
        </w:rPr>
        <w:t>03</w:t>
      </w:r>
      <w:r w:rsidRPr="00CE514A">
        <w:rPr>
          <w:rFonts w:asciiTheme="minorHAnsi" w:hAnsiTheme="minorHAnsi" w:cs="Calibri"/>
          <w:sz w:val="22"/>
          <w:szCs w:val="22"/>
        </w:rPr>
        <w:t>/2013</w:t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b/>
          <w:sz w:val="22"/>
          <w:szCs w:val="22"/>
        </w:rPr>
        <w:t>HORÁRIO DE INÍCIO:</w:t>
      </w:r>
      <w:r w:rsidR="00F96C59">
        <w:rPr>
          <w:rFonts w:asciiTheme="minorHAnsi" w:hAnsiTheme="minorHAnsi" w:cs="Calibri"/>
          <w:b/>
          <w:sz w:val="22"/>
          <w:szCs w:val="22"/>
        </w:rPr>
        <w:t xml:space="preserve"> 11 horas</w:t>
      </w:r>
    </w:p>
    <w:p w:rsidR="005C0FD3" w:rsidRPr="00CE514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b/>
          <w:sz w:val="22"/>
          <w:szCs w:val="22"/>
        </w:rPr>
        <w:t>LOCAL:</w:t>
      </w:r>
      <w:r w:rsidRPr="00CE514A">
        <w:rPr>
          <w:rFonts w:asciiTheme="minorHAnsi" w:hAnsiTheme="minorHAnsi" w:cs="Calibri"/>
          <w:sz w:val="22"/>
          <w:szCs w:val="22"/>
        </w:rPr>
        <w:t xml:space="preserve"> Sede do CAU/RS</w:t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sz w:val="22"/>
          <w:szCs w:val="22"/>
        </w:rPr>
        <w:tab/>
      </w:r>
      <w:r w:rsidRPr="00CE514A">
        <w:rPr>
          <w:rFonts w:asciiTheme="minorHAnsi" w:hAnsiTheme="minorHAnsi" w:cs="Calibri"/>
          <w:b/>
          <w:sz w:val="22"/>
          <w:szCs w:val="22"/>
        </w:rPr>
        <w:t>HORÁRIO DE FIM:</w:t>
      </w:r>
    </w:p>
    <w:p w:rsidR="005C0FD3" w:rsidRPr="00CE514A" w:rsidRDefault="005C0FD3" w:rsidP="00341ED3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CE514A" w:rsidRDefault="005C0FD3" w:rsidP="00341E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E514A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CE514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E514A" w:rsidRDefault="005C0FD3" w:rsidP="00341ED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E51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F96C5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 em Exercício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Fedosow</w:t>
            </w:r>
            <w:proofErr w:type="spellEnd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Cabral</w:t>
            </w:r>
          </w:p>
        </w:tc>
      </w:tr>
      <w:tr w:rsidR="005C0FD3" w:rsidRPr="00CE514A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Del="00D310BC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5C0FD3" w:rsidRPr="00CE514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</w:p>
        </w:tc>
      </w:tr>
      <w:tr w:rsidR="005C0FD3" w:rsidRPr="00CE514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CE514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CE514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 xml:space="preserve">Secretária Executiva: </w:t>
            </w:r>
            <w:r w:rsidRPr="00CE514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CE514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CE514A" w:rsidRDefault="005C0FD3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CE514A">
        <w:rPr>
          <w:rFonts w:asciiTheme="minorHAnsi" w:hAnsiTheme="minorHAnsi" w:cs="Calibri"/>
          <w:sz w:val="22"/>
          <w:szCs w:val="22"/>
        </w:rPr>
        <w:tab/>
        <w:t xml:space="preserve">Em </w:t>
      </w:r>
      <w:r w:rsidR="00F96C59">
        <w:rPr>
          <w:rFonts w:asciiTheme="minorHAnsi" w:hAnsiTheme="minorHAnsi" w:cs="Calibri"/>
          <w:sz w:val="22"/>
          <w:szCs w:val="22"/>
        </w:rPr>
        <w:t>20</w:t>
      </w:r>
      <w:r w:rsidRPr="00CE514A">
        <w:rPr>
          <w:rFonts w:asciiTheme="minorHAnsi" w:hAnsiTheme="minorHAnsi" w:cs="Calibri"/>
          <w:sz w:val="22"/>
          <w:szCs w:val="22"/>
        </w:rPr>
        <w:t xml:space="preserve"> de </w:t>
      </w:r>
      <w:r w:rsidR="005043E8" w:rsidRPr="00CE514A">
        <w:rPr>
          <w:rFonts w:asciiTheme="minorHAnsi" w:hAnsiTheme="minorHAnsi" w:cs="Calibri"/>
          <w:sz w:val="22"/>
          <w:szCs w:val="22"/>
        </w:rPr>
        <w:t xml:space="preserve">março </w:t>
      </w:r>
      <w:r w:rsidRPr="00CE514A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B87072" w:rsidRPr="00CE514A">
        <w:rPr>
          <w:rFonts w:asciiTheme="minorHAnsi" w:hAnsiTheme="minorHAnsi" w:cs="Calibri"/>
          <w:sz w:val="22"/>
          <w:szCs w:val="22"/>
        </w:rPr>
        <w:t>1</w:t>
      </w:r>
      <w:r w:rsidR="00F96C59">
        <w:rPr>
          <w:rFonts w:asciiTheme="minorHAnsi" w:hAnsiTheme="minorHAnsi" w:cs="Calibri"/>
          <w:sz w:val="22"/>
          <w:szCs w:val="22"/>
        </w:rPr>
        <w:t>9</w:t>
      </w:r>
      <w:r w:rsidRPr="00CE514A">
        <w:rPr>
          <w:rFonts w:asciiTheme="minorHAnsi" w:hAnsiTheme="minorHAnsi" w:cs="Calibri"/>
          <w:sz w:val="22"/>
          <w:szCs w:val="22"/>
        </w:rPr>
        <w:t xml:space="preserve">ª Reunião do Conselho Diretor. Estavam presentes os conselheiros anteriormente citados, além do </w:t>
      </w:r>
      <w:r w:rsidR="00F96C59">
        <w:rPr>
          <w:rFonts w:asciiTheme="minorHAnsi" w:hAnsiTheme="minorHAnsi" w:cs="Calibri"/>
          <w:sz w:val="22"/>
          <w:szCs w:val="22"/>
        </w:rPr>
        <w:t xml:space="preserve">Presidente em Exercício </w:t>
      </w:r>
      <w:r w:rsidRPr="00CE514A">
        <w:rPr>
          <w:rFonts w:asciiTheme="minorHAnsi" w:hAnsiTheme="minorHAnsi" w:cs="Calibri"/>
          <w:sz w:val="22"/>
          <w:szCs w:val="22"/>
        </w:rPr>
        <w:t xml:space="preserve">Alberto </w:t>
      </w:r>
      <w:r w:rsidR="00E016D0">
        <w:rPr>
          <w:rFonts w:asciiTheme="minorHAnsi" w:hAnsiTheme="minorHAnsi" w:cs="Calibri"/>
          <w:sz w:val="22"/>
          <w:szCs w:val="22"/>
        </w:rPr>
        <w:t>Cabral e do Diretor Geral Eduardo Bimbi</w:t>
      </w:r>
      <w:r w:rsidRPr="00CE514A">
        <w:rPr>
          <w:rFonts w:asciiTheme="minorHAnsi" w:hAnsiTheme="minorHAnsi" w:cs="Calibri"/>
          <w:sz w:val="22"/>
          <w:szCs w:val="22"/>
        </w:rPr>
        <w:t>, conforme lista de presença anexada a esta ata. A</w:t>
      </w:r>
      <w:r w:rsidR="00B87072" w:rsidRPr="00CE514A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CE514A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CE514A">
        <w:rPr>
          <w:rFonts w:asciiTheme="minorHAnsi" w:hAnsiTheme="minorHAnsi" w:cs="Calibri"/>
          <w:sz w:val="22"/>
          <w:szCs w:val="22"/>
        </w:rPr>
        <w:t xml:space="preserve">Executiva </w:t>
      </w:r>
      <w:r w:rsidRPr="00CE514A">
        <w:rPr>
          <w:rFonts w:asciiTheme="minorHAnsi" w:hAnsiTheme="minorHAnsi" w:cs="Calibri"/>
          <w:sz w:val="22"/>
          <w:szCs w:val="22"/>
        </w:rPr>
        <w:t>Josiane Bernardi</w:t>
      </w:r>
      <w:r w:rsidR="00B87072" w:rsidRPr="00CE514A">
        <w:rPr>
          <w:rFonts w:asciiTheme="minorHAnsi" w:hAnsiTheme="minorHAnsi" w:cs="Calibri"/>
          <w:sz w:val="22"/>
          <w:szCs w:val="22"/>
        </w:rPr>
        <w:t>.</w:t>
      </w:r>
    </w:p>
    <w:p w:rsidR="005C0FD3" w:rsidRDefault="00F96C59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Em </w:t>
      </w:r>
      <w:r w:rsidR="005C0FD3" w:rsidRPr="00CE514A">
        <w:rPr>
          <w:rFonts w:asciiTheme="minorHAnsi" w:hAnsiTheme="minorHAnsi" w:cs="Calibri"/>
          <w:sz w:val="22"/>
          <w:szCs w:val="22"/>
        </w:rPr>
        <w:t>pauta enviada previamente constava os seguintes assuntos:</w:t>
      </w:r>
    </w:p>
    <w:p w:rsidR="00F96C59" w:rsidRPr="005E7B2E" w:rsidRDefault="00F96C59" w:rsidP="00F96C59">
      <w:pPr>
        <w:pStyle w:val="PargrafodaLista"/>
        <w:numPr>
          <w:ilvl w:val="0"/>
          <w:numId w:val="12"/>
        </w:numPr>
        <w:suppressAutoHyphens w:val="0"/>
        <w:spacing w:after="20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E7B2E">
        <w:rPr>
          <w:rFonts w:asciiTheme="minorHAnsi" w:hAnsiTheme="minorHAnsi"/>
          <w:sz w:val="22"/>
          <w:szCs w:val="22"/>
        </w:rPr>
        <w:t>Revisão do Edital para Anúncio de interesse na compra de imóvel</w:t>
      </w:r>
    </w:p>
    <w:p w:rsidR="00F96C59" w:rsidRPr="005E7B2E" w:rsidRDefault="00F96C59" w:rsidP="00F96C59">
      <w:pPr>
        <w:pStyle w:val="PargrafodaLista"/>
        <w:numPr>
          <w:ilvl w:val="0"/>
          <w:numId w:val="12"/>
        </w:numPr>
        <w:suppressAutoHyphens w:val="0"/>
        <w:spacing w:after="200" w:line="360" w:lineRule="auto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sz w:val="22"/>
          <w:szCs w:val="22"/>
        </w:rPr>
        <w:t>Preparação da Sessão Plenária Extraordinária;</w:t>
      </w:r>
    </w:p>
    <w:p w:rsidR="00F96C59" w:rsidRPr="005E7B2E" w:rsidRDefault="00F96C59" w:rsidP="00F96C59">
      <w:pPr>
        <w:pStyle w:val="PargrafodaLista"/>
        <w:numPr>
          <w:ilvl w:val="0"/>
          <w:numId w:val="12"/>
        </w:numPr>
        <w:suppressAutoHyphens w:val="0"/>
        <w:spacing w:after="200" w:line="360" w:lineRule="auto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sz w:val="22"/>
          <w:szCs w:val="22"/>
        </w:rPr>
        <w:t>Banco do Brasil – Conta Corrente Agência Salgado Filho;</w:t>
      </w:r>
    </w:p>
    <w:p w:rsidR="00F96C59" w:rsidRPr="005E7B2E" w:rsidRDefault="00F96C59" w:rsidP="00F96C59">
      <w:pPr>
        <w:pStyle w:val="PargrafodaLista"/>
        <w:numPr>
          <w:ilvl w:val="0"/>
          <w:numId w:val="12"/>
        </w:numPr>
        <w:suppressAutoHyphens w:val="0"/>
        <w:spacing w:after="200" w:line="360" w:lineRule="auto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sz w:val="22"/>
          <w:szCs w:val="22"/>
        </w:rPr>
        <w:t>Agenda Conselho Diretor:</w:t>
      </w:r>
    </w:p>
    <w:p w:rsidR="00F96C59" w:rsidRPr="005E7B2E" w:rsidRDefault="00F96C59" w:rsidP="00F96C59">
      <w:pPr>
        <w:spacing w:line="360" w:lineRule="auto"/>
        <w:ind w:left="708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t>19/03/2013 – 14 horas</w:t>
      </w:r>
      <w:r w:rsidRPr="005E7B2E">
        <w:rPr>
          <w:rFonts w:asciiTheme="minorHAnsi" w:hAnsiTheme="minorHAnsi"/>
          <w:sz w:val="22"/>
          <w:szCs w:val="22"/>
        </w:rPr>
        <w:t xml:space="preserve"> – Reunião da Comissão de Planejamento e Finanças;</w:t>
      </w:r>
    </w:p>
    <w:p w:rsidR="00F96C59" w:rsidRPr="005E7B2E" w:rsidRDefault="00F96C59" w:rsidP="00F96C59">
      <w:pPr>
        <w:spacing w:line="360" w:lineRule="auto"/>
        <w:ind w:left="708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t>21/03/2013 – 10 horas</w:t>
      </w:r>
      <w:r w:rsidRPr="005E7B2E">
        <w:rPr>
          <w:rFonts w:asciiTheme="minorHAnsi" w:hAnsiTheme="minorHAnsi"/>
          <w:sz w:val="22"/>
          <w:szCs w:val="22"/>
        </w:rPr>
        <w:t xml:space="preserve"> – Reunião da Comissão de Exercício Profissional;</w:t>
      </w:r>
    </w:p>
    <w:p w:rsidR="00F96C59" w:rsidRPr="005E7B2E" w:rsidRDefault="00F96C59" w:rsidP="00F96C59">
      <w:pPr>
        <w:spacing w:line="360" w:lineRule="auto"/>
        <w:ind w:left="708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t>21/03/2013 – 16h30</w:t>
      </w:r>
      <w:r w:rsidRPr="005E7B2E">
        <w:rPr>
          <w:rFonts w:asciiTheme="minorHAnsi" w:hAnsiTheme="minorHAnsi"/>
          <w:sz w:val="22"/>
          <w:szCs w:val="22"/>
        </w:rPr>
        <w:t xml:space="preserve"> – Reunião da Comissão de Atos Administrativos;</w:t>
      </w:r>
    </w:p>
    <w:p w:rsidR="00F96C59" w:rsidRPr="005E7B2E" w:rsidRDefault="00F96C59" w:rsidP="00F96C59">
      <w:pPr>
        <w:pStyle w:val="PargrafodaLista"/>
        <w:numPr>
          <w:ilvl w:val="0"/>
          <w:numId w:val="12"/>
        </w:numPr>
        <w:suppressAutoHyphens w:val="0"/>
        <w:spacing w:after="200" w:line="360" w:lineRule="auto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sz w:val="22"/>
          <w:szCs w:val="22"/>
        </w:rPr>
        <w:t xml:space="preserve">Eventos e representações do CAU/RS: </w:t>
      </w:r>
    </w:p>
    <w:p w:rsidR="00F96C59" w:rsidRPr="005E7B2E" w:rsidRDefault="00F96C59" w:rsidP="00F96C59">
      <w:pPr>
        <w:spacing w:line="360" w:lineRule="auto"/>
        <w:ind w:firstLine="708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t>19/03/2013 – 09 horas</w:t>
      </w:r>
      <w:r w:rsidRPr="005E7B2E">
        <w:rPr>
          <w:rFonts w:asciiTheme="minorHAnsi" w:hAnsiTheme="minorHAnsi"/>
          <w:sz w:val="22"/>
          <w:szCs w:val="22"/>
        </w:rPr>
        <w:t xml:space="preserve"> – Reunião 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com a </w:t>
      </w:r>
      <w:r w:rsidRPr="005E7B2E">
        <w:rPr>
          <w:rFonts w:asciiTheme="minorHAnsi" w:hAnsiTheme="minorHAnsi"/>
          <w:sz w:val="22"/>
          <w:szCs w:val="22"/>
        </w:rPr>
        <w:t>Câmara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 de </w:t>
      </w:r>
      <w:r w:rsidRPr="005E7B2E">
        <w:rPr>
          <w:rFonts w:asciiTheme="minorHAnsi" w:hAnsiTheme="minorHAnsi"/>
          <w:sz w:val="22"/>
          <w:szCs w:val="22"/>
        </w:rPr>
        <w:t>Vereado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res de </w:t>
      </w:r>
      <w:r w:rsidRPr="005E7B2E">
        <w:rPr>
          <w:rFonts w:asciiTheme="minorHAnsi" w:hAnsiTheme="minorHAnsi"/>
          <w:sz w:val="22"/>
          <w:szCs w:val="22"/>
        </w:rPr>
        <w:t>S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anta </w:t>
      </w:r>
      <w:r w:rsidRPr="005E7B2E">
        <w:rPr>
          <w:rFonts w:asciiTheme="minorHAnsi" w:hAnsiTheme="minorHAnsi"/>
          <w:sz w:val="22"/>
          <w:szCs w:val="22"/>
        </w:rPr>
        <w:t>M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aria </w:t>
      </w:r>
      <w:r w:rsidRPr="005E7B2E">
        <w:rPr>
          <w:rFonts w:asciiTheme="minorHAnsi" w:hAnsiTheme="minorHAnsi"/>
          <w:sz w:val="22"/>
          <w:szCs w:val="22"/>
        </w:rPr>
        <w:t>– 19/03/2013;</w:t>
      </w:r>
    </w:p>
    <w:p w:rsidR="00F96C59" w:rsidRPr="005E7B2E" w:rsidRDefault="00F96C59" w:rsidP="00F96C59">
      <w:pPr>
        <w:spacing w:line="360" w:lineRule="auto"/>
        <w:ind w:firstLine="703"/>
        <w:rPr>
          <w:rFonts w:asciiTheme="minorHAnsi" w:hAnsiTheme="minorHAnsi"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t>20/03/2013 – 19 horas</w:t>
      </w:r>
      <w:r w:rsidRPr="005E7B2E">
        <w:rPr>
          <w:rFonts w:asciiTheme="minorHAnsi" w:hAnsiTheme="minorHAnsi"/>
          <w:sz w:val="22"/>
          <w:szCs w:val="22"/>
        </w:rPr>
        <w:t xml:space="preserve"> – Coquetel em Comemoração 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aos </w:t>
      </w:r>
      <w:r w:rsidRPr="005E7B2E">
        <w:rPr>
          <w:rFonts w:asciiTheme="minorHAnsi" w:hAnsiTheme="minorHAnsi"/>
          <w:sz w:val="22"/>
          <w:szCs w:val="22"/>
        </w:rPr>
        <w:t>65</w:t>
      </w:r>
      <w:r w:rsidRPr="005E7B2E">
        <w:rPr>
          <w:rFonts w:asciiTheme="minorHAnsi" w:eastAsia="Times New Roman" w:hAnsiTheme="minorHAnsi"/>
          <w:sz w:val="22"/>
          <w:szCs w:val="22"/>
          <w:lang w:eastAsia="pt-BR"/>
        </w:rPr>
        <w:t xml:space="preserve"> anos do IAB/RS</w:t>
      </w:r>
    </w:p>
    <w:p w:rsidR="00F96C59" w:rsidRDefault="00F96C59" w:rsidP="00F96C59">
      <w:pPr>
        <w:spacing w:line="360" w:lineRule="auto"/>
        <w:ind w:left="703"/>
        <w:rPr>
          <w:rFonts w:asciiTheme="minorHAnsi" w:hAnsiTheme="minorHAnsi"/>
          <w:sz w:val="20"/>
          <w:szCs w:val="20"/>
        </w:rPr>
      </w:pPr>
      <w:r w:rsidRPr="005E7B2E">
        <w:rPr>
          <w:rFonts w:asciiTheme="minorHAnsi" w:hAnsiTheme="minorHAnsi"/>
          <w:b/>
          <w:sz w:val="22"/>
          <w:szCs w:val="22"/>
        </w:rPr>
        <w:t>21/03/2013 – 20 horas</w:t>
      </w:r>
      <w:r w:rsidRPr="005E7B2E">
        <w:rPr>
          <w:rFonts w:asciiTheme="minorHAnsi" w:hAnsiTheme="minorHAnsi"/>
          <w:sz w:val="22"/>
          <w:szCs w:val="22"/>
        </w:rPr>
        <w:t xml:space="preserve"> – Jantar em Comemoração aos 123 anos da Secretaria de Obras Públicas, Irrigação e Desenvolvimento Urbanos do Estado do Rio Grande do Sul;</w:t>
      </w:r>
    </w:p>
    <w:p w:rsidR="005E7B2E" w:rsidRPr="007D080F" w:rsidRDefault="005E7B2E" w:rsidP="00F96C59">
      <w:pPr>
        <w:spacing w:line="360" w:lineRule="auto"/>
        <w:ind w:left="703"/>
        <w:rPr>
          <w:rFonts w:asciiTheme="minorHAnsi" w:hAnsiTheme="minorHAnsi"/>
          <w:sz w:val="22"/>
          <w:szCs w:val="22"/>
        </w:rPr>
      </w:pPr>
    </w:p>
    <w:p w:rsidR="00730E18" w:rsidRPr="005E7B2E" w:rsidRDefault="00730E18" w:rsidP="00730E18">
      <w:pPr>
        <w:pStyle w:val="PargrafodaLista"/>
        <w:numPr>
          <w:ilvl w:val="0"/>
          <w:numId w:val="31"/>
        </w:numPr>
        <w:suppressAutoHyphens w:val="0"/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E7B2E">
        <w:rPr>
          <w:rFonts w:asciiTheme="minorHAnsi" w:hAnsiTheme="minorHAnsi"/>
          <w:b/>
          <w:sz w:val="22"/>
          <w:szCs w:val="22"/>
        </w:rPr>
        <w:lastRenderedPageBreak/>
        <w:t>Revisão do Edital para Anúncio de interesse na compra de imóvel</w:t>
      </w:r>
    </w:p>
    <w:p w:rsidR="005E7B2E" w:rsidRDefault="00734ECE" w:rsidP="00730E1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 ref</w:t>
      </w:r>
      <w:r w:rsidR="005E7B2E">
        <w:rPr>
          <w:rFonts w:asciiTheme="minorHAnsi" w:hAnsiTheme="minorHAnsi"/>
          <w:sz w:val="22"/>
          <w:szCs w:val="22"/>
        </w:rPr>
        <w:t>erê</w:t>
      </w:r>
      <w:r>
        <w:rPr>
          <w:rFonts w:asciiTheme="minorHAnsi" w:hAnsiTheme="minorHAnsi"/>
          <w:sz w:val="22"/>
          <w:szCs w:val="22"/>
        </w:rPr>
        <w:t>ncia ao primeiro item da pauta, o</w:t>
      </w:r>
      <w:r w:rsidR="007D080F">
        <w:rPr>
          <w:rFonts w:asciiTheme="minorHAnsi" w:hAnsiTheme="minorHAnsi"/>
          <w:sz w:val="22"/>
          <w:szCs w:val="22"/>
        </w:rPr>
        <w:t xml:space="preserve"> </w:t>
      </w:r>
      <w:r w:rsidR="005E7B2E">
        <w:rPr>
          <w:rFonts w:asciiTheme="minorHAnsi" w:hAnsiTheme="minorHAnsi"/>
          <w:sz w:val="22"/>
          <w:szCs w:val="22"/>
        </w:rPr>
        <w:t>C</w:t>
      </w:r>
      <w:r w:rsidR="007D080F">
        <w:rPr>
          <w:rFonts w:asciiTheme="minorHAnsi" w:hAnsiTheme="minorHAnsi"/>
          <w:sz w:val="22"/>
          <w:szCs w:val="22"/>
        </w:rPr>
        <w:t>onselheiro Cabral</w:t>
      </w:r>
      <w:r>
        <w:rPr>
          <w:rFonts w:asciiTheme="minorHAnsi" w:hAnsiTheme="minorHAnsi"/>
          <w:sz w:val="22"/>
          <w:szCs w:val="22"/>
        </w:rPr>
        <w:t xml:space="preserve"> c</w:t>
      </w:r>
      <w:r w:rsidR="00730E18">
        <w:rPr>
          <w:rFonts w:asciiTheme="minorHAnsi" w:hAnsiTheme="minorHAnsi"/>
          <w:sz w:val="22"/>
          <w:szCs w:val="22"/>
        </w:rPr>
        <w:t xml:space="preserve">omenta que não considera ideal </w:t>
      </w:r>
      <w:r>
        <w:rPr>
          <w:rFonts w:asciiTheme="minorHAnsi" w:hAnsiTheme="minorHAnsi"/>
          <w:sz w:val="22"/>
          <w:szCs w:val="22"/>
        </w:rPr>
        <w:t xml:space="preserve">publicar </w:t>
      </w:r>
      <w:r w:rsidR="00730E18">
        <w:rPr>
          <w:rFonts w:asciiTheme="minorHAnsi" w:hAnsiTheme="minorHAnsi"/>
          <w:sz w:val="22"/>
          <w:szCs w:val="22"/>
        </w:rPr>
        <w:t>a inten</w:t>
      </w:r>
      <w:r>
        <w:rPr>
          <w:rFonts w:asciiTheme="minorHAnsi" w:hAnsiTheme="minorHAnsi"/>
          <w:sz w:val="22"/>
          <w:szCs w:val="22"/>
        </w:rPr>
        <w:t>ç</w:t>
      </w:r>
      <w:r w:rsidR="00730E18">
        <w:rPr>
          <w:rFonts w:asciiTheme="minorHAnsi" w:hAnsiTheme="minorHAnsi"/>
          <w:sz w:val="22"/>
          <w:szCs w:val="22"/>
        </w:rPr>
        <w:t>ão d</w:t>
      </w:r>
      <w:r w:rsidR="005E7B2E">
        <w:rPr>
          <w:rFonts w:asciiTheme="minorHAnsi" w:hAnsiTheme="minorHAnsi"/>
          <w:sz w:val="22"/>
          <w:szCs w:val="22"/>
        </w:rPr>
        <w:t xml:space="preserve">e adquirir um imóvel, pois entende que, mesmo que este anúncio seja efetuado sem divulgar o nome do CAU/RS, logo esta informação seria clara e os preços tenderiam a subir. </w:t>
      </w:r>
    </w:p>
    <w:p w:rsidR="007D080F" w:rsidRDefault="007D080F" w:rsidP="00730E1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5E7B2E">
        <w:rPr>
          <w:rFonts w:asciiTheme="minorHAnsi" w:hAnsiTheme="minorHAnsi"/>
          <w:sz w:val="22"/>
          <w:szCs w:val="22"/>
        </w:rPr>
        <w:t>Conselheiro</w:t>
      </w:r>
      <w:r>
        <w:rPr>
          <w:rFonts w:asciiTheme="minorHAnsi" w:hAnsiTheme="minorHAnsi"/>
          <w:sz w:val="22"/>
          <w:szCs w:val="22"/>
        </w:rPr>
        <w:t xml:space="preserve"> Fausto </w:t>
      </w:r>
      <w:r w:rsidR="005E7B2E">
        <w:rPr>
          <w:rFonts w:asciiTheme="minorHAnsi" w:hAnsiTheme="minorHAnsi"/>
          <w:sz w:val="22"/>
          <w:szCs w:val="22"/>
        </w:rPr>
        <w:t xml:space="preserve">relata que este assunto foi abordado na reunião da </w:t>
      </w:r>
      <w:r>
        <w:rPr>
          <w:rFonts w:asciiTheme="minorHAnsi" w:hAnsiTheme="minorHAnsi"/>
          <w:sz w:val="22"/>
          <w:szCs w:val="22"/>
        </w:rPr>
        <w:t xml:space="preserve">Comissão de </w:t>
      </w:r>
      <w:r w:rsidR="005E7B2E">
        <w:rPr>
          <w:rFonts w:asciiTheme="minorHAnsi" w:hAnsiTheme="minorHAnsi"/>
          <w:sz w:val="22"/>
          <w:szCs w:val="22"/>
        </w:rPr>
        <w:t xml:space="preserve">Planejamento e </w:t>
      </w:r>
      <w:r>
        <w:rPr>
          <w:rFonts w:asciiTheme="minorHAnsi" w:hAnsiTheme="minorHAnsi"/>
          <w:sz w:val="22"/>
          <w:szCs w:val="22"/>
        </w:rPr>
        <w:t>Finanças</w:t>
      </w:r>
      <w:r w:rsidR="005E7B2E">
        <w:rPr>
          <w:rFonts w:asciiTheme="minorHAnsi" w:hAnsiTheme="minorHAnsi"/>
          <w:sz w:val="22"/>
          <w:szCs w:val="22"/>
        </w:rPr>
        <w:t xml:space="preserve">, e que os membros desta não consideram </w:t>
      </w:r>
      <w:r>
        <w:rPr>
          <w:rFonts w:asciiTheme="minorHAnsi" w:hAnsiTheme="minorHAnsi"/>
          <w:sz w:val="22"/>
          <w:szCs w:val="22"/>
        </w:rPr>
        <w:t xml:space="preserve">interessante esta divulgação através de edital. </w:t>
      </w:r>
      <w:r w:rsidR="005E7B2E">
        <w:rPr>
          <w:rFonts w:asciiTheme="minorHAnsi" w:hAnsiTheme="minorHAnsi"/>
          <w:sz w:val="22"/>
          <w:szCs w:val="22"/>
        </w:rPr>
        <w:t xml:space="preserve">O Conselheiro relata ainda que recebeu a oferta de um Prédio na Av. Carlos Gomes, e que o valor é em torno de </w:t>
      </w:r>
      <w:r w:rsidR="00B648FF">
        <w:rPr>
          <w:rFonts w:asciiTheme="minorHAnsi" w:hAnsiTheme="minorHAnsi"/>
          <w:sz w:val="22"/>
          <w:szCs w:val="22"/>
        </w:rPr>
        <w:t xml:space="preserve">R$ </w:t>
      </w:r>
      <w:r w:rsidR="005E7B2E">
        <w:rPr>
          <w:rFonts w:asciiTheme="minorHAnsi" w:hAnsiTheme="minorHAnsi"/>
          <w:sz w:val="22"/>
          <w:szCs w:val="22"/>
        </w:rPr>
        <w:t>6 milhões, 600m², salienta que irá</w:t>
      </w:r>
      <w:r w:rsidR="00730E18">
        <w:rPr>
          <w:rFonts w:asciiTheme="minorHAnsi" w:hAnsiTheme="minorHAnsi"/>
          <w:sz w:val="22"/>
          <w:szCs w:val="22"/>
        </w:rPr>
        <w:t xml:space="preserve"> encaminhar à </w:t>
      </w:r>
      <w:r w:rsidR="005E7B2E">
        <w:rPr>
          <w:rFonts w:asciiTheme="minorHAnsi" w:hAnsiTheme="minorHAnsi"/>
          <w:sz w:val="22"/>
          <w:szCs w:val="22"/>
        </w:rPr>
        <w:t xml:space="preserve">funcionária </w:t>
      </w:r>
      <w:r w:rsidR="00730E18">
        <w:rPr>
          <w:rFonts w:asciiTheme="minorHAnsi" w:hAnsiTheme="minorHAnsi"/>
          <w:sz w:val="22"/>
          <w:szCs w:val="22"/>
        </w:rPr>
        <w:t xml:space="preserve">Alessandra para </w:t>
      </w:r>
      <w:r w:rsidR="005E7B2E">
        <w:rPr>
          <w:rFonts w:asciiTheme="minorHAnsi" w:hAnsiTheme="minorHAnsi"/>
          <w:sz w:val="22"/>
          <w:szCs w:val="22"/>
        </w:rPr>
        <w:t xml:space="preserve">que a mesma crie </w:t>
      </w:r>
      <w:r w:rsidR="00730E18">
        <w:rPr>
          <w:rFonts w:asciiTheme="minorHAnsi" w:hAnsiTheme="minorHAnsi"/>
          <w:sz w:val="22"/>
          <w:szCs w:val="22"/>
        </w:rPr>
        <w:t>um dossiê</w:t>
      </w:r>
      <w:r w:rsidR="005E7B2E">
        <w:rPr>
          <w:rFonts w:asciiTheme="minorHAnsi" w:hAnsiTheme="minorHAnsi"/>
          <w:sz w:val="22"/>
          <w:szCs w:val="22"/>
        </w:rPr>
        <w:t xml:space="preserve"> do imóvel</w:t>
      </w:r>
      <w:r w:rsidR="00730E18">
        <w:rPr>
          <w:rFonts w:asciiTheme="minorHAnsi" w:hAnsiTheme="minorHAnsi"/>
          <w:sz w:val="22"/>
          <w:szCs w:val="22"/>
        </w:rPr>
        <w:t>.</w:t>
      </w:r>
    </w:p>
    <w:p w:rsidR="005E7B2E" w:rsidRDefault="005E7B2E" w:rsidP="00730E1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 membros do Conselho Diretor resolvem de comum acordo, que não será feita a referida divulgação de edital de compra de imóvel e que serão buscados imóveis e apresentadas opções ao plenário. </w:t>
      </w:r>
    </w:p>
    <w:p w:rsidR="00730E18" w:rsidRDefault="00730E18" w:rsidP="00730E1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5E7B2E">
        <w:rPr>
          <w:rFonts w:asciiTheme="minorHAnsi" w:hAnsiTheme="minorHAnsi"/>
          <w:sz w:val="22"/>
          <w:szCs w:val="22"/>
        </w:rPr>
        <w:t>Conselheiro</w:t>
      </w:r>
      <w:r>
        <w:rPr>
          <w:rFonts w:asciiTheme="minorHAnsi" w:hAnsiTheme="minorHAnsi"/>
          <w:sz w:val="22"/>
          <w:szCs w:val="22"/>
        </w:rPr>
        <w:t xml:space="preserve"> Cabral comenta que na </w:t>
      </w:r>
      <w:r w:rsidR="00B648FF">
        <w:rPr>
          <w:rFonts w:asciiTheme="minorHAnsi" w:hAnsiTheme="minorHAnsi"/>
          <w:sz w:val="22"/>
          <w:szCs w:val="22"/>
        </w:rPr>
        <w:t xml:space="preserve">24ª Sessão Plenária, que ocorrerá em </w:t>
      </w:r>
      <w:r>
        <w:rPr>
          <w:rFonts w:asciiTheme="minorHAnsi" w:hAnsiTheme="minorHAnsi"/>
          <w:sz w:val="22"/>
          <w:szCs w:val="22"/>
        </w:rPr>
        <w:t>19 de abril</w:t>
      </w:r>
      <w:r w:rsidR="00B648FF">
        <w:rPr>
          <w:rFonts w:asciiTheme="minorHAnsi" w:hAnsiTheme="minorHAnsi"/>
          <w:sz w:val="22"/>
          <w:szCs w:val="22"/>
        </w:rPr>
        <w:t xml:space="preserve"> de 2013, deverão</w:t>
      </w:r>
      <w:r>
        <w:rPr>
          <w:rFonts w:asciiTheme="minorHAnsi" w:hAnsiTheme="minorHAnsi"/>
          <w:sz w:val="22"/>
          <w:szCs w:val="22"/>
        </w:rPr>
        <w:t xml:space="preserve"> ser apresentada</w:t>
      </w:r>
      <w:r w:rsidR="00B648FF">
        <w:rPr>
          <w:rFonts w:asciiTheme="minorHAnsi" w:hAnsiTheme="minorHAnsi"/>
          <w:sz w:val="22"/>
          <w:szCs w:val="22"/>
        </w:rPr>
        <w:t>s,</w:t>
      </w:r>
      <w:r>
        <w:rPr>
          <w:rFonts w:asciiTheme="minorHAnsi" w:hAnsiTheme="minorHAnsi"/>
          <w:sz w:val="22"/>
          <w:szCs w:val="22"/>
        </w:rPr>
        <w:t xml:space="preserve"> </w:t>
      </w:r>
      <w:r w:rsidR="00B648FF">
        <w:rPr>
          <w:rFonts w:asciiTheme="minorHAnsi" w:hAnsiTheme="minorHAnsi"/>
          <w:sz w:val="22"/>
          <w:szCs w:val="22"/>
        </w:rPr>
        <w:t>ao conselho,</w:t>
      </w:r>
      <w:r>
        <w:rPr>
          <w:rFonts w:asciiTheme="minorHAnsi" w:hAnsiTheme="minorHAnsi"/>
          <w:sz w:val="22"/>
          <w:szCs w:val="22"/>
        </w:rPr>
        <w:t xml:space="preserve"> opções concretas de imóveis inter</w:t>
      </w:r>
      <w:r w:rsidR="00B648FF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ssantes </w:t>
      </w:r>
      <w:r w:rsidR="00B648FF">
        <w:rPr>
          <w:rFonts w:asciiTheme="minorHAnsi" w:hAnsiTheme="minorHAnsi"/>
          <w:sz w:val="22"/>
          <w:szCs w:val="22"/>
        </w:rPr>
        <w:t>para CAU/RS</w:t>
      </w:r>
      <w:r>
        <w:rPr>
          <w:rFonts w:asciiTheme="minorHAnsi" w:hAnsiTheme="minorHAnsi"/>
          <w:sz w:val="22"/>
          <w:szCs w:val="22"/>
        </w:rPr>
        <w:t>.</w:t>
      </w:r>
    </w:p>
    <w:p w:rsidR="00B648FF" w:rsidRDefault="00B648FF" w:rsidP="00730E1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D080F" w:rsidRPr="00B648FF" w:rsidRDefault="007D080F" w:rsidP="007D080F">
      <w:pPr>
        <w:pStyle w:val="PargrafodaLista"/>
        <w:numPr>
          <w:ilvl w:val="0"/>
          <w:numId w:val="31"/>
        </w:numPr>
        <w:suppressAutoHyphens w:val="0"/>
        <w:spacing w:after="200" w:line="360" w:lineRule="auto"/>
        <w:rPr>
          <w:rFonts w:asciiTheme="minorHAnsi" w:hAnsiTheme="minorHAnsi"/>
          <w:b/>
          <w:sz w:val="22"/>
          <w:szCs w:val="22"/>
        </w:rPr>
      </w:pPr>
      <w:r w:rsidRPr="00B648FF">
        <w:rPr>
          <w:rFonts w:asciiTheme="minorHAnsi" w:hAnsiTheme="minorHAnsi"/>
          <w:b/>
          <w:sz w:val="22"/>
          <w:szCs w:val="22"/>
        </w:rPr>
        <w:t>Preparação da Sessão Plenária Extraordinária;</w:t>
      </w:r>
    </w:p>
    <w:p w:rsidR="00B648FF" w:rsidRDefault="00B648FF" w:rsidP="00730E18">
      <w:pPr>
        <w:spacing w:after="20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Diretor Geral, Eduardo </w:t>
      </w:r>
      <w:r w:rsidR="00730E18">
        <w:rPr>
          <w:rFonts w:asciiTheme="minorHAnsi" w:hAnsiTheme="minorHAnsi"/>
          <w:sz w:val="22"/>
          <w:szCs w:val="22"/>
        </w:rPr>
        <w:t xml:space="preserve">Bimbi relata que há 15 </w:t>
      </w:r>
      <w:r>
        <w:rPr>
          <w:rFonts w:asciiTheme="minorHAnsi" w:hAnsiTheme="minorHAnsi"/>
          <w:sz w:val="22"/>
          <w:szCs w:val="22"/>
        </w:rPr>
        <w:t xml:space="preserve">conselheiros </w:t>
      </w:r>
      <w:r w:rsidR="00730E18">
        <w:rPr>
          <w:rFonts w:asciiTheme="minorHAnsi" w:hAnsiTheme="minorHAnsi"/>
          <w:sz w:val="22"/>
          <w:szCs w:val="22"/>
        </w:rPr>
        <w:t xml:space="preserve">confirmados para a </w:t>
      </w:r>
      <w:r>
        <w:rPr>
          <w:rFonts w:asciiTheme="minorHAnsi" w:hAnsiTheme="minorHAnsi"/>
          <w:sz w:val="22"/>
          <w:szCs w:val="22"/>
        </w:rPr>
        <w:t xml:space="preserve">Sessão Plenária Extraordinária da próxima </w:t>
      </w:r>
      <w:r w:rsidR="00730E18">
        <w:rPr>
          <w:rFonts w:asciiTheme="minorHAnsi" w:hAnsiTheme="minorHAnsi"/>
          <w:sz w:val="22"/>
          <w:szCs w:val="22"/>
        </w:rPr>
        <w:t xml:space="preserve">sexta-feira. Comenta que </w:t>
      </w:r>
      <w:r>
        <w:rPr>
          <w:rFonts w:asciiTheme="minorHAnsi" w:hAnsiTheme="minorHAnsi"/>
          <w:sz w:val="22"/>
          <w:szCs w:val="22"/>
        </w:rPr>
        <w:t xml:space="preserve">não foi possível locar </w:t>
      </w:r>
      <w:r w:rsidR="00730E18">
        <w:rPr>
          <w:rFonts w:asciiTheme="minorHAnsi" w:hAnsiTheme="minorHAnsi"/>
          <w:sz w:val="22"/>
          <w:szCs w:val="22"/>
        </w:rPr>
        <w:t xml:space="preserve">a sala </w:t>
      </w:r>
      <w:r>
        <w:rPr>
          <w:rFonts w:asciiTheme="minorHAnsi" w:hAnsiTheme="minorHAnsi"/>
          <w:sz w:val="22"/>
          <w:szCs w:val="22"/>
        </w:rPr>
        <w:t>onde foi realizada a anterior, no “</w:t>
      </w:r>
      <w:proofErr w:type="spellStart"/>
      <w:r w:rsidR="00730E18">
        <w:rPr>
          <w:rFonts w:asciiTheme="minorHAnsi" w:hAnsiTheme="minorHAnsi"/>
          <w:sz w:val="22"/>
          <w:szCs w:val="22"/>
        </w:rPr>
        <w:t>Plazinha</w:t>
      </w:r>
      <w:proofErr w:type="spellEnd"/>
      <w:r>
        <w:rPr>
          <w:rFonts w:asciiTheme="minorHAnsi" w:hAnsiTheme="minorHAnsi"/>
          <w:sz w:val="22"/>
          <w:szCs w:val="22"/>
        </w:rPr>
        <w:t xml:space="preserve">”, pois estava indisponível e que, desta forma, </w:t>
      </w:r>
      <w:r w:rsidR="00730E18">
        <w:rPr>
          <w:rFonts w:asciiTheme="minorHAnsi" w:hAnsiTheme="minorHAnsi"/>
          <w:sz w:val="22"/>
          <w:szCs w:val="22"/>
        </w:rPr>
        <w:t xml:space="preserve">foi </w:t>
      </w:r>
      <w:r>
        <w:rPr>
          <w:rFonts w:asciiTheme="minorHAnsi" w:hAnsiTheme="minorHAnsi"/>
          <w:sz w:val="22"/>
          <w:szCs w:val="22"/>
        </w:rPr>
        <w:t>efetuada a reserva no</w:t>
      </w:r>
      <w:r w:rsidR="00730E18">
        <w:rPr>
          <w:rFonts w:asciiTheme="minorHAnsi" w:hAnsiTheme="minorHAnsi"/>
          <w:sz w:val="22"/>
          <w:szCs w:val="22"/>
        </w:rPr>
        <w:t xml:space="preserve"> Centro de Eventos do Plaza São Rafael. Sugere que o </w:t>
      </w:r>
      <w:proofErr w:type="spellStart"/>
      <w:r>
        <w:rPr>
          <w:rFonts w:asciiTheme="minorHAnsi" w:hAnsiTheme="minorHAnsi"/>
          <w:sz w:val="22"/>
          <w:szCs w:val="22"/>
        </w:rPr>
        <w:t>C</w:t>
      </w:r>
      <w:r w:rsidR="00730E18">
        <w:rPr>
          <w:rFonts w:asciiTheme="minorHAnsi" w:hAnsiTheme="minorHAnsi"/>
          <w:sz w:val="22"/>
          <w:szCs w:val="22"/>
        </w:rPr>
        <w:t>offee</w:t>
      </w:r>
      <w:proofErr w:type="spellEnd"/>
      <w:r w:rsidR="00730E1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Break </w:t>
      </w:r>
      <w:r w:rsidR="00730E18">
        <w:rPr>
          <w:rFonts w:asciiTheme="minorHAnsi" w:hAnsiTheme="minorHAnsi"/>
          <w:sz w:val="22"/>
          <w:szCs w:val="22"/>
        </w:rPr>
        <w:t xml:space="preserve">seja servido a partir das 15 horas, </w:t>
      </w:r>
      <w:r>
        <w:rPr>
          <w:rFonts w:asciiTheme="minorHAnsi" w:hAnsiTheme="minorHAnsi"/>
          <w:sz w:val="22"/>
          <w:szCs w:val="22"/>
        </w:rPr>
        <w:t xml:space="preserve">porém sem </w:t>
      </w:r>
      <w:r w:rsidR="005243FF">
        <w:rPr>
          <w:rFonts w:asciiTheme="minorHAnsi" w:hAnsiTheme="minorHAnsi"/>
          <w:sz w:val="22"/>
          <w:szCs w:val="22"/>
        </w:rPr>
        <w:t>interrompe</w:t>
      </w:r>
      <w:r>
        <w:rPr>
          <w:rFonts w:asciiTheme="minorHAnsi" w:hAnsiTheme="minorHAnsi"/>
          <w:sz w:val="22"/>
          <w:szCs w:val="22"/>
        </w:rPr>
        <w:t>r</w:t>
      </w:r>
      <w:r w:rsidR="005243FF">
        <w:rPr>
          <w:rFonts w:asciiTheme="minorHAnsi" w:hAnsiTheme="minorHAnsi"/>
          <w:sz w:val="22"/>
          <w:szCs w:val="22"/>
        </w:rPr>
        <w:t xml:space="preserve"> o debate.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30E18" w:rsidRDefault="00B648FF" w:rsidP="00730E18">
      <w:pPr>
        <w:spacing w:after="20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730E18">
        <w:rPr>
          <w:rFonts w:asciiTheme="minorHAnsi" w:hAnsiTheme="minorHAnsi"/>
          <w:sz w:val="22"/>
          <w:szCs w:val="22"/>
        </w:rPr>
        <w:t xml:space="preserve">Cabral </w:t>
      </w:r>
      <w:r>
        <w:rPr>
          <w:rFonts w:asciiTheme="minorHAnsi" w:hAnsiTheme="minorHAnsi"/>
          <w:sz w:val="22"/>
          <w:szCs w:val="22"/>
        </w:rPr>
        <w:t xml:space="preserve">salienta </w:t>
      </w:r>
      <w:r w:rsidR="00730E18">
        <w:rPr>
          <w:rFonts w:asciiTheme="minorHAnsi" w:hAnsiTheme="minorHAnsi"/>
          <w:sz w:val="22"/>
          <w:szCs w:val="22"/>
        </w:rPr>
        <w:t xml:space="preserve">que esta </w:t>
      </w:r>
      <w:r>
        <w:rPr>
          <w:rFonts w:asciiTheme="minorHAnsi" w:hAnsiTheme="minorHAnsi"/>
          <w:sz w:val="22"/>
          <w:szCs w:val="22"/>
        </w:rPr>
        <w:t>P</w:t>
      </w:r>
      <w:r w:rsidR="00730E18">
        <w:rPr>
          <w:rFonts w:asciiTheme="minorHAnsi" w:hAnsiTheme="minorHAnsi"/>
          <w:sz w:val="22"/>
          <w:szCs w:val="22"/>
        </w:rPr>
        <w:t xml:space="preserve">lenária </w:t>
      </w:r>
      <w:r>
        <w:rPr>
          <w:rFonts w:asciiTheme="minorHAnsi" w:hAnsiTheme="minorHAnsi"/>
          <w:sz w:val="22"/>
          <w:szCs w:val="22"/>
        </w:rPr>
        <w:t xml:space="preserve">deverá </w:t>
      </w:r>
      <w:r w:rsidR="00730E18">
        <w:rPr>
          <w:rFonts w:asciiTheme="minorHAnsi" w:hAnsiTheme="minorHAnsi"/>
          <w:sz w:val="22"/>
          <w:szCs w:val="22"/>
        </w:rPr>
        <w:t>encerrar</w:t>
      </w:r>
      <w:r>
        <w:rPr>
          <w:rFonts w:asciiTheme="minorHAnsi" w:hAnsiTheme="minorHAnsi"/>
          <w:sz w:val="22"/>
          <w:szCs w:val="22"/>
        </w:rPr>
        <w:t xml:space="preserve">, impreterivelmente, </w:t>
      </w:r>
      <w:r w:rsidR="00730E18">
        <w:rPr>
          <w:rFonts w:asciiTheme="minorHAnsi" w:hAnsiTheme="minorHAnsi"/>
          <w:sz w:val="22"/>
          <w:szCs w:val="22"/>
        </w:rPr>
        <w:t>às 17 horas</w:t>
      </w:r>
      <w:r>
        <w:rPr>
          <w:rFonts w:asciiTheme="minorHAnsi" w:hAnsiTheme="minorHAnsi"/>
          <w:sz w:val="22"/>
          <w:szCs w:val="22"/>
        </w:rPr>
        <w:t>, para que os funcionários e conselheiros possam cumprir com seus comprom</w:t>
      </w:r>
      <w:r w:rsidR="003A6C54">
        <w:rPr>
          <w:rFonts w:asciiTheme="minorHAnsi" w:hAnsiTheme="minorHAnsi"/>
          <w:sz w:val="22"/>
          <w:szCs w:val="22"/>
        </w:rPr>
        <w:t xml:space="preserve">issos após o horário do expediente. O </w:t>
      </w:r>
      <w:r w:rsidR="00730E18">
        <w:rPr>
          <w:rFonts w:asciiTheme="minorHAnsi" w:hAnsiTheme="minorHAnsi"/>
          <w:sz w:val="22"/>
          <w:szCs w:val="22"/>
        </w:rPr>
        <w:t xml:space="preserve">Conselheiro </w:t>
      </w:r>
      <w:r w:rsidR="005243FF">
        <w:rPr>
          <w:rFonts w:asciiTheme="minorHAnsi" w:hAnsiTheme="minorHAnsi"/>
          <w:sz w:val="22"/>
          <w:szCs w:val="22"/>
        </w:rPr>
        <w:t>F</w:t>
      </w:r>
      <w:r w:rsidR="00730E18">
        <w:rPr>
          <w:rFonts w:asciiTheme="minorHAnsi" w:hAnsiTheme="minorHAnsi"/>
          <w:sz w:val="22"/>
          <w:szCs w:val="22"/>
        </w:rPr>
        <w:t xml:space="preserve">austo </w:t>
      </w:r>
      <w:r>
        <w:rPr>
          <w:rFonts w:asciiTheme="minorHAnsi" w:hAnsiTheme="minorHAnsi"/>
          <w:sz w:val="22"/>
          <w:szCs w:val="22"/>
        </w:rPr>
        <w:t xml:space="preserve">concorda e acrescenta que </w:t>
      </w:r>
      <w:r w:rsidR="003A6C54">
        <w:rPr>
          <w:rFonts w:asciiTheme="minorHAnsi" w:hAnsiTheme="minorHAnsi"/>
          <w:sz w:val="22"/>
          <w:szCs w:val="22"/>
        </w:rPr>
        <w:t xml:space="preserve">a Comissão de Planejamento e Finanças entende que </w:t>
      </w:r>
      <w:r w:rsidR="00730E18">
        <w:rPr>
          <w:rFonts w:asciiTheme="minorHAnsi" w:hAnsiTheme="minorHAnsi"/>
          <w:sz w:val="22"/>
          <w:szCs w:val="22"/>
        </w:rPr>
        <w:t>o</w:t>
      </w:r>
      <w:r w:rsidR="003A6C54">
        <w:rPr>
          <w:rFonts w:asciiTheme="minorHAnsi" w:hAnsiTheme="minorHAnsi"/>
          <w:sz w:val="22"/>
          <w:szCs w:val="22"/>
        </w:rPr>
        <w:t>s</w:t>
      </w:r>
      <w:r w:rsidR="00730E18">
        <w:rPr>
          <w:rFonts w:asciiTheme="minorHAnsi" w:hAnsiTheme="minorHAnsi"/>
          <w:sz w:val="22"/>
          <w:szCs w:val="22"/>
        </w:rPr>
        <w:t xml:space="preserve"> equipamento</w:t>
      </w:r>
      <w:r w:rsidR="003A6C54">
        <w:rPr>
          <w:rFonts w:asciiTheme="minorHAnsi" w:hAnsiTheme="minorHAnsi"/>
          <w:sz w:val="22"/>
          <w:szCs w:val="22"/>
        </w:rPr>
        <w:t>s</w:t>
      </w:r>
      <w:r w:rsidR="00730E18">
        <w:rPr>
          <w:rFonts w:asciiTheme="minorHAnsi" w:hAnsiTheme="minorHAnsi"/>
          <w:sz w:val="22"/>
          <w:szCs w:val="22"/>
        </w:rPr>
        <w:t xml:space="preserve"> </w:t>
      </w:r>
      <w:r w:rsidR="003A6C54">
        <w:rPr>
          <w:rFonts w:asciiTheme="minorHAnsi" w:hAnsiTheme="minorHAnsi"/>
          <w:sz w:val="22"/>
          <w:szCs w:val="22"/>
        </w:rPr>
        <w:t xml:space="preserve">deverão ser </w:t>
      </w:r>
      <w:r w:rsidR="00730E18">
        <w:rPr>
          <w:rFonts w:asciiTheme="minorHAnsi" w:hAnsiTheme="minorHAnsi"/>
          <w:sz w:val="22"/>
          <w:szCs w:val="22"/>
        </w:rPr>
        <w:t>locado</w:t>
      </w:r>
      <w:r w:rsidR="003A6C54">
        <w:rPr>
          <w:rFonts w:asciiTheme="minorHAnsi" w:hAnsiTheme="minorHAnsi"/>
          <w:sz w:val="22"/>
          <w:szCs w:val="22"/>
        </w:rPr>
        <w:t xml:space="preserve">s, quando houver a necessidade de realizar </w:t>
      </w:r>
      <w:r w:rsidR="00730E18">
        <w:rPr>
          <w:rFonts w:asciiTheme="minorHAnsi" w:hAnsiTheme="minorHAnsi"/>
          <w:sz w:val="22"/>
          <w:szCs w:val="22"/>
        </w:rPr>
        <w:t xml:space="preserve">eventos externos, pois o transtorno </w:t>
      </w:r>
      <w:r w:rsidR="003A6C54">
        <w:rPr>
          <w:rFonts w:asciiTheme="minorHAnsi" w:hAnsiTheme="minorHAnsi"/>
          <w:sz w:val="22"/>
          <w:szCs w:val="22"/>
        </w:rPr>
        <w:t xml:space="preserve">com transporte </w:t>
      </w:r>
      <w:r w:rsidR="00730E18">
        <w:rPr>
          <w:rFonts w:asciiTheme="minorHAnsi" w:hAnsiTheme="minorHAnsi"/>
          <w:sz w:val="22"/>
          <w:szCs w:val="22"/>
        </w:rPr>
        <w:t xml:space="preserve">é muito grande. </w:t>
      </w:r>
    </w:p>
    <w:p w:rsidR="007D080F" w:rsidRPr="003A6C54" w:rsidRDefault="007D080F" w:rsidP="007D080F">
      <w:pPr>
        <w:pStyle w:val="PargrafodaLista"/>
        <w:numPr>
          <w:ilvl w:val="0"/>
          <w:numId w:val="31"/>
        </w:numPr>
        <w:suppressAutoHyphens w:val="0"/>
        <w:spacing w:after="200" w:line="360" w:lineRule="auto"/>
        <w:rPr>
          <w:rFonts w:asciiTheme="minorHAnsi" w:hAnsiTheme="minorHAnsi"/>
          <w:b/>
          <w:sz w:val="22"/>
          <w:szCs w:val="22"/>
        </w:rPr>
      </w:pPr>
      <w:r w:rsidRPr="003A6C54">
        <w:rPr>
          <w:rFonts w:asciiTheme="minorHAnsi" w:hAnsiTheme="minorHAnsi"/>
          <w:b/>
          <w:sz w:val="22"/>
          <w:szCs w:val="22"/>
        </w:rPr>
        <w:t>Banco do Brasil – Conta Corrente Agência Salgado Filho;</w:t>
      </w:r>
    </w:p>
    <w:p w:rsidR="005243FF" w:rsidRPr="005243FF" w:rsidRDefault="003A6C54" w:rsidP="005243FF">
      <w:pPr>
        <w:spacing w:after="20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Diretor Geral, Eduardo </w:t>
      </w:r>
      <w:r w:rsidR="005243FF">
        <w:rPr>
          <w:rFonts w:asciiTheme="minorHAnsi" w:hAnsiTheme="minorHAnsi"/>
          <w:sz w:val="22"/>
          <w:szCs w:val="22"/>
        </w:rPr>
        <w:t xml:space="preserve">Bimbi </w:t>
      </w:r>
      <w:r>
        <w:rPr>
          <w:rFonts w:asciiTheme="minorHAnsi" w:hAnsiTheme="minorHAnsi"/>
          <w:sz w:val="22"/>
          <w:szCs w:val="22"/>
        </w:rPr>
        <w:t xml:space="preserve">comenta </w:t>
      </w:r>
      <w:r w:rsidR="005243FF">
        <w:rPr>
          <w:rFonts w:asciiTheme="minorHAnsi" w:hAnsiTheme="minorHAnsi"/>
          <w:sz w:val="22"/>
          <w:szCs w:val="22"/>
        </w:rPr>
        <w:t xml:space="preserve">que o cadastro </w:t>
      </w:r>
      <w:r>
        <w:rPr>
          <w:rFonts w:asciiTheme="minorHAnsi" w:hAnsiTheme="minorHAnsi"/>
          <w:sz w:val="22"/>
          <w:szCs w:val="22"/>
        </w:rPr>
        <w:t>do CAU/RS no Banco do Brasil, está em aná</w:t>
      </w:r>
      <w:r w:rsidR="005243FF">
        <w:rPr>
          <w:rFonts w:asciiTheme="minorHAnsi" w:hAnsiTheme="minorHAnsi"/>
          <w:sz w:val="22"/>
          <w:szCs w:val="22"/>
        </w:rPr>
        <w:t xml:space="preserve">lise em Curitiba, e que talvez, até a próxima plenária já </w:t>
      </w:r>
      <w:r>
        <w:rPr>
          <w:rFonts w:asciiTheme="minorHAnsi" w:hAnsiTheme="minorHAnsi"/>
          <w:sz w:val="22"/>
          <w:szCs w:val="22"/>
        </w:rPr>
        <w:t xml:space="preserve">seja possível utilizar a </w:t>
      </w:r>
      <w:r w:rsidR="005243FF">
        <w:rPr>
          <w:rFonts w:asciiTheme="minorHAnsi" w:hAnsiTheme="minorHAnsi"/>
          <w:sz w:val="22"/>
          <w:szCs w:val="22"/>
        </w:rPr>
        <w:t>nova</w:t>
      </w:r>
      <w:r>
        <w:rPr>
          <w:rFonts w:asciiTheme="minorHAnsi" w:hAnsiTheme="minorHAnsi"/>
          <w:sz w:val="22"/>
          <w:szCs w:val="22"/>
        </w:rPr>
        <w:t xml:space="preserve"> conta</w:t>
      </w:r>
      <w:r w:rsidR="005243F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O Conselheiro </w:t>
      </w:r>
      <w:r w:rsidR="005243FF">
        <w:rPr>
          <w:rFonts w:asciiTheme="minorHAnsi" w:hAnsiTheme="minorHAnsi"/>
          <w:sz w:val="22"/>
          <w:szCs w:val="22"/>
        </w:rPr>
        <w:t xml:space="preserve">Cabral questiona se </w:t>
      </w:r>
      <w:r>
        <w:rPr>
          <w:rFonts w:asciiTheme="minorHAnsi" w:hAnsiTheme="minorHAnsi"/>
          <w:sz w:val="22"/>
          <w:szCs w:val="22"/>
        </w:rPr>
        <w:t xml:space="preserve">continuará sendo </w:t>
      </w:r>
      <w:r w:rsidR="005243FF">
        <w:rPr>
          <w:rFonts w:asciiTheme="minorHAnsi" w:hAnsiTheme="minorHAnsi"/>
          <w:sz w:val="22"/>
          <w:szCs w:val="22"/>
        </w:rPr>
        <w:t xml:space="preserve">necessário preencher </w:t>
      </w:r>
      <w:r>
        <w:rPr>
          <w:rFonts w:asciiTheme="minorHAnsi" w:hAnsiTheme="minorHAnsi"/>
          <w:sz w:val="22"/>
          <w:szCs w:val="22"/>
        </w:rPr>
        <w:t xml:space="preserve">os </w:t>
      </w:r>
      <w:r w:rsidR="005243FF">
        <w:rPr>
          <w:rFonts w:asciiTheme="minorHAnsi" w:hAnsiTheme="minorHAnsi"/>
          <w:sz w:val="22"/>
          <w:szCs w:val="22"/>
        </w:rPr>
        <w:t xml:space="preserve">cheques manualmente e que </w:t>
      </w:r>
      <w:r>
        <w:rPr>
          <w:rFonts w:asciiTheme="minorHAnsi" w:hAnsiTheme="minorHAnsi"/>
          <w:sz w:val="22"/>
          <w:szCs w:val="22"/>
        </w:rPr>
        <w:t xml:space="preserve">comenta </w:t>
      </w:r>
      <w:r>
        <w:rPr>
          <w:rFonts w:asciiTheme="minorHAnsi" w:hAnsiTheme="minorHAnsi"/>
          <w:sz w:val="22"/>
          <w:szCs w:val="22"/>
        </w:rPr>
        <w:lastRenderedPageBreak/>
        <w:t xml:space="preserve">que é necessária a compra de </w:t>
      </w:r>
      <w:r w:rsidR="005243FF">
        <w:rPr>
          <w:rFonts w:asciiTheme="minorHAnsi" w:hAnsiTheme="minorHAnsi"/>
          <w:sz w:val="22"/>
          <w:szCs w:val="22"/>
        </w:rPr>
        <w:t xml:space="preserve">máquina para este fim. O Conselheiro Fausto </w:t>
      </w:r>
      <w:r>
        <w:rPr>
          <w:rFonts w:asciiTheme="minorHAnsi" w:hAnsiTheme="minorHAnsi"/>
          <w:sz w:val="22"/>
          <w:szCs w:val="22"/>
        </w:rPr>
        <w:t>entende que, a partir da aprovação do cadastro e da liberação dos pagamentos digitais, não haverá mais a necessidade deste preenchimento dos cheques.</w:t>
      </w:r>
    </w:p>
    <w:p w:rsidR="007D080F" w:rsidRPr="003A6C54" w:rsidRDefault="007D080F" w:rsidP="007D080F">
      <w:pPr>
        <w:pStyle w:val="PargrafodaLista"/>
        <w:numPr>
          <w:ilvl w:val="0"/>
          <w:numId w:val="31"/>
        </w:numPr>
        <w:suppressAutoHyphens w:val="0"/>
        <w:spacing w:after="200" w:line="360" w:lineRule="auto"/>
        <w:rPr>
          <w:rFonts w:asciiTheme="minorHAnsi" w:hAnsiTheme="minorHAnsi"/>
          <w:b/>
          <w:sz w:val="22"/>
          <w:szCs w:val="22"/>
        </w:rPr>
      </w:pPr>
      <w:r w:rsidRPr="003A6C54">
        <w:rPr>
          <w:rFonts w:asciiTheme="minorHAnsi" w:hAnsiTheme="minorHAnsi"/>
          <w:b/>
          <w:sz w:val="22"/>
          <w:szCs w:val="22"/>
        </w:rPr>
        <w:t>Agenda Conselho Diretor:</w:t>
      </w:r>
    </w:p>
    <w:p w:rsidR="007D080F" w:rsidRPr="00986930" w:rsidRDefault="007D080F" w:rsidP="007D080F">
      <w:pPr>
        <w:spacing w:line="360" w:lineRule="auto"/>
        <w:ind w:left="708"/>
        <w:rPr>
          <w:rFonts w:asciiTheme="minorHAnsi" w:hAnsiTheme="minorHAnsi"/>
          <w:b/>
          <w:sz w:val="22"/>
          <w:szCs w:val="22"/>
        </w:rPr>
      </w:pPr>
      <w:r w:rsidRPr="00986930">
        <w:rPr>
          <w:rFonts w:asciiTheme="minorHAnsi" w:hAnsiTheme="minorHAnsi"/>
          <w:b/>
          <w:sz w:val="22"/>
          <w:szCs w:val="22"/>
        </w:rPr>
        <w:t>19/03/2013 – 14 horas – Reunião da Comissão de Planejamento e Finanças;</w:t>
      </w:r>
    </w:p>
    <w:p w:rsidR="003A6C54" w:rsidRDefault="005243FF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 w:rsidRPr="005243FF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C</w:t>
      </w:r>
      <w:r w:rsidRPr="005243FF">
        <w:rPr>
          <w:rFonts w:asciiTheme="minorHAnsi" w:hAnsiTheme="minorHAnsi"/>
          <w:sz w:val="22"/>
          <w:szCs w:val="22"/>
        </w:rPr>
        <w:t>ons</w:t>
      </w:r>
      <w:r>
        <w:rPr>
          <w:rFonts w:asciiTheme="minorHAnsi" w:hAnsiTheme="minorHAnsi"/>
          <w:sz w:val="22"/>
          <w:szCs w:val="22"/>
        </w:rPr>
        <w:t>elheiro</w:t>
      </w:r>
      <w:r w:rsidRPr="005243FF">
        <w:rPr>
          <w:rFonts w:asciiTheme="minorHAnsi" w:hAnsiTheme="minorHAnsi"/>
          <w:sz w:val="22"/>
          <w:szCs w:val="22"/>
        </w:rPr>
        <w:t xml:space="preserve"> Fausto </w:t>
      </w:r>
      <w:r w:rsidR="003A6C54">
        <w:rPr>
          <w:rFonts w:asciiTheme="minorHAnsi" w:hAnsiTheme="minorHAnsi"/>
          <w:sz w:val="22"/>
          <w:szCs w:val="22"/>
        </w:rPr>
        <w:t xml:space="preserve">relata </w:t>
      </w:r>
      <w:r w:rsidRPr="005243FF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foram aprovadas </w:t>
      </w:r>
      <w:r w:rsidR="003A6C54">
        <w:rPr>
          <w:rFonts w:asciiTheme="minorHAnsi" w:hAnsiTheme="minorHAnsi"/>
          <w:sz w:val="22"/>
          <w:szCs w:val="22"/>
        </w:rPr>
        <w:t xml:space="preserve">as aquisições de </w:t>
      </w:r>
      <w:r w:rsidR="003A6C54" w:rsidRPr="003A6C54">
        <w:rPr>
          <w:rFonts w:asciiTheme="minorHAnsi" w:hAnsiTheme="minorHAnsi"/>
          <w:sz w:val="22"/>
          <w:szCs w:val="22"/>
        </w:rPr>
        <w:t>materiais de expediente</w:t>
      </w:r>
      <w:r w:rsidR="003A6C54">
        <w:rPr>
          <w:rFonts w:asciiTheme="minorHAnsi" w:hAnsiTheme="minorHAnsi"/>
          <w:sz w:val="22"/>
          <w:szCs w:val="22"/>
        </w:rPr>
        <w:t xml:space="preserve">, de </w:t>
      </w:r>
      <w:r w:rsidRPr="005243FF">
        <w:rPr>
          <w:rFonts w:asciiTheme="minorHAnsi" w:hAnsiTheme="minorHAnsi"/>
          <w:sz w:val="22"/>
          <w:szCs w:val="22"/>
        </w:rPr>
        <w:t xml:space="preserve">camisas </w:t>
      </w:r>
      <w:r w:rsidR="003A6C54">
        <w:rPr>
          <w:rFonts w:asciiTheme="minorHAnsi" w:hAnsiTheme="minorHAnsi"/>
          <w:sz w:val="22"/>
          <w:szCs w:val="22"/>
        </w:rPr>
        <w:t>“</w:t>
      </w:r>
      <w:r w:rsidRPr="005243FF">
        <w:rPr>
          <w:rFonts w:asciiTheme="minorHAnsi" w:hAnsiTheme="minorHAnsi"/>
          <w:sz w:val="22"/>
          <w:szCs w:val="22"/>
        </w:rPr>
        <w:t>pólo</w:t>
      </w:r>
      <w:r w:rsidR="003A6C54">
        <w:rPr>
          <w:rFonts w:asciiTheme="minorHAnsi" w:hAnsiTheme="minorHAnsi"/>
          <w:sz w:val="22"/>
          <w:szCs w:val="22"/>
        </w:rPr>
        <w:t xml:space="preserve">” </w:t>
      </w:r>
      <w:r w:rsidRPr="005243FF">
        <w:rPr>
          <w:rFonts w:asciiTheme="minorHAnsi" w:hAnsiTheme="minorHAnsi"/>
          <w:sz w:val="22"/>
          <w:szCs w:val="22"/>
        </w:rPr>
        <w:t xml:space="preserve">para </w:t>
      </w:r>
      <w:r w:rsidR="003A6C54">
        <w:rPr>
          <w:rFonts w:asciiTheme="minorHAnsi" w:hAnsiTheme="minorHAnsi"/>
          <w:sz w:val="22"/>
          <w:szCs w:val="22"/>
        </w:rPr>
        <w:t>os funcionários d</w:t>
      </w:r>
      <w:r w:rsidRPr="005243FF">
        <w:rPr>
          <w:rFonts w:asciiTheme="minorHAnsi" w:hAnsiTheme="minorHAnsi"/>
          <w:sz w:val="22"/>
          <w:szCs w:val="22"/>
        </w:rPr>
        <w:t xml:space="preserve">o </w:t>
      </w:r>
      <w:r w:rsidR="003A6C54">
        <w:rPr>
          <w:rFonts w:asciiTheme="minorHAnsi" w:hAnsiTheme="minorHAnsi"/>
          <w:sz w:val="22"/>
          <w:szCs w:val="22"/>
        </w:rPr>
        <w:t>A</w:t>
      </w:r>
      <w:r w:rsidRPr="005243FF">
        <w:rPr>
          <w:rFonts w:asciiTheme="minorHAnsi" w:hAnsiTheme="minorHAnsi"/>
          <w:sz w:val="22"/>
          <w:szCs w:val="22"/>
        </w:rPr>
        <w:t>tendimento e para os funcionários Thai</w:t>
      </w:r>
      <w:r w:rsidR="007442BC">
        <w:rPr>
          <w:rFonts w:asciiTheme="minorHAnsi" w:hAnsiTheme="minorHAnsi"/>
          <w:sz w:val="22"/>
          <w:szCs w:val="22"/>
        </w:rPr>
        <w:t>l</w:t>
      </w:r>
      <w:r w:rsidRPr="005243FF">
        <w:rPr>
          <w:rFonts w:asciiTheme="minorHAnsi" w:hAnsiTheme="minorHAnsi"/>
          <w:sz w:val="22"/>
          <w:szCs w:val="22"/>
        </w:rPr>
        <w:t>er e Leandro</w:t>
      </w:r>
      <w:r w:rsidR="003A6C54">
        <w:rPr>
          <w:rFonts w:asciiTheme="minorHAnsi" w:hAnsiTheme="minorHAnsi"/>
          <w:sz w:val="22"/>
          <w:szCs w:val="22"/>
        </w:rPr>
        <w:t xml:space="preserve"> e </w:t>
      </w:r>
      <w:r w:rsidRPr="005243FF">
        <w:rPr>
          <w:rFonts w:asciiTheme="minorHAnsi" w:hAnsiTheme="minorHAnsi"/>
          <w:sz w:val="22"/>
          <w:szCs w:val="22"/>
        </w:rPr>
        <w:t>de mochilas e cases para o</w:t>
      </w:r>
      <w:r w:rsidR="007442BC">
        <w:rPr>
          <w:rFonts w:asciiTheme="minorHAnsi" w:hAnsiTheme="minorHAnsi"/>
          <w:sz w:val="22"/>
          <w:szCs w:val="22"/>
        </w:rPr>
        <w:t xml:space="preserve">s notebooks, </w:t>
      </w:r>
      <w:r w:rsidR="003A6C54">
        <w:rPr>
          <w:rFonts w:asciiTheme="minorHAnsi" w:hAnsiTheme="minorHAnsi"/>
          <w:sz w:val="22"/>
          <w:szCs w:val="22"/>
        </w:rPr>
        <w:t xml:space="preserve">além da </w:t>
      </w:r>
      <w:r w:rsidR="007442BC">
        <w:rPr>
          <w:rFonts w:asciiTheme="minorHAnsi" w:hAnsiTheme="minorHAnsi"/>
          <w:sz w:val="22"/>
          <w:szCs w:val="22"/>
        </w:rPr>
        <w:t>locaç</w:t>
      </w:r>
      <w:r w:rsidRPr="005243FF">
        <w:rPr>
          <w:rFonts w:asciiTheme="minorHAnsi" w:hAnsiTheme="minorHAnsi"/>
          <w:sz w:val="22"/>
          <w:szCs w:val="22"/>
        </w:rPr>
        <w:t xml:space="preserve">ão de espaço para </w:t>
      </w:r>
      <w:r w:rsidR="003A6C54">
        <w:rPr>
          <w:rFonts w:asciiTheme="minorHAnsi" w:hAnsiTheme="minorHAnsi"/>
          <w:sz w:val="22"/>
          <w:szCs w:val="22"/>
        </w:rPr>
        <w:t xml:space="preserve">a Plenária da próxima sexta-feira </w:t>
      </w:r>
      <w:r w:rsidRPr="005243FF">
        <w:rPr>
          <w:rFonts w:asciiTheme="minorHAnsi" w:hAnsiTheme="minorHAnsi"/>
          <w:sz w:val="22"/>
          <w:szCs w:val="22"/>
        </w:rPr>
        <w:t xml:space="preserve">e </w:t>
      </w:r>
      <w:r w:rsidR="003A6C54">
        <w:rPr>
          <w:rFonts w:asciiTheme="minorHAnsi" w:hAnsiTheme="minorHAnsi"/>
          <w:sz w:val="22"/>
          <w:szCs w:val="22"/>
        </w:rPr>
        <w:t xml:space="preserve">de </w:t>
      </w:r>
      <w:r w:rsidRPr="005243FF">
        <w:rPr>
          <w:rFonts w:asciiTheme="minorHAnsi" w:hAnsiTheme="minorHAnsi"/>
          <w:sz w:val="22"/>
          <w:szCs w:val="22"/>
        </w:rPr>
        <w:t xml:space="preserve">equipamentos para </w:t>
      </w:r>
      <w:r w:rsidR="003A6C54">
        <w:rPr>
          <w:rFonts w:asciiTheme="minorHAnsi" w:hAnsiTheme="minorHAnsi"/>
          <w:sz w:val="22"/>
          <w:szCs w:val="22"/>
        </w:rPr>
        <w:t>o referido evento</w:t>
      </w:r>
      <w:r w:rsidRPr="005243FF">
        <w:rPr>
          <w:rFonts w:asciiTheme="minorHAnsi" w:hAnsiTheme="minorHAnsi"/>
          <w:sz w:val="22"/>
          <w:szCs w:val="22"/>
        </w:rPr>
        <w:t xml:space="preserve">. </w:t>
      </w:r>
    </w:p>
    <w:p w:rsidR="00461C15" w:rsidRDefault="003A6C54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5243FF">
        <w:rPr>
          <w:rFonts w:asciiTheme="minorHAnsi" w:hAnsiTheme="minorHAnsi"/>
          <w:sz w:val="22"/>
          <w:szCs w:val="22"/>
        </w:rPr>
        <w:t xml:space="preserve">Cabral questiona </w:t>
      </w:r>
      <w:r>
        <w:rPr>
          <w:rFonts w:asciiTheme="minorHAnsi" w:hAnsiTheme="minorHAnsi"/>
          <w:sz w:val="22"/>
          <w:szCs w:val="22"/>
        </w:rPr>
        <w:t>se houve alguma evolução no processo de contratação de uma A</w:t>
      </w:r>
      <w:r w:rsidR="005243FF">
        <w:rPr>
          <w:rFonts w:asciiTheme="minorHAnsi" w:hAnsiTheme="minorHAnsi"/>
          <w:sz w:val="22"/>
          <w:szCs w:val="22"/>
        </w:rPr>
        <w:t xml:space="preserve">gência de </w:t>
      </w:r>
      <w:r>
        <w:rPr>
          <w:rFonts w:asciiTheme="minorHAnsi" w:hAnsiTheme="minorHAnsi"/>
          <w:sz w:val="22"/>
          <w:szCs w:val="22"/>
        </w:rPr>
        <w:t>Publicidade</w:t>
      </w:r>
      <w:r w:rsidR="005243FF">
        <w:rPr>
          <w:rFonts w:asciiTheme="minorHAnsi" w:hAnsiTheme="minorHAnsi"/>
          <w:sz w:val="22"/>
          <w:szCs w:val="22"/>
        </w:rPr>
        <w:t xml:space="preserve">. </w:t>
      </w:r>
      <w:r w:rsidR="007442BC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B</w:t>
      </w:r>
      <w:r w:rsidR="007442BC">
        <w:rPr>
          <w:rFonts w:asciiTheme="minorHAnsi" w:hAnsiTheme="minorHAnsi"/>
          <w:sz w:val="22"/>
          <w:szCs w:val="22"/>
        </w:rPr>
        <w:t>imbi esclarece que o edital</w:t>
      </w:r>
      <w:r w:rsidR="00461C15">
        <w:rPr>
          <w:rFonts w:asciiTheme="minorHAnsi" w:hAnsiTheme="minorHAnsi"/>
          <w:sz w:val="22"/>
          <w:szCs w:val="22"/>
        </w:rPr>
        <w:t xml:space="preserve"> está em revisão jurídica e posteriormente passará à C</w:t>
      </w:r>
      <w:r w:rsidR="007442BC">
        <w:rPr>
          <w:rFonts w:asciiTheme="minorHAnsi" w:hAnsiTheme="minorHAnsi"/>
          <w:sz w:val="22"/>
          <w:szCs w:val="22"/>
        </w:rPr>
        <w:t xml:space="preserve">omissão de </w:t>
      </w:r>
      <w:r w:rsidR="00461C15">
        <w:rPr>
          <w:rFonts w:asciiTheme="minorHAnsi" w:hAnsiTheme="minorHAnsi"/>
          <w:sz w:val="22"/>
          <w:szCs w:val="22"/>
        </w:rPr>
        <w:t xml:space="preserve">Planejamento e </w:t>
      </w:r>
      <w:r w:rsidR="007442BC">
        <w:rPr>
          <w:rFonts w:asciiTheme="minorHAnsi" w:hAnsiTheme="minorHAnsi"/>
          <w:sz w:val="22"/>
          <w:szCs w:val="22"/>
        </w:rPr>
        <w:t xml:space="preserve">Finanças, </w:t>
      </w:r>
      <w:r w:rsidR="00461C15">
        <w:rPr>
          <w:rFonts w:asciiTheme="minorHAnsi" w:hAnsiTheme="minorHAnsi"/>
          <w:sz w:val="22"/>
          <w:szCs w:val="22"/>
        </w:rPr>
        <w:t xml:space="preserve">para aprovação e salienta que </w:t>
      </w:r>
      <w:r w:rsidR="007442BC">
        <w:rPr>
          <w:rFonts w:asciiTheme="minorHAnsi" w:hAnsiTheme="minorHAnsi"/>
          <w:sz w:val="22"/>
          <w:szCs w:val="22"/>
        </w:rPr>
        <w:t xml:space="preserve">a demora </w:t>
      </w:r>
      <w:r w:rsidR="00461C15">
        <w:rPr>
          <w:rFonts w:asciiTheme="minorHAnsi" w:hAnsiTheme="minorHAnsi"/>
          <w:sz w:val="22"/>
          <w:szCs w:val="22"/>
        </w:rPr>
        <w:t xml:space="preserve">ocorreu, pois houve </w:t>
      </w:r>
      <w:r w:rsidR="007442BC">
        <w:rPr>
          <w:rFonts w:asciiTheme="minorHAnsi" w:hAnsiTheme="minorHAnsi"/>
          <w:sz w:val="22"/>
          <w:szCs w:val="22"/>
        </w:rPr>
        <w:t xml:space="preserve">alteração nas leis de contratação, gerando a necessidade de refazer o edital. </w:t>
      </w:r>
    </w:p>
    <w:p w:rsidR="005243FF" w:rsidRDefault="007442B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Fausto comenta que estão fazendo cotações para confecção de papel timbrado</w:t>
      </w:r>
      <w:r w:rsidR="00461C15">
        <w:rPr>
          <w:rFonts w:asciiTheme="minorHAnsi" w:hAnsiTheme="minorHAnsi"/>
          <w:sz w:val="22"/>
          <w:szCs w:val="22"/>
        </w:rPr>
        <w:t xml:space="preserve"> e envelopes. </w:t>
      </w:r>
      <w:r>
        <w:rPr>
          <w:rFonts w:asciiTheme="minorHAnsi" w:hAnsiTheme="minorHAnsi"/>
          <w:sz w:val="22"/>
          <w:szCs w:val="22"/>
        </w:rPr>
        <w:t xml:space="preserve">O Conselheiro Cabral </w:t>
      </w:r>
      <w:r w:rsidR="00461C15">
        <w:rPr>
          <w:rFonts w:asciiTheme="minorHAnsi" w:hAnsiTheme="minorHAnsi"/>
          <w:sz w:val="22"/>
          <w:szCs w:val="22"/>
        </w:rPr>
        <w:t xml:space="preserve">relata </w:t>
      </w:r>
      <w:r>
        <w:rPr>
          <w:rFonts w:asciiTheme="minorHAnsi" w:hAnsiTheme="minorHAnsi"/>
          <w:sz w:val="22"/>
          <w:szCs w:val="22"/>
        </w:rPr>
        <w:t>que</w:t>
      </w:r>
      <w:r w:rsidR="00461C15">
        <w:rPr>
          <w:rFonts w:asciiTheme="minorHAnsi" w:hAnsiTheme="minorHAnsi"/>
          <w:sz w:val="22"/>
          <w:szCs w:val="22"/>
        </w:rPr>
        <w:t>, ontem dia 19/03/2013, participou de uma</w:t>
      </w:r>
      <w:r>
        <w:rPr>
          <w:rFonts w:asciiTheme="minorHAnsi" w:hAnsiTheme="minorHAnsi"/>
          <w:sz w:val="22"/>
          <w:szCs w:val="22"/>
        </w:rPr>
        <w:t xml:space="preserve"> Reunião Almoço do Fórum de Infraestrutura, na SERGS, e que sentiu falta de ter cartões de visita para entregar aos participantes do evento.  </w:t>
      </w:r>
    </w:p>
    <w:p w:rsidR="007442BC" w:rsidRDefault="007442B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Fausto </w:t>
      </w:r>
      <w:r w:rsidR="00461C15">
        <w:rPr>
          <w:rFonts w:asciiTheme="minorHAnsi" w:hAnsiTheme="minorHAnsi"/>
          <w:sz w:val="22"/>
          <w:szCs w:val="22"/>
        </w:rPr>
        <w:t xml:space="preserve">relata </w:t>
      </w:r>
      <w:r>
        <w:rPr>
          <w:rFonts w:asciiTheme="minorHAnsi" w:hAnsiTheme="minorHAnsi"/>
          <w:sz w:val="22"/>
          <w:szCs w:val="22"/>
        </w:rPr>
        <w:t xml:space="preserve">que </w:t>
      </w:r>
      <w:r w:rsidR="00461C15">
        <w:rPr>
          <w:rFonts w:asciiTheme="minorHAnsi" w:hAnsiTheme="minorHAnsi"/>
          <w:sz w:val="22"/>
          <w:szCs w:val="22"/>
        </w:rPr>
        <w:t xml:space="preserve">a Comissão está </w:t>
      </w:r>
      <w:r>
        <w:rPr>
          <w:rFonts w:asciiTheme="minorHAnsi" w:hAnsiTheme="minorHAnsi"/>
          <w:sz w:val="22"/>
          <w:szCs w:val="22"/>
        </w:rPr>
        <w:t xml:space="preserve">verificando uma </w:t>
      </w:r>
      <w:r w:rsidR="00461C15">
        <w:rPr>
          <w:rFonts w:asciiTheme="minorHAnsi" w:hAnsiTheme="minorHAnsi"/>
          <w:sz w:val="22"/>
          <w:szCs w:val="22"/>
        </w:rPr>
        <w:t xml:space="preserve">possibilidade </w:t>
      </w:r>
      <w:r>
        <w:rPr>
          <w:rFonts w:asciiTheme="minorHAnsi" w:hAnsiTheme="minorHAnsi"/>
          <w:sz w:val="22"/>
          <w:szCs w:val="22"/>
        </w:rPr>
        <w:t>de aume</w:t>
      </w:r>
      <w:r w:rsidR="00DB3CE5">
        <w:rPr>
          <w:rFonts w:asciiTheme="minorHAnsi" w:hAnsiTheme="minorHAnsi"/>
          <w:sz w:val="22"/>
          <w:szCs w:val="22"/>
        </w:rPr>
        <w:t>ntar o salário dos funcionários. C</w:t>
      </w:r>
      <w:r w:rsidR="00461C15">
        <w:rPr>
          <w:rFonts w:asciiTheme="minorHAnsi" w:hAnsiTheme="minorHAnsi"/>
          <w:sz w:val="22"/>
          <w:szCs w:val="22"/>
        </w:rPr>
        <w:t xml:space="preserve">omenta que </w:t>
      </w:r>
      <w:r>
        <w:rPr>
          <w:rFonts w:asciiTheme="minorHAnsi" w:hAnsiTheme="minorHAnsi"/>
          <w:sz w:val="22"/>
          <w:szCs w:val="22"/>
        </w:rPr>
        <w:t>o CAU/BR ofereceu aumento de 5%</w:t>
      </w:r>
      <w:r w:rsidR="00DB3CE5">
        <w:rPr>
          <w:rFonts w:asciiTheme="minorHAnsi" w:hAnsiTheme="minorHAnsi"/>
          <w:sz w:val="22"/>
          <w:szCs w:val="22"/>
        </w:rPr>
        <w:t xml:space="preserve"> e que em </w:t>
      </w:r>
      <w:r>
        <w:rPr>
          <w:rFonts w:asciiTheme="minorHAnsi" w:hAnsiTheme="minorHAnsi"/>
          <w:sz w:val="22"/>
          <w:szCs w:val="22"/>
        </w:rPr>
        <w:t xml:space="preserve">alguns CAU/UF </w:t>
      </w:r>
      <w:r w:rsidR="00DB3CE5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aumento </w:t>
      </w:r>
      <w:r w:rsidR="00DB3CE5">
        <w:rPr>
          <w:rFonts w:asciiTheme="minorHAnsi" w:hAnsiTheme="minorHAnsi"/>
          <w:sz w:val="22"/>
          <w:szCs w:val="22"/>
        </w:rPr>
        <w:t xml:space="preserve">foi </w:t>
      </w:r>
      <w:r>
        <w:rPr>
          <w:rFonts w:asciiTheme="minorHAnsi" w:hAnsiTheme="minorHAnsi"/>
          <w:sz w:val="22"/>
          <w:szCs w:val="22"/>
        </w:rPr>
        <w:t xml:space="preserve">de 9%. O Bimbi comenta que entende ser necessário oferecer um aumento de salário para os profissionais. O Cabral comenta que </w:t>
      </w:r>
      <w:r w:rsidR="00DB3CE5">
        <w:rPr>
          <w:rFonts w:asciiTheme="minorHAnsi" w:hAnsiTheme="minorHAnsi"/>
          <w:sz w:val="22"/>
          <w:szCs w:val="22"/>
        </w:rPr>
        <w:t xml:space="preserve">percebe </w:t>
      </w:r>
      <w:r>
        <w:rPr>
          <w:rFonts w:asciiTheme="minorHAnsi" w:hAnsiTheme="minorHAnsi"/>
          <w:sz w:val="22"/>
          <w:szCs w:val="22"/>
        </w:rPr>
        <w:t xml:space="preserve">que o grupo </w:t>
      </w:r>
      <w:r w:rsidR="00DB3CE5">
        <w:rPr>
          <w:rFonts w:asciiTheme="minorHAnsi" w:hAnsiTheme="minorHAnsi"/>
          <w:sz w:val="22"/>
          <w:szCs w:val="22"/>
        </w:rPr>
        <w:t xml:space="preserve">de funcionários é esforçado e eficiente e, em sua opinião, </w:t>
      </w:r>
      <w:r>
        <w:rPr>
          <w:rFonts w:asciiTheme="minorHAnsi" w:hAnsiTheme="minorHAnsi"/>
          <w:sz w:val="22"/>
          <w:szCs w:val="22"/>
        </w:rPr>
        <w:t xml:space="preserve">merece </w:t>
      </w:r>
      <w:r w:rsidR="00DB3CE5">
        <w:rPr>
          <w:rFonts w:asciiTheme="minorHAnsi" w:hAnsiTheme="minorHAnsi"/>
          <w:sz w:val="22"/>
          <w:szCs w:val="22"/>
        </w:rPr>
        <w:t>um reajuste</w:t>
      </w:r>
      <w:r>
        <w:rPr>
          <w:rFonts w:asciiTheme="minorHAnsi" w:hAnsiTheme="minorHAnsi"/>
          <w:sz w:val="22"/>
          <w:szCs w:val="22"/>
        </w:rPr>
        <w:t>.</w:t>
      </w:r>
    </w:p>
    <w:p w:rsidR="00DB3CE5" w:rsidRDefault="007442B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Bimbi comenta que o </w:t>
      </w:r>
      <w:r w:rsidR="00DB3CE5">
        <w:rPr>
          <w:rFonts w:asciiTheme="minorHAnsi" w:hAnsiTheme="minorHAnsi"/>
          <w:sz w:val="22"/>
          <w:szCs w:val="22"/>
        </w:rPr>
        <w:t xml:space="preserve">Dr. </w:t>
      </w:r>
      <w:r>
        <w:rPr>
          <w:rFonts w:asciiTheme="minorHAnsi" w:hAnsiTheme="minorHAnsi"/>
          <w:sz w:val="22"/>
          <w:szCs w:val="22"/>
        </w:rPr>
        <w:t xml:space="preserve">Filipe </w:t>
      </w:r>
      <w:r w:rsidR="00DB3CE5">
        <w:rPr>
          <w:rFonts w:asciiTheme="minorHAnsi" w:hAnsiTheme="minorHAnsi"/>
          <w:sz w:val="22"/>
          <w:szCs w:val="22"/>
        </w:rPr>
        <w:t xml:space="preserve">Santa Maria relatou que está com uma demanda muito grande de trabalho. O Bimbi entende ser necessária a contratação de mais </w:t>
      </w:r>
      <w:r>
        <w:rPr>
          <w:rFonts w:asciiTheme="minorHAnsi" w:hAnsiTheme="minorHAnsi"/>
          <w:sz w:val="22"/>
          <w:szCs w:val="22"/>
        </w:rPr>
        <w:t xml:space="preserve">um </w:t>
      </w:r>
      <w:r w:rsidR="00DB3CE5">
        <w:rPr>
          <w:rFonts w:asciiTheme="minorHAnsi" w:hAnsiTheme="minorHAnsi"/>
          <w:sz w:val="22"/>
          <w:szCs w:val="22"/>
        </w:rPr>
        <w:t xml:space="preserve">advogado para auxilio nestas atividades. </w:t>
      </w:r>
      <w:r>
        <w:rPr>
          <w:rFonts w:asciiTheme="minorHAnsi" w:hAnsiTheme="minorHAnsi"/>
          <w:sz w:val="22"/>
          <w:szCs w:val="22"/>
        </w:rPr>
        <w:t>O</w:t>
      </w:r>
      <w:r w:rsidR="00DB3CE5">
        <w:rPr>
          <w:rFonts w:asciiTheme="minorHAnsi" w:hAnsiTheme="minorHAnsi"/>
          <w:sz w:val="22"/>
          <w:szCs w:val="22"/>
        </w:rPr>
        <w:t xml:space="preserve"> Conselheiro</w:t>
      </w:r>
      <w:r>
        <w:rPr>
          <w:rFonts w:asciiTheme="minorHAnsi" w:hAnsiTheme="minorHAnsi"/>
          <w:sz w:val="22"/>
          <w:szCs w:val="22"/>
        </w:rPr>
        <w:t xml:space="preserve"> Cabral </w:t>
      </w:r>
      <w:r w:rsidR="00DB3CE5">
        <w:rPr>
          <w:rFonts w:asciiTheme="minorHAnsi" w:hAnsiTheme="minorHAnsi"/>
          <w:sz w:val="22"/>
          <w:szCs w:val="22"/>
        </w:rPr>
        <w:t xml:space="preserve">salienta </w:t>
      </w:r>
      <w:r>
        <w:rPr>
          <w:rFonts w:asciiTheme="minorHAnsi" w:hAnsiTheme="minorHAnsi"/>
          <w:sz w:val="22"/>
          <w:szCs w:val="22"/>
        </w:rPr>
        <w:t xml:space="preserve">que o CAU/RS </w:t>
      </w:r>
      <w:r w:rsidR="00DB3CE5">
        <w:rPr>
          <w:rFonts w:asciiTheme="minorHAnsi" w:hAnsiTheme="minorHAnsi"/>
          <w:sz w:val="22"/>
          <w:szCs w:val="22"/>
        </w:rPr>
        <w:t xml:space="preserve">possui </w:t>
      </w:r>
      <w:r>
        <w:rPr>
          <w:rFonts w:asciiTheme="minorHAnsi" w:hAnsiTheme="minorHAnsi"/>
          <w:sz w:val="22"/>
          <w:szCs w:val="22"/>
        </w:rPr>
        <w:t xml:space="preserve">recursos para </w:t>
      </w:r>
      <w:r w:rsidR="00DB3CE5">
        <w:rPr>
          <w:rFonts w:asciiTheme="minorHAnsi" w:hAnsiTheme="minorHAnsi"/>
          <w:sz w:val="22"/>
          <w:szCs w:val="22"/>
        </w:rPr>
        <w:t xml:space="preserve">a contratação destes </w:t>
      </w:r>
      <w:r>
        <w:rPr>
          <w:rFonts w:asciiTheme="minorHAnsi" w:hAnsiTheme="minorHAnsi"/>
          <w:sz w:val="22"/>
          <w:szCs w:val="22"/>
        </w:rPr>
        <w:t>funcionários</w:t>
      </w:r>
      <w:r w:rsidR="00DB3CE5">
        <w:rPr>
          <w:rFonts w:asciiTheme="minorHAnsi" w:hAnsiTheme="minorHAnsi"/>
          <w:sz w:val="22"/>
          <w:szCs w:val="22"/>
        </w:rPr>
        <w:t xml:space="preserve">. </w:t>
      </w:r>
    </w:p>
    <w:p w:rsidR="007D080F" w:rsidRPr="00986930" w:rsidRDefault="007D080F" w:rsidP="007D080F">
      <w:pPr>
        <w:spacing w:line="360" w:lineRule="auto"/>
        <w:ind w:left="708"/>
        <w:rPr>
          <w:rFonts w:asciiTheme="minorHAnsi" w:hAnsiTheme="minorHAnsi"/>
          <w:b/>
          <w:sz w:val="22"/>
          <w:szCs w:val="22"/>
        </w:rPr>
      </w:pPr>
      <w:r w:rsidRPr="00986930">
        <w:rPr>
          <w:rFonts w:asciiTheme="minorHAnsi" w:hAnsiTheme="minorHAnsi"/>
          <w:b/>
          <w:sz w:val="22"/>
          <w:szCs w:val="22"/>
        </w:rPr>
        <w:t>21/03/2013 – 10 horas – Reunião da Comissão de Exercício Profissional;</w:t>
      </w:r>
      <w:r w:rsidR="006B7060" w:rsidRPr="00986930">
        <w:rPr>
          <w:rFonts w:asciiTheme="minorHAnsi" w:hAnsiTheme="minorHAnsi"/>
          <w:b/>
          <w:sz w:val="22"/>
          <w:szCs w:val="22"/>
        </w:rPr>
        <w:t xml:space="preserve"> </w:t>
      </w:r>
    </w:p>
    <w:p w:rsidR="005243FF" w:rsidRDefault="005243FF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 w:rsidRPr="005243FF">
        <w:rPr>
          <w:rFonts w:asciiTheme="minorHAnsi" w:hAnsiTheme="minorHAnsi"/>
          <w:sz w:val="22"/>
          <w:szCs w:val="22"/>
        </w:rPr>
        <w:t xml:space="preserve">O </w:t>
      </w:r>
      <w:r w:rsidR="007442BC">
        <w:rPr>
          <w:rFonts w:asciiTheme="minorHAnsi" w:hAnsiTheme="minorHAnsi"/>
          <w:sz w:val="22"/>
          <w:szCs w:val="22"/>
        </w:rPr>
        <w:t>C</w:t>
      </w:r>
      <w:r w:rsidRPr="005243FF">
        <w:rPr>
          <w:rFonts w:asciiTheme="minorHAnsi" w:hAnsiTheme="minorHAnsi"/>
          <w:sz w:val="22"/>
          <w:szCs w:val="22"/>
        </w:rPr>
        <w:t>ons</w:t>
      </w:r>
      <w:r>
        <w:rPr>
          <w:rFonts w:asciiTheme="minorHAnsi" w:hAnsiTheme="minorHAnsi"/>
          <w:sz w:val="22"/>
          <w:szCs w:val="22"/>
        </w:rPr>
        <w:t>elheiro</w:t>
      </w:r>
      <w:r w:rsidRPr="005243FF">
        <w:rPr>
          <w:rFonts w:asciiTheme="minorHAnsi" w:hAnsiTheme="minorHAnsi"/>
          <w:sz w:val="22"/>
          <w:szCs w:val="22"/>
        </w:rPr>
        <w:t xml:space="preserve"> Pedone comenta que o </w:t>
      </w:r>
      <w:r w:rsidR="00671742">
        <w:rPr>
          <w:rFonts w:asciiTheme="minorHAnsi" w:hAnsiTheme="minorHAnsi"/>
          <w:sz w:val="22"/>
          <w:szCs w:val="22"/>
        </w:rPr>
        <w:t xml:space="preserve">Conselheiro </w:t>
      </w:r>
      <w:proofErr w:type="spellStart"/>
      <w:r w:rsidR="007442BC">
        <w:rPr>
          <w:rFonts w:asciiTheme="minorHAnsi" w:hAnsiTheme="minorHAnsi"/>
          <w:sz w:val="22"/>
          <w:szCs w:val="22"/>
        </w:rPr>
        <w:t>Speggiorin</w:t>
      </w:r>
      <w:proofErr w:type="spellEnd"/>
      <w:r w:rsidR="007442BC">
        <w:rPr>
          <w:rFonts w:asciiTheme="minorHAnsi" w:hAnsiTheme="minorHAnsi"/>
          <w:sz w:val="22"/>
          <w:szCs w:val="22"/>
        </w:rPr>
        <w:t xml:space="preserve"> </w:t>
      </w:r>
      <w:r w:rsidR="00C37ED6">
        <w:rPr>
          <w:rFonts w:asciiTheme="minorHAnsi" w:hAnsiTheme="minorHAnsi"/>
          <w:sz w:val="22"/>
          <w:szCs w:val="22"/>
        </w:rPr>
        <w:t>irá participar d</w:t>
      </w:r>
      <w:r w:rsidR="007442BC">
        <w:rPr>
          <w:rFonts w:asciiTheme="minorHAnsi" w:hAnsiTheme="minorHAnsi"/>
          <w:sz w:val="22"/>
          <w:szCs w:val="22"/>
        </w:rPr>
        <w:t xml:space="preserve">a reunião </w:t>
      </w:r>
      <w:r w:rsidR="00C37ED6">
        <w:rPr>
          <w:rFonts w:asciiTheme="minorHAnsi" w:hAnsiTheme="minorHAnsi"/>
          <w:sz w:val="22"/>
          <w:szCs w:val="22"/>
        </w:rPr>
        <w:t>da Comissão de Exercício Profissional, que ocorrerá amanhã</w:t>
      </w:r>
      <w:r w:rsidR="007442BC">
        <w:rPr>
          <w:rFonts w:asciiTheme="minorHAnsi" w:hAnsiTheme="minorHAnsi"/>
          <w:sz w:val="22"/>
          <w:szCs w:val="22"/>
        </w:rPr>
        <w:t>, dia 21/</w:t>
      </w:r>
      <w:r w:rsidR="00C37ED6">
        <w:rPr>
          <w:rFonts w:asciiTheme="minorHAnsi" w:hAnsiTheme="minorHAnsi"/>
          <w:sz w:val="22"/>
          <w:szCs w:val="22"/>
        </w:rPr>
        <w:t>03</w:t>
      </w:r>
      <w:r w:rsidRPr="005243FF">
        <w:rPr>
          <w:rFonts w:asciiTheme="minorHAnsi" w:hAnsiTheme="minorHAnsi"/>
          <w:sz w:val="22"/>
          <w:szCs w:val="22"/>
        </w:rPr>
        <w:t>, juntamente com</w:t>
      </w:r>
      <w:r w:rsidR="00CA25F5">
        <w:rPr>
          <w:rFonts w:asciiTheme="minorHAnsi" w:hAnsiTheme="minorHAnsi"/>
          <w:sz w:val="22"/>
          <w:szCs w:val="22"/>
        </w:rPr>
        <w:t xml:space="preserve"> a Sra. </w:t>
      </w:r>
      <w:r w:rsidR="00CA25F5" w:rsidRPr="00CA25F5">
        <w:rPr>
          <w:rFonts w:asciiTheme="minorHAnsi" w:hAnsiTheme="minorHAnsi"/>
          <w:sz w:val="22"/>
          <w:szCs w:val="22"/>
        </w:rPr>
        <w:t xml:space="preserve">Sílvia </w:t>
      </w:r>
      <w:proofErr w:type="spellStart"/>
      <w:r w:rsidR="00CA25F5" w:rsidRPr="00CA25F5">
        <w:rPr>
          <w:rFonts w:asciiTheme="minorHAnsi" w:hAnsiTheme="minorHAnsi"/>
          <w:sz w:val="22"/>
          <w:szCs w:val="22"/>
        </w:rPr>
        <w:t>Cortelletti</w:t>
      </w:r>
      <w:proofErr w:type="spellEnd"/>
      <w:r w:rsidR="00CA25F5">
        <w:rPr>
          <w:rFonts w:asciiTheme="minorHAnsi" w:hAnsiTheme="minorHAnsi"/>
          <w:sz w:val="22"/>
          <w:szCs w:val="22"/>
        </w:rPr>
        <w:t>, da Caixa Econômica Federal</w:t>
      </w:r>
      <w:r w:rsidR="00C37ED6">
        <w:rPr>
          <w:rFonts w:asciiTheme="minorHAnsi" w:hAnsiTheme="minorHAnsi"/>
          <w:sz w:val="22"/>
          <w:szCs w:val="22"/>
        </w:rPr>
        <w:t>. O Conselheiro e</w:t>
      </w:r>
      <w:r>
        <w:rPr>
          <w:rFonts w:asciiTheme="minorHAnsi" w:hAnsiTheme="minorHAnsi"/>
          <w:sz w:val="22"/>
          <w:szCs w:val="22"/>
        </w:rPr>
        <w:t xml:space="preserve">ntende que será uma conversa </w:t>
      </w:r>
      <w:r w:rsidR="00C37ED6">
        <w:rPr>
          <w:rFonts w:asciiTheme="minorHAnsi" w:hAnsiTheme="minorHAnsi"/>
          <w:sz w:val="22"/>
          <w:szCs w:val="22"/>
        </w:rPr>
        <w:t>com possibilidade de criar um convê</w:t>
      </w:r>
      <w:r>
        <w:rPr>
          <w:rFonts w:asciiTheme="minorHAnsi" w:hAnsiTheme="minorHAnsi"/>
          <w:sz w:val="22"/>
          <w:szCs w:val="22"/>
        </w:rPr>
        <w:t>nio junto à instituição.</w:t>
      </w:r>
    </w:p>
    <w:p w:rsidR="00C37ED6" w:rsidRDefault="00734ECE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Conselheiro Pedone </w:t>
      </w:r>
      <w:r w:rsidR="00C37ED6">
        <w:rPr>
          <w:rFonts w:asciiTheme="minorHAnsi" w:hAnsiTheme="minorHAnsi"/>
          <w:sz w:val="22"/>
          <w:szCs w:val="22"/>
        </w:rPr>
        <w:t xml:space="preserve">relata que a Comissão de Exercício Profissional entende ser necessária a </w:t>
      </w:r>
      <w:r>
        <w:rPr>
          <w:rFonts w:asciiTheme="minorHAnsi" w:hAnsiTheme="minorHAnsi"/>
          <w:sz w:val="22"/>
          <w:szCs w:val="22"/>
        </w:rPr>
        <w:t xml:space="preserve">contratação de </w:t>
      </w:r>
      <w:r w:rsidR="00C37ED6">
        <w:rPr>
          <w:rFonts w:asciiTheme="minorHAnsi" w:hAnsiTheme="minorHAnsi"/>
          <w:sz w:val="22"/>
          <w:szCs w:val="22"/>
        </w:rPr>
        <w:t>uma A</w:t>
      </w:r>
      <w:r>
        <w:rPr>
          <w:rFonts w:asciiTheme="minorHAnsi" w:hAnsiTheme="minorHAnsi"/>
          <w:sz w:val="22"/>
          <w:szCs w:val="22"/>
        </w:rPr>
        <w:t xml:space="preserve">ssessoria </w:t>
      </w:r>
      <w:r w:rsidR="00C37ED6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arlamentar para o </w:t>
      </w:r>
      <w:r w:rsidR="00C37ED6">
        <w:rPr>
          <w:rFonts w:asciiTheme="minorHAnsi" w:hAnsiTheme="minorHAnsi"/>
          <w:sz w:val="22"/>
          <w:szCs w:val="22"/>
        </w:rPr>
        <w:t>CAU/RS</w:t>
      </w:r>
      <w:r>
        <w:rPr>
          <w:rFonts w:asciiTheme="minorHAnsi" w:hAnsiTheme="minorHAnsi"/>
          <w:sz w:val="22"/>
          <w:szCs w:val="22"/>
        </w:rPr>
        <w:t xml:space="preserve">, </w:t>
      </w:r>
      <w:r w:rsidR="00C37ED6">
        <w:rPr>
          <w:rFonts w:asciiTheme="minorHAnsi" w:hAnsiTheme="minorHAnsi"/>
          <w:sz w:val="22"/>
          <w:szCs w:val="22"/>
        </w:rPr>
        <w:t xml:space="preserve">salienta que </w:t>
      </w:r>
      <w:r>
        <w:rPr>
          <w:rFonts w:asciiTheme="minorHAnsi" w:hAnsiTheme="minorHAnsi"/>
          <w:sz w:val="22"/>
          <w:szCs w:val="22"/>
        </w:rPr>
        <w:t>consideram um ponto importante</w:t>
      </w:r>
      <w:r w:rsidR="00C37ED6">
        <w:rPr>
          <w:rFonts w:asciiTheme="minorHAnsi" w:hAnsiTheme="minorHAnsi"/>
          <w:sz w:val="22"/>
          <w:szCs w:val="22"/>
        </w:rPr>
        <w:t xml:space="preserve"> para o conselho e comenta que o CAU/BR possui esta </w:t>
      </w:r>
      <w:r>
        <w:rPr>
          <w:rFonts w:asciiTheme="minorHAnsi" w:hAnsiTheme="minorHAnsi"/>
          <w:sz w:val="22"/>
          <w:szCs w:val="22"/>
        </w:rPr>
        <w:t>assessoria e</w:t>
      </w:r>
      <w:r w:rsidR="00C37ED6">
        <w:rPr>
          <w:rFonts w:asciiTheme="minorHAnsi" w:hAnsiTheme="minorHAnsi"/>
          <w:sz w:val="22"/>
          <w:szCs w:val="22"/>
        </w:rPr>
        <w:t>, surgiu esta ideia para o CAU/RS</w:t>
      </w:r>
      <w:r>
        <w:rPr>
          <w:rFonts w:asciiTheme="minorHAnsi" w:hAnsiTheme="minorHAnsi"/>
          <w:sz w:val="22"/>
          <w:szCs w:val="22"/>
        </w:rPr>
        <w:t xml:space="preserve">, </w:t>
      </w:r>
      <w:r w:rsidR="00C37ED6">
        <w:rPr>
          <w:rFonts w:asciiTheme="minorHAnsi" w:hAnsiTheme="minorHAnsi"/>
          <w:sz w:val="22"/>
          <w:szCs w:val="22"/>
        </w:rPr>
        <w:t xml:space="preserve">reforça que a Conselheira </w:t>
      </w:r>
      <w:r>
        <w:rPr>
          <w:rFonts w:asciiTheme="minorHAnsi" w:hAnsiTheme="minorHAnsi"/>
          <w:sz w:val="22"/>
          <w:szCs w:val="22"/>
        </w:rPr>
        <w:t xml:space="preserve">Gislaine </w:t>
      </w:r>
      <w:r w:rsidR="00C37ED6">
        <w:rPr>
          <w:rFonts w:asciiTheme="minorHAnsi" w:hAnsiTheme="minorHAnsi"/>
          <w:sz w:val="22"/>
          <w:szCs w:val="22"/>
        </w:rPr>
        <w:t xml:space="preserve">também sugeriu esta contratação </w:t>
      </w:r>
      <w:r>
        <w:rPr>
          <w:rFonts w:asciiTheme="minorHAnsi" w:hAnsiTheme="minorHAnsi"/>
          <w:sz w:val="22"/>
          <w:szCs w:val="22"/>
        </w:rPr>
        <w:t xml:space="preserve">em plenário. </w:t>
      </w:r>
      <w:r w:rsidR="00C37ED6">
        <w:rPr>
          <w:rFonts w:asciiTheme="minorHAnsi" w:hAnsiTheme="minorHAnsi"/>
          <w:sz w:val="22"/>
          <w:szCs w:val="22"/>
        </w:rPr>
        <w:t xml:space="preserve">O Conselheiro questiona qual a maneira de dar encaminhamento </w:t>
      </w:r>
      <w:proofErr w:type="gramStart"/>
      <w:r w:rsidR="00C37ED6">
        <w:rPr>
          <w:rFonts w:asciiTheme="minorHAnsi" w:hAnsiTheme="minorHAnsi"/>
          <w:sz w:val="22"/>
          <w:szCs w:val="22"/>
        </w:rPr>
        <w:t>à</w:t>
      </w:r>
      <w:proofErr w:type="gramEnd"/>
      <w:r w:rsidR="00C37ED6">
        <w:rPr>
          <w:rFonts w:asciiTheme="minorHAnsi" w:hAnsiTheme="minorHAnsi"/>
          <w:sz w:val="22"/>
          <w:szCs w:val="22"/>
        </w:rPr>
        <w:t xml:space="preserve"> esta solicitação</w:t>
      </w:r>
      <w:r>
        <w:rPr>
          <w:rFonts w:asciiTheme="minorHAnsi" w:hAnsiTheme="minorHAnsi"/>
          <w:sz w:val="22"/>
          <w:szCs w:val="22"/>
        </w:rPr>
        <w:t xml:space="preserve">. </w:t>
      </w:r>
      <w:r w:rsidR="00C37ED6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Bimbi comenta que é interessante </w:t>
      </w:r>
      <w:r w:rsidR="00C37ED6">
        <w:rPr>
          <w:rFonts w:asciiTheme="minorHAnsi" w:hAnsiTheme="minorHAnsi"/>
          <w:sz w:val="22"/>
          <w:szCs w:val="22"/>
        </w:rPr>
        <w:t xml:space="preserve">fazer uma pesquisa para </w:t>
      </w:r>
      <w:r>
        <w:rPr>
          <w:rFonts w:asciiTheme="minorHAnsi" w:hAnsiTheme="minorHAnsi"/>
          <w:sz w:val="22"/>
          <w:szCs w:val="22"/>
        </w:rPr>
        <w:t xml:space="preserve">verificar </w:t>
      </w:r>
      <w:r w:rsidR="00C37ED6">
        <w:rPr>
          <w:rFonts w:asciiTheme="minorHAnsi" w:hAnsiTheme="minorHAnsi"/>
          <w:sz w:val="22"/>
          <w:szCs w:val="22"/>
        </w:rPr>
        <w:t xml:space="preserve">quais </w:t>
      </w:r>
      <w:r>
        <w:rPr>
          <w:rFonts w:asciiTheme="minorHAnsi" w:hAnsiTheme="minorHAnsi"/>
          <w:sz w:val="22"/>
          <w:szCs w:val="22"/>
        </w:rPr>
        <w:t>são os assessores parlamentares que oferecem serviço</w:t>
      </w:r>
      <w:r w:rsidR="00C37ED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, </w:t>
      </w:r>
      <w:r w:rsidR="00C37ED6">
        <w:rPr>
          <w:rFonts w:asciiTheme="minorHAnsi" w:hAnsiTheme="minorHAnsi"/>
          <w:sz w:val="22"/>
          <w:szCs w:val="22"/>
        </w:rPr>
        <w:t>sugere que seja realizada esta busca e encaminhada</w:t>
      </w:r>
      <w:r>
        <w:rPr>
          <w:rFonts w:asciiTheme="minorHAnsi" w:hAnsiTheme="minorHAnsi"/>
          <w:sz w:val="22"/>
          <w:szCs w:val="22"/>
        </w:rPr>
        <w:t xml:space="preserve"> à </w:t>
      </w:r>
      <w:r w:rsidR="00C37ED6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omissão de Exercício </w:t>
      </w:r>
      <w:r w:rsidR="00C37ED6">
        <w:rPr>
          <w:rFonts w:asciiTheme="minorHAnsi" w:hAnsiTheme="minorHAnsi"/>
          <w:sz w:val="22"/>
          <w:szCs w:val="22"/>
        </w:rPr>
        <w:t xml:space="preserve">Profissional, </w:t>
      </w:r>
      <w:r>
        <w:rPr>
          <w:rFonts w:asciiTheme="minorHAnsi" w:hAnsiTheme="minorHAnsi"/>
          <w:sz w:val="22"/>
          <w:szCs w:val="22"/>
        </w:rPr>
        <w:t xml:space="preserve">para análise. </w:t>
      </w:r>
    </w:p>
    <w:p w:rsidR="00734ECE" w:rsidRDefault="00A0060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relata que há </w:t>
      </w:r>
      <w:r w:rsidR="00C37ED6">
        <w:rPr>
          <w:rFonts w:asciiTheme="minorHAnsi" w:hAnsiTheme="minorHAnsi"/>
          <w:sz w:val="22"/>
          <w:szCs w:val="22"/>
        </w:rPr>
        <w:t>R$ 150 mil disponíveis,</w:t>
      </w:r>
      <w:r>
        <w:rPr>
          <w:rFonts w:asciiTheme="minorHAnsi" w:hAnsiTheme="minorHAnsi"/>
          <w:sz w:val="22"/>
          <w:szCs w:val="22"/>
        </w:rPr>
        <w:t xml:space="preserve"> </w:t>
      </w:r>
      <w:r w:rsidR="00C37ED6">
        <w:rPr>
          <w:rFonts w:asciiTheme="minorHAnsi" w:hAnsiTheme="minorHAnsi"/>
          <w:sz w:val="22"/>
          <w:szCs w:val="22"/>
        </w:rPr>
        <w:t xml:space="preserve">a ser gasto com </w:t>
      </w:r>
      <w:r>
        <w:rPr>
          <w:rFonts w:asciiTheme="minorHAnsi" w:hAnsiTheme="minorHAnsi"/>
          <w:sz w:val="22"/>
          <w:szCs w:val="22"/>
        </w:rPr>
        <w:t xml:space="preserve">a implantação da Ouvidoria do CAU/RS, de acordo com o </w:t>
      </w:r>
      <w:r w:rsidR="00986930">
        <w:rPr>
          <w:rFonts w:asciiTheme="minorHAnsi" w:hAnsiTheme="minorHAnsi"/>
          <w:sz w:val="22"/>
          <w:szCs w:val="22"/>
        </w:rPr>
        <w:t>plano de ação para 2013 e questiona se este setor irá ser criado e de que maneira.</w:t>
      </w:r>
      <w:r>
        <w:rPr>
          <w:rFonts w:asciiTheme="minorHAnsi" w:hAnsiTheme="minorHAnsi"/>
          <w:sz w:val="22"/>
          <w:szCs w:val="22"/>
        </w:rPr>
        <w:t xml:space="preserve"> </w:t>
      </w:r>
      <w:r w:rsidR="00986930">
        <w:rPr>
          <w:rFonts w:asciiTheme="minorHAnsi" w:hAnsiTheme="minorHAnsi"/>
          <w:sz w:val="22"/>
          <w:szCs w:val="22"/>
        </w:rPr>
        <w:t xml:space="preserve">O Conselheiro </w:t>
      </w:r>
      <w:r>
        <w:rPr>
          <w:rFonts w:asciiTheme="minorHAnsi" w:hAnsiTheme="minorHAnsi"/>
          <w:sz w:val="22"/>
          <w:szCs w:val="22"/>
        </w:rPr>
        <w:t xml:space="preserve">Cabral </w:t>
      </w:r>
      <w:r w:rsidR="00986930">
        <w:rPr>
          <w:rFonts w:asciiTheme="minorHAnsi" w:hAnsiTheme="minorHAnsi"/>
          <w:sz w:val="22"/>
          <w:szCs w:val="22"/>
        </w:rPr>
        <w:t>entende que a ouvidoria é muito importante para o bom funcionamento do CAU/RS.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0060C" w:rsidRDefault="00986930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 relação ao a</w:t>
      </w:r>
      <w:r w:rsidR="00A0060C">
        <w:rPr>
          <w:rFonts w:asciiTheme="minorHAnsi" w:hAnsiTheme="minorHAnsi"/>
          <w:sz w:val="22"/>
          <w:szCs w:val="22"/>
        </w:rPr>
        <w:t xml:space="preserve">companhamento dos </w:t>
      </w:r>
      <w:r>
        <w:rPr>
          <w:rFonts w:asciiTheme="minorHAnsi" w:hAnsiTheme="minorHAnsi"/>
          <w:sz w:val="22"/>
          <w:szCs w:val="22"/>
        </w:rPr>
        <w:t>T</w:t>
      </w:r>
      <w:r w:rsidR="00A0060C">
        <w:rPr>
          <w:rFonts w:asciiTheme="minorHAnsi" w:hAnsiTheme="minorHAnsi"/>
          <w:sz w:val="22"/>
          <w:szCs w:val="22"/>
        </w:rPr>
        <w:t xml:space="preserve">ermos de </w:t>
      </w:r>
      <w:r>
        <w:rPr>
          <w:rFonts w:asciiTheme="minorHAnsi" w:hAnsiTheme="minorHAnsi"/>
          <w:sz w:val="22"/>
          <w:szCs w:val="22"/>
        </w:rPr>
        <w:t>C</w:t>
      </w:r>
      <w:r w:rsidR="00A0060C">
        <w:rPr>
          <w:rFonts w:asciiTheme="minorHAnsi" w:hAnsiTheme="minorHAnsi"/>
          <w:sz w:val="22"/>
          <w:szCs w:val="22"/>
        </w:rPr>
        <w:t xml:space="preserve">ooperação que foram entregues às </w:t>
      </w:r>
      <w:r>
        <w:rPr>
          <w:rFonts w:asciiTheme="minorHAnsi" w:hAnsiTheme="minorHAnsi"/>
          <w:sz w:val="22"/>
          <w:szCs w:val="22"/>
        </w:rPr>
        <w:t>P</w:t>
      </w:r>
      <w:r w:rsidR="00A0060C">
        <w:rPr>
          <w:rFonts w:asciiTheme="minorHAnsi" w:hAnsiTheme="minorHAnsi"/>
          <w:sz w:val="22"/>
          <w:szCs w:val="22"/>
        </w:rPr>
        <w:t>refeituras</w:t>
      </w:r>
      <w:r>
        <w:rPr>
          <w:rFonts w:asciiTheme="minorHAnsi" w:hAnsiTheme="minorHAnsi"/>
          <w:sz w:val="22"/>
          <w:szCs w:val="22"/>
        </w:rPr>
        <w:t>, na região da Serra</w:t>
      </w:r>
      <w:r w:rsidR="00A0060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 Conselheiro Pedone solicita que um funcionário do CAU/RS seja designado á fazer estes contatos e acompanhamento, pois para ele está difícil conciliar tantas demandas. O </w:t>
      </w:r>
      <w:r w:rsidR="00A0060C">
        <w:rPr>
          <w:rFonts w:asciiTheme="minorHAnsi" w:hAnsiTheme="minorHAnsi"/>
          <w:sz w:val="22"/>
          <w:szCs w:val="22"/>
        </w:rPr>
        <w:t xml:space="preserve">Bimbi comenta que </w:t>
      </w:r>
      <w:r>
        <w:rPr>
          <w:rFonts w:asciiTheme="minorHAnsi" w:hAnsiTheme="minorHAnsi"/>
          <w:sz w:val="22"/>
          <w:szCs w:val="22"/>
        </w:rPr>
        <w:t xml:space="preserve">irá </w:t>
      </w:r>
      <w:r w:rsidR="00A0060C">
        <w:rPr>
          <w:rFonts w:asciiTheme="minorHAnsi" w:hAnsiTheme="minorHAnsi"/>
          <w:sz w:val="22"/>
          <w:szCs w:val="22"/>
        </w:rPr>
        <w:t xml:space="preserve">designar a </w:t>
      </w:r>
      <w:r>
        <w:rPr>
          <w:rFonts w:asciiTheme="minorHAnsi" w:hAnsiTheme="minorHAnsi"/>
          <w:sz w:val="22"/>
          <w:szCs w:val="22"/>
        </w:rPr>
        <w:t xml:space="preserve">funcionária </w:t>
      </w:r>
      <w:r w:rsidR="00A0060C">
        <w:rPr>
          <w:rFonts w:asciiTheme="minorHAnsi" w:hAnsiTheme="minorHAnsi"/>
          <w:sz w:val="22"/>
          <w:szCs w:val="22"/>
        </w:rPr>
        <w:t>Alessandra para realizar estes contatos e acompanhamento</w:t>
      </w:r>
      <w:r>
        <w:rPr>
          <w:rFonts w:asciiTheme="minorHAnsi" w:hAnsiTheme="minorHAnsi"/>
          <w:sz w:val="22"/>
          <w:szCs w:val="22"/>
        </w:rPr>
        <w:t>s</w:t>
      </w:r>
      <w:r w:rsidR="00A0060C">
        <w:rPr>
          <w:rFonts w:asciiTheme="minorHAnsi" w:hAnsiTheme="minorHAnsi"/>
          <w:sz w:val="22"/>
          <w:szCs w:val="22"/>
        </w:rPr>
        <w:t xml:space="preserve"> da fiscalização. </w:t>
      </w:r>
    </w:p>
    <w:p w:rsidR="00A0060C" w:rsidRDefault="00A0060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</w:t>
      </w:r>
      <w:r w:rsidR="00986930">
        <w:rPr>
          <w:rFonts w:asciiTheme="minorHAnsi" w:hAnsiTheme="minorHAnsi"/>
          <w:sz w:val="22"/>
          <w:szCs w:val="22"/>
        </w:rPr>
        <w:t xml:space="preserve">questiona se as carteiras continuarão sendo entregues pelos conselheiros, como ele está fazendo no momento e comenta que esta </w:t>
      </w:r>
      <w:r>
        <w:rPr>
          <w:rFonts w:asciiTheme="minorHAnsi" w:hAnsiTheme="minorHAnsi"/>
          <w:sz w:val="22"/>
          <w:szCs w:val="22"/>
        </w:rPr>
        <w:t xml:space="preserve">entrega </w:t>
      </w:r>
      <w:r w:rsidR="00986930">
        <w:rPr>
          <w:rFonts w:asciiTheme="minorHAnsi" w:hAnsiTheme="minorHAnsi"/>
          <w:sz w:val="22"/>
          <w:szCs w:val="22"/>
        </w:rPr>
        <w:t xml:space="preserve">“pessoal” </w:t>
      </w:r>
      <w:r>
        <w:rPr>
          <w:rFonts w:asciiTheme="minorHAnsi" w:hAnsiTheme="minorHAnsi"/>
          <w:sz w:val="22"/>
          <w:szCs w:val="22"/>
        </w:rPr>
        <w:t>d</w:t>
      </w:r>
      <w:r w:rsidR="00986930">
        <w:rPr>
          <w:rFonts w:asciiTheme="minorHAnsi" w:hAnsiTheme="minorHAnsi"/>
          <w:sz w:val="22"/>
          <w:szCs w:val="22"/>
        </w:rPr>
        <w:t xml:space="preserve">as carteiras dos profissionais </w:t>
      </w:r>
      <w:r>
        <w:rPr>
          <w:rFonts w:asciiTheme="minorHAnsi" w:hAnsiTheme="minorHAnsi"/>
          <w:sz w:val="22"/>
          <w:szCs w:val="22"/>
        </w:rPr>
        <w:t>é interessante</w:t>
      </w:r>
      <w:r w:rsidR="00986930">
        <w:rPr>
          <w:rFonts w:asciiTheme="minorHAnsi" w:hAnsiTheme="minorHAnsi"/>
          <w:sz w:val="22"/>
          <w:szCs w:val="22"/>
        </w:rPr>
        <w:t>.</w:t>
      </w:r>
    </w:p>
    <w:p w:rsidR="00986930" w:rsidRDefault="00986930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A0060C">
        <w:rPr>
          <w:rFonts w:asciiTheme="minorHAnsi" w:hAnsiTheme="minorHAnsi"/>
          <w:sz w:val="22"/>
          <w:szCs w:val="22"/>
        </w:rPr>
        <w:t>Bimbi comenta que poderá mapear para</w:t>
      </w:r>
      <w:r>
        <w:rPr>
          <w:rFonts w:asciiTheme="minorHAnsi" w:hAnsiTheme="minorHAnsi"/>
          <w:sz w:val="22"/>
          <w:szCs w:val="22"/>
        </w:rPr>
        <w:t xml:space="preserve"> que os conselheiros visualizem em quais cidades e quantas carteiras existem ainda para serem entregues. </w:t>
      </w:r>
      <w:r w:rsidR="00A0060C">
        <w:rPr>
          <w:rFonts w:asciiTheme="minorHAnsi" w:hAnsiTheme="minorHAnsi"/>
          <w:sz w:val="22"/>
          <w:szCs w:val="22"/>
        </w:rPr>
        <w:t>O Conselheiro Cabral comenta que pode ser contratada uma pessoa para realizar estas entregas</w:t>
      </w:r>
      <w:r>
        <w:rPr>
          <w:rFonts w:asciiTheme="minorHAnsi" w:hAnsiTheme="minorHAnsi"/>
          <w:sz w:val="22"/>
          <w:szCs w:val="22"/>
        </w:rPr>
        <w:t>, ou uma empresa</w:t>
      </w:r>
      <w:r w:rsidR="00A0060C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>O Conselheiro Fausto comenta que é possível realizar cotações com empresas de entrega, para realizarem este trabalho.</w:t>
      </w:r>
    </w:p>
    <w:p w:rsidR="007D080F" w:rsidRPr="007D080F" w:rsidRDefault="00986930" w:rsidP="007D080F">
      <w:pPr>
        <w:spacing w:line="360" w:lineRule="auto"/>
        <w:ind w:left="708"/>
        <w:rPr>
          <w:rFonts w:asciiTheme="minorHAnsi" w:hAnsiTheme="minorHAnsi"/>
          <w:sz w:val="22"/>
          <w:szCs w:val="22"/>
        </w:rPr>
      </w:pPr>
      <w:r w:rsidRPr="007D080F">
        <w:rPr>
          <w:rFonts w:asciiTheme="minorHAnsi" w:hAnsiTheme="minorHAnsi"/>
          <w:b/>
          <w:sz w:val="22"/>
          <w:szCs w:val="22"/>
        </w:rPr>
        <w:t xml:space="preserve"> </w:t>
      </w:r>
      <w:r w:rsidR="007D080F" w:rsidRPr="007D080F">
        <w:rPr>
          <w:rFonts w:asciiTheme="minorHAnsi" w:hAnsiTheme="minorHAnsi"/>
          <w:b/>
          <w:sz w:val="22"/>
          <w:szCs w:val="22"/>
        </w:rPr>
        <w:t>21/03/2013 – 16h30</w:t>
      </w:r>
      <w:r w:rsidR="007D080F" w:rsidRPr="007D080F">
        <w:rPr>
          <w:rFonts w:asciiTheme="minorHAnsi" w:hAnsiTheme="minorHAnsi"/>
          <w:sz w:val="22"/>
          <w:szCs w:val="22"/>
        </w:rPr>
        <w:t xml:space="preserve"> – Reunião da Comissão de Atos Administrativos;</w:t>
      </w:r>
    </w:p>
    <w:p w:rsidR="007D080F" w:rsidRDefault="007442BC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</w:t>
      </w:r>
      <w:r w:rsidR="00734ECE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lheiro Cabral comenta que a C</w:t>
      </w:r>
      <w:r w:rsidR="00734ECE">
        <w:rPr>
          <w:rFonts w:asciiTheme="minorHAnsi" w:hAnsiTheme="minorHAnsi"/>
          <w:sz w:val="22"/>
          <w:szCs w:val="22"/>
        </w:rPr>
        <w:t>omissão terá reunião amanhã</w:t>
      </w:r>
      <w:r>
        <w:rPr>
          <w:rFonts w:asciiTheme="minorHAnsi" w:hAnsiTheme="minorHAnsi"/>
          <w:sz w:val="22"/>
          <w:szCs w:val="22"/>
        </w:rPr>
        <w:t>, dia 21/03</w:t>
      </w:r>
      <w:r w:rsidR="00734ECE">
        <w:rPr>
          <w:rFonts w:asciiTheme="minorHAnsi" w:hAnsiTheme="minorHAnsi"/>
          <w:sz w:val="22"/>
          <w:szCs w:val="22"/>
        </w:rPr>
        <w:t xml:space="preserve">/2013 e acredita que serão definidas as questões de Contratação de Assessoria </w:t>
      </w:r>
      <w:r w:rsidR="00986930">
        <w:rPr>
          <w:rFonts w:asciiTheme="minorHAnsi" w:hAnsiTheme="minorHAnsi"/>
          <w:sz w:val="22"/>
          <w:szCs w:val="22"/>
        </w:rPr>
        <w:t>para o Plano de Carreira e Planejamento Estratégico.</w:t>
      </w:r>
    </w:p>
    <w:p w:rsidR="00986930" w:rsidRPr="007D080F" w:rsidRDefault="00986930" w:rsidP="007D080F">
      <w:pPr>
        <w:spacing w:line="360" w:lineRule="auto"/>
        <w:ind w:left="708"/>
        <w:rPr>
          <w:rFonts w:asciiTheme="minorHAnsi" w:hAnsiTheme="minorHAnsi"/>
          <w:sz w:val="22"/>
          <w:szCs w:val="22"/>
        </w:rPr>
      </w:pPr>
    </w:p>
    <w:p w:rsidR="007D080F" w:rsidRPr="00986930" w:rsidRDefault="007D080F" w:rsidP="007D080F">
      <w:pPr>
        <w:pStyle w:val="PargrafodaLista"/>
        <w:numPr>
          <w:ilvl w:val="0"/>
          <w:numId w:val="31"/>
        </w:numPr>
        <w:suppressAutoHyphens w:val="0"/>
        <w:spacing w:after="200" w:line="360" w:lineRule="auto"/>
        <w:rPr>
          <w:rFonts w:asciiTheme="minorHAnsi" w:hAnsiTheme="minorHAnsi"/>
          <w:b/>
          <w:sz w:val="22"/>
          <w:szCs w:val="22"/>
        </w:rPr>
      </w:pPr>
      <w:r w:rsidRPr="00986930">
        <w:rPr>
          <w:rFonts w:asciiTheme="minorHAnsi" w:hAnsiTheme="minorHAnsi"/>
          <w:b/>
          <w:sz w:val="22"/>
          <w:szCs w:val="22"/>
        </w:rPr>
        <w:t>Eventos e repr</w:t>
      </w:r>
      <w:r w:rsidR="00BC7815">
        <w:rPr>
          <w:rFonts w:asciiTheme="minorHAnsi" w:hAnsiTheme="minorHAnsi"/>
          <w:b/>
          <w:sz w:val="22"/>
          <w:szCs w:val="22"/>
        </w:rPr>
        <w:t>e</w:t>
      </w:r>
      <w:r w:rsidRPr="00986930">
        <w:rPr>
          <w:rFonts w:asciiTheme="minorHAnsi" w:hAnsiTheme="minorHAnsi"/>
          <w:b/>
          <w:sz w:val="22"/>
          <w:szCs w:val="22"/>
        </w:rPr>
        <w:t xml:space="preserve">sentações do CAU/RS: </w:t>
      </w:r>
    </w:p>
    <w:p w:rsidR="007D080F" w:rsidRDefault="007D080F" w:rsidP="007D080F">
      <w:pPr>
        <w:spacing w:line="360" w:lineRule="auto"/>
        <w:ind w:firstLine="708"/>
        <w:rPr>
          <w:rFonts w:asciiTheme="minorHAnsi" w:hAnsiTheme="minorHAnsi"/>
          <w:sz w:val="22"/>
          <w:szCs w:val="22"/>
        </w:rPr>
      </w:pPr>
      <w:r w:rsidRPr="007D080F">
        <w:rPr>
          <w:rFonts w:asciiTheme="minorHAnsi" w:hAnsiTheme="minorHAnsi"/>
          <w:b/>
          <w:sz w:val="22"/>
          <w:szCs w:val="22"/>
        </w:rPr>
        <w:t>19/03/2013 – 09 horas</w:t>
      </w:r>
      <w:r w:rsidRPr="007D080F">
        <w:rPr>
          <w:rFonts w:asciiTheme="minorHAnsi" w:hAnsiTheme="minorHAnsi"/>
          <w:sz w:val="22"/>
          <w:szCs w:val="22"/>
        </w:rPr>
        <w:t xml:space="preserve"> – Reunião 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com a </w:t>
      </w:r>
      <w:r w:rsidRPr="007D080F">
        <w:rPr>
          <w:rFonts w:asciiTheme="minorHAnsi" w:hAnsiTheme="minorHAnsi"/>
          <w:sz w:val="22"/>
          <w:szCs w:val="22"/>
        </w:rPr>
        <w:t>Câmara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 de </w:t>
      </w:r>
      <w:r w:rsidRPr="007D080F">
        <w:rPr>
          <w:rFonts w:asciiTheme="minorHAnsi" w:hAnsiTheme="minorHAnsi"/>
          <w:sz w:val="22"/>
          <w:szCs w:val="22"/>
        </w:rPr>
        <w:t>Vereado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res de </w:t>
      </w:r>
      <w:r w:rsidRPr="007D080F">
        <w:rPr>
          <w:rFonts w:asciiTheme="minorHAnsi" w:hAnsiTheme="minorHAnsi"/>
          <w:sz w:val="22"/>
          <w:szCs w:val="22"/>
        </w:rPr>
        <w:t>S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anta </w:t>
      </w:r>
      <w:r w:rsidRPr="007D080F">
        <w:rPr>
          <w:rFonts w:asciiTheme="minorHAnsi" w:hAnsiTheme="minorHAnsi"/>
          <w:sz w:val="22"/>
          <w:szCs w:val="22"/>
        </w:rPr>
        <w:t>M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aria </w:t>
      </w:r>
      <w:r w:rsidRPr="007D080F">
        <w:rPr>
          <w:rFonts w:asciiTheme="minorHAnsi" w:hAnsiTheme="minorHAnsi"/>
          <w:sz w:val="22"/>
          <w:szCs w:val="22"/>
        </w:rPr>
        <w:t>– 19/03/2013;</w:t>
      </w:r>
    </w:p>
    <w:p w:rsidR="00A0060C" w:rsidRPr="007D080F" w:rsidRDefault="00986930" w:rsidP="00A0060C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 Conselheiro Cabral relata que participaram da Reunião, ele próprio, a Conselheira Rosana, os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/>
          <w:sz w:val="22"/>
          <w:szCs w:val="22"/>
        </w:rPr>
        <w:t xml:space="preserve">Fiscais, o Bimbi e os Vereadores </w:t>
      </w:r>
      <w:r w:rsidRPr="00986930">
        <w:rPr>
          <w:rFonts w:asciiTheme="minorHAnsi" w:hAnsiTheme="minorHAnsi"/>
          <w:sz w:val="22"/>
          <w:szCs w:val="22"/>
        </w:rPr>
        <w:t xml:space="preserve">Sérgio Roberto </w:t>
      </w:r>
      <w:proofErr w:type="spellStart"/>
      <w:r w:rsidRPr="00986930">
        <w:rPr>
          <w:rFonts w:asciiTheme="minorHAnsi" w:hAnsiTheme="minorHAnsi"/>
          <w:sz w:val="22"/>
          <w:szCs w:val="22"/>
        </w:rPr>
        <w:t>Cechin</w:t>
      </w:r>
      <w:proofErr w:type="spellEnd"/>
      <w:r w:rsidRPr="00986930">
        <w:rPr>
          <w:rFonts w:asciiTheme="minorHAnsi" w:hAnsiTheme="minorHAnsi"/>
          <w:sz w:val="22"/>
          <w:szCs w:val="22"/>
        </w:rPr>
        <w:t>, Jorge Trindade e Cláudio Rosa</w:t>
      </w:r>
      <w:r>
        <w:rPr>
          <w:rFonts w:asciiTheme="minorHAnsi" w:hAnsiTheme="minorHAnsi"/>
          <w:sz w:val="22"/>
          <w:szCs w:val="22"/>
        </w:rPr>
        <w:t>, que p</w:t>
      </w:r>
      <w:r w:rsidR="004352A0">
        <w:rPr>
          <w:rFonts w:asciiTheme="minorHAnsi" w:hAnsiTheme="minorHAnsi"/>
          <w:sz w:val="22"/>
          <w:szCs w:val="22"/>
        </w:rPr>
        <w:t xml:space="preserve">ediram o apoio </w:t>
      </w:r>
      <w:r>
        <w:rPr>
          <w:rFonts w:asciiTheme="minorHAnsi" w:hAnsiTheme="minorHAnsi"/>
          <w:sz w:val="22"/>
          <w:szCs w:val="22"/>
        </w:rPr>
        <w:t xml:space="preserve">do CAU/RS </w:t>
      </w:r>
      <w:r w:rsidR="004352A0">
        <w:rPr>
          <w:rFonts w:asciiTheme="minorHAnsi" w:hAnsiTheme="minorHAnsi"/>
          <w:sz w:val="22"/>
          <w:szCs w:val="22"/>
        </w:rPr>
        <w:t>para um projeto</w:t>
      </w:r>
      <w:r>
        <w:rPr>
          <w:rFonts w:asciiTheme="minorHAnsi" w:hAnsiTheme="minorHAnsi"/>
          <w:sz w:val="22"/>
          <w:szCs w:val="22"/>
        </w:rPr>
        <w:t>,</w:t>
      </w:r>
      <w:r w:rsidR="004352A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está sendo pensado, </w:t>
      </w:r>
      <w:r w:rsidR="004352A0">
        <w:rPr>
          <w:rFonts w:asciiTheme="minorHAnsi" w:hAnsiTheme="minorHAnsi"/>
          <w:sz w:val="22"/>
          <w:szCs w:val="22"/>
        </w:rPr>
        <w:t xml:space="preserve">para que as prefeituras e órgãos fiscalizadores trabalhem em conjunto, para liberação de alvará e liberação de obras. </w:t>
      </w:r>
    </w:p>
    <w:p w:rsidR="007D080F" w:rsidRDefault="007D080F" w:rsidP="007D080F">
      <w:pPr>
        <w:spacing w:line="360" w:lineRule="auto"/>
        <w:ind w:firstLine="703"/>
        <w:rPr>
          <w:rFonts w:asciiTheme="minorHAnsi" w:eastAsia="Times New Roman" w:hAnsiTheme="minorHAnsi"/>
          <w:sz w:val="22"/>
          <w:szCs w:val="22"/>
          <w:lang w:eastAsia="pt-BR"/>
        </w:rPr>
      </w:pPr>
      <w:r w:rsidRPr="007D080F">
        <w:rPr>
          <w:rFonts w:asciiTheme="minorHAnsi" w:hAnsiTheme="minorHAnsi"/>
          <w:b/>
          <w:sz w:val="22"/>
          <w:szCs w:val="22"/>
        </w:rPr>
        <w:t>20/03/2013 – 19 horas</w:t>
      </w:r>
      <w:r w:rsidRPr="007D080F">
        <w:rPr>
          <w:rFonts w:asciiTheme="minorHAnsi" w:hAnsiTheme="minorHAnsi"/>
          <w:sz w:val="22"/>
          <w:szCs w:val="22"/>
        </w:rPr>
        <w:t xml:space="preserve"> – Coquetel em Comemoração 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aos </w:t>
      </w:r>
      <w:r w:rsidRPr="007D080F">
        <w:rPr>
          <w:rFonts w:asciiTheme="minorHAnsi" w:hAnsiTheme="minorHAnsi"/>
          <w:sz w:val="22"/>
          <w:szCs w:val="22"/>
        </w:rPr>
        <w:t>65</w:t>
      </w:r>
      <w:r w:rsidRPr="007D080F">
        <w:rPr>
          <w:rFonts w:asciiTheme="minorHAnsi" w:eastAsia="Times New Roman" w:hAnsiTheme="minorHAnsi"/>
          <w:sz w:val="22"/>
          <w:szCs w:val="22"/>
          <w:lang w:eastAsia="pt-BR"/>
        </w:rPr>
        <w:t xml:space="preserve"> anos do IAB/RS</w:t>
      </w:r>
    </w:p>
    <w:p w:rsidR="004352A0" w:rsidRPr="007D080F" w:rsidRDefault="00986930" w:rsidP="0098693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Cabral c</w:t>
      </w:r>
      <w:r w:rsidR="004352A0">
        <w:rPr>
          <w:rFonts w:asciiTheme="minorHAnsi" w:eastAsia="Times New Roman" w:hAnsiTheme="minorHAnsi"/>
          <w:sz w:val="22"/>
          <w:szCs w:val="22"/>
          <w:lang w:eastAsia="pt-BR"/>
        </w:rPr>
        <w:t xml:space="preserve">omenta que </w:t>
      </w:r>
      <w:r w:rsidR="00B82970">
        <w:rPr>
          <w:rFonts w:asciiTheme="minorHAnsi" w:eastAsia="Times New Roman" w:hAnsiTheme="minorHAnsi"/>
          <w:sz w:val="22"/>
          <w:szCs w:val="22"/>
          <w:lang w:eastAsia="pt-BR"/>
        </w:rPr>
        <w:t>irá representar o CAU/RS no Coquetel em Comemoração aos 65 Anos do IAB/RS.</w:t>
      </w:r>
    </w:p>
    <w:p w:rsidR="007D080F" w:rsidRDefault="007D080F" w:rsidP="007D080F">
      <w:pPr>
        <w:spacing w:line="360" w:lineRule="auto"/>
        <w:ind w:left="703"/>
        <w:rPr>
          <w:rFonts w:asciiTheme="minorHAnsi" w:hAnsiTheme="minorHAnsi"/>
          <w:sz w:val="22"/>
          <w:szCs w:val="22"/>
        </w:rPr>
      </w:pPr>
      <w:r w:rsidRPr="007D080F">
        <w:rPr>
          <w:rFonts w:asciiTheme="minorHAnsi" w:hAnsiTheme="minorHAnsi"/>
          <w:b/>
          <w:sz w:val="22"/>
          <w:szCs w:val="22"/>
        </w:rPr>
        <w:t>21/03/2013 – 20 horas</w:t>
      </w:r>
      <w:r w:rsidRPr="007D080F">
        <w:rPr>
          <w:rFonts w:asciiTheme="minorHAnsi" w:hAnsiTheme="minorHAnsi"/>
          <w:sz w:val="22"/>
          <w:szCs w:val="22"/>
        </w:rPr>
        <w:t xml:space="preserve"> – Jantar em Comemoração aos 123 anos da Secretaria de Obras Públicas, Irrigação e Desenvolvimento Urbanos do Estado do Rio Grande do Sul;</w:t>
      </w:r>
    </w:p>
    <w:p w:rsidR="004352A0" w:rsidRPr="00B82970" w:rsidRDefault="00B82970" w:rsidP="00B8297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Cabral comenta que o Conselheiro Nelson Rosa irá</w:t>
      </w:r>
      <w:r w:rsidR="004352A0" w:rsidRPr="00B82970">
        <w:rPr>
          <w:rFonts w:asciiTheme="minorHAnsi" w:hAnsiTheme="minorHAnsi"/>
          <w:sz w:val="22"/>
          <w:szCs w:val="22"/>
        </w:rPr>
        <w:t xml:space="preserve"> representar o conselho</w:t>
      </w:r>
      <w:r>
        <w:rPr>
          <w:rFonts w:asciiTheme="minorHAnsi" w:hAnsiTheme="minorHAnsi"/>
          <w:sz w:val="22"/>
          <w:szCs w:val="22"/>
        </w:rPr>
        <w:t xml:space="preserve"> no evento acima</w:t>
      </w:r>
      <w:r w:rsidR="004352A0" w:rsidRPr="00B82970">
        <w:rPr>
          <w:rFonts w:asciiTheme="minorHAnsi" w:hAnsiTheme="minorHAnsi"/>
          <w:sz w:val="22"/>
          <w:szCs w:val="22"/>
        </w:rPr>
        <w:t>.</w:t>
      </w:r>
    </w:p>
    <w:p w:rsidR="003459DF" w:rsidRDefault="009E3948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5D2DD6" w:rsidRDefault="00734ECE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Bimbi </w:t>
      </w:r>
      <w:r w:rsidR="009E3948">
        <w:rPr>
          <w:rFonts w:asciiTheme="minorHAnsi" w:hAnsiTheme="minorHAnsi"/>
          <w:sz w:val="22"/>
          <w:szCs w:val="22"/>
        </w:rPr>
        <w:t xml:space="preserve">apresenta os resultados do relatório que deverá ser enviado ao CAU/BR, salienta que é subdividido em oito partes e que </w:t>
      </w:r>
      <w:r w:rsidR="00BC7815">
        <w:rPr>
          <w:rFonts w:asciiTheme="minorHAnsi" w:hAnsiTheme="minorHAnsi"/>
          <w:sz w:val="22"/>
          <w:szCs w:val="22"/>
        </w:rPr>
        <w:t xml:space="preserve">está </w:t>
      </w:r>
      <w:r>
        <w:rPr>
          <w:rFonts w:asciiTheme="minorHAnsi" w:hAnsiTheme="minorHAnsi"/>
          <w:sz w:val="22"/>
          <w:szCs w:val="22"/>
        </w:rPr>
        <w:t xml:space="preserve">quase </w:t>
      </w:r>
      <w:r w:rsidR="009E3948">
        <w:rPr>
          <w:rFonts w:asciiTheme="minorHAnsi" w:hAnsiTheme="minorHAnsi"/>
          <w:sz w:val="22"/>
          <w:szCs w:val="22"/>
        </w:rPr>
        <w:t>finalizad</w:t>
      </w:r>
      <w:r w:rsidR="00BC7815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5D2DD6" w:rsidRDefault="005D2DD6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59DF" w:rsidRPr="003459DF" w:rsidRDefault="003459DF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3459DF">
        <w:rPr>
          <w:rFonts w:ascii="Calibri" w:hAnsi="Calibri" w:cs="Calibri"/>
          <w:bCs/>
          <w:sz w:val="22"/>
          <w:szCs w:val="22"/>
        </w:rPr>
        <w:t>Não havendo mais assuntos pendentes, a reunião foi encerrada às 18h35.</w:t>
      </w:r>
    </w:p>
    <w:p w:rsidR="003459DF" w:rsidRPr="003459DF" w:rsidRDefault="003459DF" w:rsidP="003459DF">
      <w:pPr>
        <w:jc w:val="both"/>
        <w:rPr>
          <w:rFonts w:asciiTheme="minorHAnsi" w:hAnsiTheme="minorHAnsi"/>
          <w:sz w:val="22"/>
          <w:szCs w:val="22"/>
        </w:rPr>
      </w:pPr>
    </w:p>
    <w:p w:rsidR="003459DF" w:rsidRPr="003459DF" w:rsidRDefault="003459DF" w:rsidP="003459DF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5D2DD6" w:rsidRPr="003459DF" w:rsidRDefault="005D2DD6" w:rsidP="005D2DD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Alberto </w:t>
      </w:r>
      <w:proofErr w:type="spellStart"/>
      <w:r>
        <w:rPr>
          <w:rFonts w:asciiTheme="minorHAnsi" w:hAnsiTheme="minorHAnsi"/>
          <w:b/>
          <w:sz w:val="22"/>
          <w:szCs w:val="22"/>
        </w:rPr>
        <w:t>Fedosow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Cabral</w:t>
      </w:r>
    </w:p>
    <w:p w:rsidR="003459DF" w:rsidRPr="003459DF" w:rsidRDefault="003459DF" w:rsidP="003459DF">
      <w:pPr>
        <w:jc w:val="center"/>
        <w:rPr>
          <w:rFonts w:asciiTheme="minorHAnsi" w:hAnsiTheme="minorHAnsi"/>
          <w:b/>
          <w:sz w:val="22"/>
          <w:szCs w:val="22"/>
        </w:rPr>
      </w:pPr>
      <w:r w:rsidRPr="003459DF">
        <w:rPr>
          <w:rFonts w:asciiTheme="minorHAnsi" w:hAnsiTheme="minorHAnsi"/>
          <w:b/>
          <w:sz w:val="22"/>
          <w:szCs w:val="22"/>
        </w:rPr>
        <w:t xml:space="preserve">Presidente </w:t>
      </w:r>
      <w:r w:rsidR="005D2DD6">
        <w:rPr>
          <w:rFonts w:asciiTheme="minorHAnsi" w:hAnsiTheme="minorHAnsi"/>
          <w:b/>
          <w:sz w:val="22"/>
          <w:szCs w:val="22"/>
        </w:rPr>
        <w:t xml:space="preserve">em Exercício </w:t>
      </w:r>
      <w:r w:rsidRPr="003459DF">
        <w:rPr>
          <w:rFonts w:asciiTheme="minorHAnsi" w:hAnsiTheme="minorHAnsi"/>
          <w:b/>
          <w:sz w:val="22"/>
          <w:szCs w:val="22"/>
        </w:rPr>
        <w:t>do CAU/RS</w:t>
      </w:r>
    </w:p>
    <w:p w:rsidR="00CE514A" w:rsidRP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91375" w:rsidRDefault="00291375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E514A" w:rsidRPr="00CE514A" w:rsidRDefault="00CE514A" w:rsidP="00341E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CE514A" w:rsidRPr="00CE514A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6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8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6"/>
  </w:num>
  <w:num w:numId="6">
    <w:abstractNumId w:val="27"/>
  </w:num>
  <w:num w:numId="7">
    <w:abstractNumId w:val="9"/>
  </w:num>
  <w:num w:numId="8">
    <w:abstractNumId w:val="13"/>
  </w:num>
  <w:num w:numId="9">
    <w:abstractNumId w:val="1"/>
  </w:num>
  <w:num w:numId="10">
    <w:abstractNumId w:val="25"/>
  </w:num>
  <w:num w:numId="11">
    <w:abstractNumId w:val="23"/>
  </w:num>
  <w:num w:numId="12">
    <w:abstractNumId w:val="8"/>
  </w:num>
  <w:num w:numId="13">
    <w:abstractNumId w:val="4"/>
  </w:num>
  <w:num w:numId="14">
    <w:abstractNumId w:val="0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22"/>
  </w:num>
  <w:num w:numId="20">
    <w:abstractNumId w:val="5"/>
  </w:num>
  <w:num w:numId="21">
    <w:abstractNumId w:val="18"/>
  </w:num>
  <w:num w:numId="22">
    <w:abstractNumId w:val="26"/>
  </w:num>
  <w:num w:numId="23">
    <w:abstractNumId w:val="7"/>
  </w:num>
  <w:num w:numId="24">
    <w:abstractNumId w:val="3"/>
  </w:num>
  <w:num w:numId="25">
    <w:abstractNumId w:val="28"/>
  </w:num>
  <w:num w:numId="26">
    <w:abstractNumId w:val="20"/>
  </w:num>
  <w:num w:numId="27">
    <w:abstractNumId w:val="24"/>
  </w:num>
  <w:num w:numId="28">
    <w:abstractNumId w:val="2"/>
  </w:num>
  <w:num w:numId="29">
    <w:abstractNumId w:val="14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7E"/>
    <w:rsid w:val="00094CF7"/>
    <w:rsid w:val="000A4822"/>
    <w:rsid w:val="000B45AF"/>
    <w:rsid w:val="000F27B3"/>
    <w:rsid w:val="00146B2B"/>
    <w:rsid w:val="001A0E3B"/>
    <w:rsid w:val="001A5FCA"/>
    <w:rsid w:val="001D01BF"/>
    <w:rsid w:val="001F2D87"/>
    <w:rsid w:val="001F531D"/>
    <w:rsid w:val="00291375"/>
    <w:rsid w:val="002B3B78"/>
    <w:rsid w:val="002F273F"/>
    <w:rsid w:val="00341ED3"/>
    <w:rsid w:val="003459DF"/>
    <w:rsid w:val="00391434"/>
    <w:rsid w:val="00396042"/>
    <w:rsid w:val="003A6C54"/>
    <w:rsid w:val="0040007A"/>
    <w:rsid w:val="00427604"/>
    <w:rsid w:val="004352A0"/>
    <w:rsid w:val="00435B36"/>
    <w:rsid w:val="004568FB"/>
    <w:rsid w:val="00461C15"/>
    <w:rsid w:val="004D08C0"/>
    <w:rsid w:val="004D0B21"/>
    <w:rsid w:val="004E2AE5"/>
    <w:rsid w:val="004F2935"/>
    <w:rsid w:val="005043E8"/>
    <w:rsid w:val="005243FF"/>
    <w:rsid w:val="00553D8A"/>
    <w:rsid w:val="005950FA"/>
    <w:rsid w:val="005C0FD3"/>
    <w:rsid w:val="005C10FE"/>
    <w:rsid w:val="005D2DD6"/>
    <w:rsid w:val="005E7B2E"/>
    <w:rsid w:val="005F26D9"/>
    <w:rsid w:val="00646876"/>
    <w:rsid w:val="0065077C"/>
    <w:rsid w:val="006517CA"/>
    <w:rsid w:val="00671742"/>
    <w:rsid w:val="006B7060"/>
    <w:rsid w:val="006E5C57"/>
    <w:rsid w:val="00725475"/>
    <w:rsid w:val="00730E18"/>
    <w:rsid w:val="00734ECE"/>
    <w:rsid w:val="007442BC"/>
    <w:rsid w:val="00761C45"/>
    <w:rsid w:val="007C3862"/>
    <w:rsid w:val="007D080F"/>
    <w:rsid w:val="007F7FBE"/>
    <w:rsid w:val="008014AF"/>
    <w:rsid w:val="00805908"/>
    <w:rsid w:val="008417BE"/>
    <w:rsid w:val="0084315C"/>
    <w:rsid w:val="008B0962"/>
    <w:rsid w:val="008E7BB2"/>
    <w:rsid w:val="008F7838"/>
    <w:rsid w:val="00905B25"/>
    <w:rsid w:val="00932750"/>
    <w:rsid w:val="00956ECC"/>
    <w:rsid w:val="00966E78"/>
    <w:rsid w:val="00972FC4"/>
    <w:rsid w:val="00986930"/>
    <w:rsid w:val="009916FD"/>
    <w:rsid w:val="00993CA4"/>
    <w:rsid w:val="0099515E"/>
    <w:rsid w:val="009A6048"/>
    <w:rsid w:val="009C2D3A"/>
    <w:rsid w:val="009D18E7"/>
    <w:rsid w:val="009E3948"/>
    <w:rsid w:val="00A0060C"/>
    <w:rsid w:val="00A15A0C"/>
    <w:rsid w:val="00A36B7C"/>
    <w:rsid w:val="00A806ED"/>
    <w:rsid w:val="00A94FD4"/>
    <w:rsid w:val="00AB6A23"/>
    <w:rsid w:val="00B162D8"/>
    <w:rsid w:val="00B648FF"/>
    <w:rsid w:val="00B73DFE"/>
    <w:rsid w:val="00B760C6"/>
    <w:rsid w:val="00B82970"/>
    <w:rsid w:val="00B87072"/>
    <w:rsid w:val="00BC7815"/>
    <w:rsid w:val="00C04310"/>
    <w:rsid w:val="00C14CB5"/>
    <w:rsid w:val="00C33557"/>
    <w:rsid w:val="00C37ED6"/>
    <w:rsid w:val="00C55B31"/>
    <w:rsid w:val="00C77095"/>
    <w:rsid w:val="00C80920"/>
    <w:rsid w:val="00CA25F5"/>
    <w:rsid w:val="00CE514A"/>
    <w:rsid w:val="00D346B7"/>
    <w:rsid w:val="00D62696"/>
    <w:rsid w:val="00D7694C"/>
    <w:rsid w:val="00D85303"/>
    <w:rsid w:val="00D931D3"/>
    <w:rsid w:val="00D9729D"/>
    <w:rsid w:val="00DB3CE5"/>
    <w:rsid w:val="00DB5476"/>
    <w:rsid w:val="00DD2FDC"/>
    <w:rsid w:val="00DD54FB"/>
    <w:rsid w:val="00DE73DA"/>
    <w:rsid w:val="00DF70E3"/>
    <w:rsid w:val="00E016D0"/>
    <w:rsid w:val="00EA4891"/>
    <w:rsid w:val="00EB2F3B"/>
    <w:rsid w:val="00F36749"/>
    <w:rsid w:val="00F96C59"/>
    <w:rsid w:val="00FC23FC"/>
    <w:rsid w:val="00FC3C16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1549</Words>
  <Characters>8451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2013-02-19T16:48:00Z</cp:lastPrinted>
  <dcterms:created xsi:type="dcterms:W3CDTF">2013-03-20T20:35:00Z</dcterms:created>
  <dcterms:modified xsi:type="dcterms:W3CDTF">2013-04-05T19:08:00Z</dcterms:modified>
</cp:coreProperties>
</file>