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B87072" w:rsidRDefault="005C0FD3" w:rsidP="000934DD">
      <w:pPr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B87072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1</w:t>
      </w:r>
      <w:r w:rsidR="005043E8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7</w:t>
      </w:r>
      <w:r w:rsidRPr="00B87072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 Reunião do Conselho Diretor</w:t>
      </w:r>
    </w:p>
    <w:p w:rsidR="005C0FD3" w:rsidRPr="00B87072" w:rsidRDefault="005C0FD3" w:rsidP="000934DD">
      <w:pPr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0934DD" w:rsidRDefault="005C0FD3" w:rsidP="000934DD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B87072">
        <w:rPr>
          <w:rFonts w:asciiTheme="minorHAnsi" w:hAnsiTheme="minorHAnsi" w:cs="Calibri"/>
          <w:b/>
          <w:sz w:val="22"/>
          <w:szCs w:val="22"/>
        </w:rPr>
        <w:t>DATA:</w:t>
      </w:r>
      <w:proofErr w:type="gramEnd"/>
      <w:r w:rsidR="005043E8">
        <w:rPr>
          <w:rFonts w:asciiTheme="minorHAnsi" w:hAnsiTheme="minorHAnsi" w:cs="Calibri"/>
          <w:sz w:val="22"/>
          <w:szCs w:val="22"/>
        </w:rPr>
        <w:t>05</w:t>
      </w:r>
      <w:r w:rsidRPr="00B87072">
        <w:rPr>
          <w:rFonts w:asciiTheme="minorHAnsi" w:hAnsiTheme="minorHAnsi" w:cs="Calibri"/>
          <w:sz w:val="22"/>
          <w:szCs w:val="22"/>
        </w:rPr>
        <w:t>/</w:t>
      </w:r>
      <w:r w:rsidR="005043E8">
        <w:rPr>
          <w:rFonts w:asciiTheme="minorHAnsi" w:hAnsiTheme="minorHAnsi" w:cs="Calibri"/>
          <w:sz w:val="22"/>
          <w:szCs w:val="22"/>
        </w:rPr>
        <w:t>03</w:t>
      </w:r>
      <w:r w:rsidRPr="00B87072">
        <w:rPr>
          <w:rFonts w:asciiTheme="minorHAnsi" w:hAnsiTheme="minorHAnsi" w:cs="Calibri"/>
          <w:sz w:val="22"/>
          <w:szCs w:val="22"/>
        </w:rPr>
        <w:t>/2013</w:t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b/>
          <w:sz w:val="22"/>
          <w:szCs w:val="22"/>
        </w:rPr>
        <w:t>HORÁRIO DE INÍCIO:</w:t>
      </w:r>
      <w:r w:rsidR="000934DD">
        <w:rPr>
          <w:rFonts w:asciiTheme="minorHAnsi" w:hAnsiTheme="minorHAnsi" w:cs="Calibri"/>
          <w:b/>
          <w:sz w:val="22"/>
          <w:szCs w:val="22"/>
        </w:rPr>
        <w:t xml:space="preserve"> </w:t>
      </w:r>
      <w:r w:rsidR="000934DD" w:rsidRPr="000934DD">
        <w:rPr>
          <w:rFonts w:asciiTheme="minorHAnsi" w:hAnsiTheme="minorHAnsi" w:cs="Calibri"/>
          <w:sz w:val="22"/>
          <w:szCs w:val="22"/>
        </w:rPr>
        <w:t>16h15</w:t>
      </w:r>
    </w:p>
    <w:p w:rsidR="005C0FD3" w:rsidRPr="00B87072" w:rsidRDefault="005C0FD3" w:rsidP="000934DD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87072">
        <w:rPr>
          <w:rFonts w:asciiTheme="minorHAnsi" w:hAnsiTheme="minorHAnsi" w:cs="Calibri"/>
          <w:b/>
          <w:sz w:val="22"/>
          <w:szCs w:val="22"/>
        </w:rPr>
        <w:t>LOCAL:</w:t>
      </w:r>
      <w:r w:rsidRPr="00B87072">
        <w:rPr>
          <w:rFonts w:asciiTheme="minorHAnsi" w:hAnsiTheme="minorHAnsi" w:cs="Calibri"/>
          <w:sz w:val="22"/>
          <w:szCs w:val="22"/>
        </w:rPr>
        <w:t xml:space="preserve"> Sede do CAU/RS</w:t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sz w:val="22"/>
          <w:szCs w:val="22"/>
        </w:rPr>
        <w:tab/>
      </w:r>
      <w:r w:rsidRPr="00B87072">
        <w:rPr>
          <w:rFonts w:asciiTheme="minorHAnsi" w:hAnsiTheme="minorHAnsi" w:cs="Calibri"/>
          <w:b/>
          <w:sz w:val="22"/>
          <w:szCs w:val="22"/>
        </w:rPr>
        <w:t>HORÁRIO DE FIM:</w:t>
      </w:r>
      <w:r w:rsidR="000934DD">
        <w:rPr>
          <w:rFonts w:asciiTheme="minorHAnsi" w:hAnsiTheme="minorHAnsi" w:cs="Calibri"/>
          <w:b/>
          <w:sz w:val="22"/>
          <w:szCs w:val="22"/>
        </w:rPr>
        <w:t xml:space="preserve"> </w:t>
      </w:r>
      <w:r w:rsidR="000934DD" w:rsidRPr="000934DD">
        <w:rPr>
          <w:rFonts w:asciiTheme="minorHAnsi" w:hAnsiTheme="minorHAnsi" w:cs="Calibri"/>
          <w:sz w:val="22"/>
          <w:szCs w:val="22"/>
        </w:rPr>
        <w:t>18h35</w:t>
      </w:r>
    </w:p>
    <w:p w:rsidR="005C0FD3" w:rsidRPr="00B87072" w:rsidRDefault="005C0FD3" w:rsidP="000934DD">
      <w:pPr>
        <w:spacing w:line="12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B87072" w:rsidRDefault="005C0FD3" w:rsidP="000934D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87072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1"/>
        <w:gridCol w:w="498"/>
        <w:gridCol w:w="4498"/>
      </w:tblGrid>
      <w:tr w:rsidR="005C0FD3" w:rsidRPr="00B87072" w:rsidTr="003B7CC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87072" w:rsidRDefault="005C0FD3" w:rsidP="000934DD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8707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B87072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B87072" w:rsidRDefault="005C0FD3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B87072" w:rsidRDefault="005C0FD3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B87072">
              <w:rPr>
                <w:rFonts w:asciiTheme="minorHAnsi" w:hAnsiTheme="minorHAnsi" w:cs="Calibri"/>
                <w:color w:val="000000"/>
                <w:sz w:val="22"/>
                <w:szCs w:val="22"/>
              </w:rPr>
              <w:t>Roberto Py</w:t>
            </w:r>
          </w:p>
        </w:tc>
      </w:tr>
      <w:tr w:rsidR="005C0FD3" w:rsidRPr="00B87072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5C0FD3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Vice-Presidente</w:t>
            </w:r>
          </w:p>
        </w:tc>
        <w:tc>
          <w:tcPr>
            <w:tcW w:w="2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5C0FD3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Alberto </w:t>
            </w:r>
            <w:proofErr w:type="spellStart"/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Fedosow</w:t>
            </w:r>
            <w:proofErr w:type="spellEnd"/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Cabral</w:t>
            </w:r>
          </w:p>
        </w:tc>
      </w:tr>
      <w:tr w:rsidR="005C0FD3" w:rsidRPr="00B87072" w:rsidTr="005C0FD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87072" w:rsidRDefault="005C0FD3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87072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B87072" w:rsidTr="00F842C8"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B87072" w:rsidRDefault="001D01BF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B87072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1D01BF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87072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B87072" w:rsidTr="00F842C8"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5C0FD3" w:rsidP="00F842C8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5C0FD3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Sant’Ana</w:t>
            </w:r>
            <w:proofErr w:type="gramEnd"/>
          </w:p>
        </w:tc>
      </w:tr>
      <w:tr w:rsidR="005C0FD3" w:rsidRPr="00B87072" w:rsidTr="00F842C8"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5C0FD3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Planejamento e Finanças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5C0FD3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5C0FD3" w:rsidRPr="00B87072" w:rsidTr="00F842C8"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0934DD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Ética e Disciplina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0934DD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5C0FD3" w:rsidRPr="00B87072" w:rsidTr="003B7CC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87072" w:rsidRDefault="005C0FD3" w:rsidP="000934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B87072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 xml:space="preserve">Secretária Executiva: </w:t>
            </w:r>
            <w:r w:rsidRPr="00B8707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B87072" w:rsidRDefault="005C0FD3" w:rsidP="000934DD">
      <w:pPr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2F49F9" w:rsidRDefault="005C0FD3" w:rsidP="000934DD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</w:rPr>
      </w:pPr>
      <w:r w:rsidRPr="002F49F9">
        <w:rPr>
          <w:rFonts w:asciiTheme="minorHAnsi" w:hAnsiTheme="minorHAnsi" w:cs="Calibri"/>
        </w:rPr>
        <w:tab/>
        <w:t xml:space="preserve">Em </w:t>
      </w:r>
      <w:r w:rsidR="005043E8" w:rsidRPr="002F49F9">
        <w:rPr>
          <w:rFonts w:asciiTheme="minorHAnsi" w:hAnsiTheme="minorHAnsi" w:cs="Calibri"/>
        </w:rPr>
        <w:t>05</w:t>
      </w:r>
      <w:r w:rsidRPr="002F49F9">
        <w:rPr>
          <w:rFonts w:asciiTheme="minorHAnsi" w:hAnsiTheme="minorHAnsi" w:cs="Calibri"/>
        </w:rPr>
        <w:t xml:space="preserve"> de </w:t>
      </w:r>
      <w:r w:rsidR="005043E8" w:rsidRPr="002F49F9">
        <w:rPr>
          <w:rFonts w:asciiTheme="minorHAnsi" w:hAnsiTheme="minorHAnsi" w:cs="Calibri"/>
        </w:rPr>
        <w:t xml:space="preserve">março </w:t>
      </w:r>
      <w:r w:rsidRPr="002F49F9">
        <w:rPr>
          <w:rFonts w:asciiTheme="minorHAnsi" w:hAnsiTheme="minorHAnsi" w:cs="Calibri"/>
        </w:rPr>
        <w:t xml:space="preserve">de 2013, realizou-se, na sede do CAU/RS, cujo endereço consta em rodapé, a </w:t>
      </w:r>
      <w:r w:rsidR="00B87072" w:rsidRPr="002F49F9">
        <w:rPr>
          <w:rFonts w:asciiTheme="minorHAnsi" w:hAnsiTheme="minorHAnsi" w:cs="Calibri"/>
        </w:rPr>
        <w:t>1</w:t>
      </w:r>
      <w:r w:rsidR="005043E8" w:rsidRPr="002F49F9">
        <w:rPr>
          <w:rFonts w:asciiTheme="minorHAnsi" w:hAnsiTheme="minorHAnsi" w:cs="Calibri"/>
        </w:rPr>
        <w:t>7</w:t>
      </w:r>
      <w:r w:rsidRPr="002F49F9">
        <w:rPr>
          <w:rFonts w:asciiTheme="minorHAnsi" w:hAnsiTheme="minorHAnsi" w:cs="Calibri"/>
        </w:rPr>
        <w:t>ª Reunião do Conselho Diretor. Estavam presentes os conselheiros anteriormente citados, além do Presidente Roberto Py e do Vice-Presidente Alberto Cabral, conforme lista de presença anexada a esta ata. A</w:t>
      </w:r>
      <w:r w:rsidR="00B87072" w:rsidRPr="002F49F9">
        <w:rPr>
          <w:rFonts w:asciiTheme="minorHAnsi" w:hAnsiTheme="minorHAnsi" w:cs="Calibri"/>
        </w:rPr>
        <w:t xml:space="preserve"> ata foi redigida pela S</w:t>
      </w:r>
      <w:r w:rsidRPr="002F49F9">
        <w:rPr>
          <w:rFonts w:asciiTheme="minorHAnsi" w:hAnsiTheme="minorHAnsi" w:cs="Calibri"/>
        </w:rPr>
        <w:t xml:space="preserve">ecretária </w:t>
      </w:r>
      <w:r w:rsidR="00B87072" w:rsidRPr="002F49F9">
        <w:rPr>
          <w:rFonts w:asciiTheme="minorHAnsi" w:hAnsiTheme="minorHAnsi" w:cs="Calibri"/>
        </w:rPr>
        <w:t xml:space="preserve">Executiva </w:t>
      </w:r>
      <w:r w:rsidRPr="002F49F9">
        <w:rPr>
          <w:rFonts w:asciiTheme="minorHAnsi" w:hAnsiTheme="minorHAnsi" w:cs="Calibri"/>
        </w:rPr>
        <w:t>Josiane Bernardi</w:t>
      </w:r>
      <w:r w:rsidR="00B87072" w:rsidRPr="002F49F9">
        <w:rPr>
          <w:rFonts w:asciiTheme="minorHAnsi" w:hAnsiTheme="minorHAnsi" w:cs="Calibri"/>
        </w:rPr>
        <w:t>.</w:t>
      </w:r>
    </w:p>
    <w:p w:rsidR="000934DD" w:rsidRPr="002F49F9" w:rsidRDefault="000934DD" w:rsidP="000934DD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</w:rPr>
      </w:pPr>
    </w:p>
    <w:p w:rsidR="005C0FD3" w:rsidRPr="002F49F9" w:rsidRDefault="005C0FD3" w:rsidP="000934DD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</w:rPr>
      </w:pPr>
      <w:r w:rsidRPr="002F49F9">
        <w:rPr>
          <w:rFonts w:asciiTheme="minorHAnsi" w:hAnsiTheme="minorHAnsi" w:cs="Calibri"/>
        </w:rPr>
        <w:t>Em pauta enviada previamente constava</w:t>
      </w:r>
      <w:r w:rsidR="000934DD" w:rsidRPr="002F49F9">
        <w:rPr>
          <w:rFonts w:asciiTheme="minorHAnsi" w:hAnsiTheme="minorHAnsi" w:cs="Calibri"/>
        </w:rPr>
        <w:t>m</w:t>
      </w:r>
      <w:r w:rsidRPr="002F49F9">
        <w:rPr>
          <w:rFonts w:asciiTheme="minorHAnsi" w:hAnsiTheme="minorHAnsi" w:cs="Calibri"/>
        </w:rPr>
        <w:t xml:space="preserve"> os seguintes assuntos:</w:t>
      </w:r>
    </w:p>
    <w:p w:rsidR="006857D8" w:rsidRPr="002F49F9" w:rsidRDefault="006857D8" w:rsidP="000934DD">
      <w:pPr>
        <w:pStyle w:val="PargrafodaLista"/>
        <w:numPr>
          <w:ilvl w:val="0"/>
          <w:numId w:val="2"/>
        </w:numPr>
        <w:suppressAutoHyphens w:val="0"/>
        <w:ind w:left="703" w:hanging="357"/>
        <w:jc w:val="both"/>
        <w:rPr>
          <w:rFonts w:asciiTheme="minorHAnsi" w:hAnsiTheme="minorHAnsi" w:cs="Arial"/>
          <w:bCs/>
          <w:sz w:val="24"/>
          <w:szCs w:val="24"/>
        </w:rPr>
      </w:pPr>
      <w:r w:rsidRPr="002F49F9">
        <w:rPr>
          <w:rFonts w:asciiTheme="minorHAnsi" w:hAnsiTheme="minorHAnsi" w:cs="Arial"/>
          <w:bCs/>
          <w:sz w:val="24"/>
          <w:szCs w:val="24"/>
        </w:rPr>
        <w:t>Fundo de Apoio Financeiro aos CAU/UF;</w:t>
      </w:r>
    </w:p>
    <w:p w:rsidR="006857D8" w:rsidRPr="002F49F9" w:rsidRDefault="006857D8" w:rsidP="000934DD">
      <w:pPr>
        <w:pStyle w:val="PargrafodaLista"/>
        <w:numPr>
          <w:ilvl w:val="0"/>
          <w:numId w:val="2"/>
        </w:numPr>
        <w:suppressAutoHyphens w:val="0"/>
        <w:ind w:left="703" w:hanging="357"/>
        <w:jc w:val="both"/>
        <w:rPr>
          <w:rFonts w:asciiTheme="minorHAnsi" w:hAnsiTheme="minorHAnsi" w:cs="Arial"/>
          <w:bCs/>
          <w:sz w:val="24"/>
          <w:szCs w:val="24"/>
        </w:rPr>
      </w:pPr>
      <w:r w:rsidRPr="002F49F9">
        <w:rPr>
          <w:rFonts w:asciiTheme="minorHAnsi" w:hAnsiTheme="minorHAnsi" w:cs="Arial"/>
          <w:bCs/>
          <w:sz w:val="24"/>
          <w:szCs w:val="24"/>
        </w:rPr>
        <w:t>Nova Sede CAU/RS;</w:t>
      </w:r>
    </w:p>
    <w:p w:rsidR="00B87072" w:rsidRPr="002F49F9" w:rsidRDefault="00B87072" w:rsidP="000934DD">
      <w:pPr>
        <w:pStyle w:val="PargrafodaLista"/>
        <w:numPr>
          <w:ilvl w:val="0"/>
          <w:numId w:val="2"/>
        </w:numPr>
        <w:suppressAutoHyphens w:val="0"/>
        <w:ind w:left="703" w:hanging="357"/>
        <w:jc w:val="both"/>
        <w:rPr>
          <w:rFonts w:asciiTheme="minorHAnsi" w:hAnsiTheme="minorHAnsi" w:cs="Arial"/>
          <w:sz w:val="24"/>
          <w:szCs w:val="24"/>
        </w:rPr>
      </w:pPr>
      <w:r w:rsidRPr="002F49F9">
        <w:rPr>
          <w:rFonts w:asciiTheme="minorHAnsi" w:hAnsiTheme="minorHAnsi" w:cs="Arial"/>
          <w:sz w:val="24"/>
          <w:szCs w:val="24"/>
        </w:rPr>
        <w:t>Assuntos Gerais.</w:t>
      </w:r>
    </w:p>
    <w:p w:rsidR="005C0FD3" w:rsidRPr="002F49F9" w:rsidRDefault="005C0FD3" w:rsidP="006857D8">
      <w:pPr>
        <w:spacing w:line="360" w:lineRule="auto"/>
        <w:ind w:firstLine="567"/>
        <w:jc w:val="both"/>
        <w:rPr>
          <w:rFonts w:asciiTheme="minorHAnsi" w:hAnsiTheme="minorHAnsi"/>
        </w:rPr>
      </w:pPr>
    </w:p>
    <w:p w:rsidR="006857D8" w:rsidRPr="002F49F9" w:rsidRDefault="006857D8" w:rsidP="006857D8">
      <w:pPr>
        <w:pStyle w:val="PargrafodaLista"/>
        <w:numPr>
          <w:ilvl w:val="3"/>
          <w:numId w:val="2"/>
        </w:numPr>
        <w:spacing w:line="360" w:lineRule="auto"/>
        <w:ind w:left="851" w:hanging="425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2F49F9">
        <w:rPr>
          <w:rFonts w:asciiTheme="minorHAnsi" w:hAnsiTheme="minorHAnsi" w:cs="Arial"/>
          <w:b/>
          <w:bCs/>
          <w:sz w:val="24"/>
          <w:szCs w:val="24"/>
        </w:rPr>
        <w:t xml:space="preserve">Fundo de Apoio Financeiro aos CAU/UF </w:t>
      </w:r>
    </w:p>
    <w:p w:rsidR="00956ECC" w:rsidRPr="002F49F9" w:rsidRDefault="00956ECC" w:rsidP="000934DD">
      <w:pPr>
        <w:spacing w:line="360" w:lineRule="auto"/>
        <w:jc w:val="both"/>
        <w:rPr>
          <w:rFonts w:asciiTheme="minorHAnsi" w:hAnsiTheme="minorHAnsi" w:cs="Arial"/>
          <w:bCs/>
        </w:rPr>
      </w:pPr>
      <w:r w:rsidRPr="002F49F9">
        <w:rPr>
          <w:rFonts w:asciiTheme="minorHAnsi" w:hAnsiTheme="minorHAnsi" w:cs="Arial"/>
          <w:bCs/>
        </w:rPr>
        <w:t>Presidente inicia a reunião comunicando que está enviando um oficio a todos os Conselheiros Titulares e Suplentes do CAU/BR e do CAU/RS, esclarecendo a posição do CAU/RS com relação ao Fundo de Apoio Financeiro aos CAU/UF. Acrescenta que houve o evento do IAB/RS em Santa Maria, e que o funcionário Maurício participou para realizar a coleta de dados biométricos e foram coletados de 67 pessoas, alguns profissionais e outros estudantes.</w:t>
      </w:r>
    </w:p>
    <w:p w:rsidR="00C04310" w:rsidRPr="002F49F9" w:rsidRDefault="00956ECC" w:rsidP="000934DD">
      <w:pPr>
        <w:spacing w:line="360" w:lineRule="auto"/>
        <w:jc w:val="both"/>
        <w:rPr>
          <w:rFonts w:asciiTheme="minorHAnsi" w:hAnsiTheme="minorHAnsi" w:cs="Arial"/>
          <w:bCs/>
        </w:rPr>
      </w:pPr>
      <w:r w:rsidRPr="002F49F9">
        <w:rPr>
          <w:rFonts w:asciiTheme="minorHAnsi" w:hAnsiTheme="minorHAnsi" w:cs="Arial"/>
          <w:bCs/>
        </w:rPr>
        <w:lastRenderedPageBreak/>
        <w:t xml:space="preserve">O Conselheiro </w:t>
      </w:r>
      <w:proofErr w:type="gramStart"/>
      <w:r w:rsidRPr="002F49F9">
        <w:rPr>
          <w:rFonts w:asciiTheme="minorHAnsi" w:hAnsiTheme="minorHAnsi" w:cs="Arial"/>
          <w:bCs/>
        </w:rPr>
        <w:t>Sant'Ana</w:t>
      </w:r>
      <w:proofErr w:type="gramEnd"/>
      <w:r w:rsidRPr="002F49F9">
        <w:rPr>
          <w:rFonts w:asciiTheme="minorHAnsi" w:hAnsiTheme="minorHAnsi" w:cs="Arial"/>
          <w:bCs/>
        </w:rPr>
        <w:t xml:space="preserve"> comenta que dois profissionais comentaram com ele, que estavam aguardando a conclusão de um curso de especialização em urbanismo, para que constasse esta informação na carteira profissional, porém só consta em carteira o que fornece atribuição profissional e a única neste sentido, é segurança do trabalho.   </w:t>
      </w:r>
    </w:p>
    <w:p w:rsidR="00C04310" w:rsidRPr="002F49F9" w:rsidRDefault="003127DC" w:rsidP="000934DD">
      <w:pPr>
        <w:spacing w:line="360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 </w:t>
      </w:r>
      <w:r w:rsidR="00956ECC" w:rsidRPr="002F49F9">
        <w:rPr>
          <w:rFonts w:asciiTheme="minorHAnsi" w:hAnsiTheme="minorHAnsi" w:cs="Arial"/>
          <w:bCs/>
        </w:rPr>
        <w:t xml:space="preserve">Presidente relata que pediu ao Conselheiro </w:t>
      </w:r>
      <w:proofErr w:type="gramStart"/>
      <w:r w:rsidR="00956ECC" w:rsidRPr="002F49F9">
        <w:rPr>
          <w:rFonts w:asciiTheme="minorHAnsi" w:hAnsiTheme="minorHAnsi" w:cs="Arial"/>
          <w:bCs/>
        </w:rPr>
        <w:t>Sant'Ana</w:t>
      </w:r>
      <w:proofErr w:type="gramEnd"/>
      <w:r w:rsidR="00956ECC" w:rsidRPr="002F49F9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 xml:space="preserve">para representar o </w:t>
      </w:r>
      <w:r w:rsidR="00956ECC" w:rsidRPr="002F49F9">
        <w:rPr>
          <w:rFonts w:asciiTheme="minorHAnsi" w:hAnsiTheme="minorHAnsi" w:cs="Arial"/>
          <w:bCs/>
        </w:rPr>
        <w:t xml:space="preserve">CAU/RS </w:t>
      </w:r>
      <w:r>
        <w:rPr>
          <w:rFonts w:asciiTheme="minorHAnsi" w:hAnsiTheme="minorHAnsi" w:cs="Arial"/>
          <w:bCs/>
        </w:rPr>
        <w:t>na Caravana da Arquitetura do IAB/RS, que ocorreu na cidade de Santa Maria nos dias</w:t>
      </w:r>
      <w:r w:rsidR="00EE2A58">
        <w:rPr>
          <w:rFonts w:asciiTheme="minorHAnsi" w:hAnsiTheme="minorHAnsi" w:cs="Arial"/>
          <w:bCs/>
        </w:rPr>
        <w:t xml:space="preserve"> 01, 02 e 03 de março</w:t>
      </w:r>
      <w:r>
        <w:rPr>
          <w:rFonts w:asciiTheme="minorHAnsi" w:hAnsiTheme="minorHAnsi" w:cs="Arial"/>
          <w:bCs/>
        </w:rPr>
        <w:t xml:space="preserve"> </w:t>
      </w:r>
      <w:r w:rsidR="00956ECC" w:rsidRPr="002F49F9">
        <w:rPr>
          <w:rFonts w:asciiTheme="minorHAnsi" w:hAnsiTheme="minorHAnsi" w:cs="Arial"/>
          <w:bCs/>
        </w:rPr>
        <w:t>e procurasse conversar com o presidente do CAU/BR, Haroldo Pinheiro.</w:t>
      </w:r>
    </w:p>
    <w:p w:rsidR="00C04310" w:rsidRPr="002F49F9" w:rsidRDefault="00C14CB5" w:rsidP="000934DD">
      <w:pPr>
        <w:spacing w:line="360" w:lineRule="auto"/>
        <w:jc w:val="both"/>
        <w:rPr>
          <w:rFonts w:asciiTheme="minorHAnsi" w:hAnsiTheme="minorHAnsi" w:cs="Arial"/>
          <w:bCs/>
        </w:rPr>
      </w:pPr>
      <w:r w:rsidRPr="002F49F9">
        <w:rPr>
          <w:rFonts w:asciiTheme="minorHAnsi" w:hAnsiTheme="minorHAnsi" w:cs="Arial"/>
          <w:bCs/>
        </w:rPr>
        <w:t xml:space="preserve">O Conselheiro </w:t>
      </w:r>
      <w:proofErr w:type="gramStart"/>
      <w:r w:rsidRPr="002F49F9">
        <w:rPr>
          <w:rFonts w:asciiTheme="minorHAnsi" w:hAnsiTheme="minorHAnsi" w:cs="Arial"/>
          <w:bCs/>
        </w:rPr>
        <w:t>Sant'Ana</w:t>
      </w:r>
      <w:proofErr w:type="gramEnd"/>
      <w:r w:rsidRPr="002F49F9">
        <w:rPr>
          <w:rFonts w:asciiTheme="minorHAnsi" w:hAnsiTheme="minorHAnsi" w:cs="Arial"/>
          <w:bCs/>
        </w:rPr>
        <w:t xml:space="preserve"> </w:t>
      </w:r>
      <w:r w:rsidR="00C04310" w:rsidRPr="002F49F9">
        <w:rPr>
          <w:rFonts w:asciiTheme="minorHAnsi" w:hAnsiTheme="minorHAnsi" w:cs="Arial"/>
          <w:bCs/>
        </w:rPr>
        <w:t xml:space="preserve">relata as Colocações do </w:t>
      </w:r>
      <w:r w:rsidRPr="002F49F9">
        <w:rPr>
          <w:rFonts w:asciiTheme="minorHAnsi" w:hAnsiTheme="minorHAnsi" w:cs="Arial"/>
          <w:bCs/>
        </w:rPr>
        <w:t>P</w:t>
      </w:r>
      <w:r w:rsidR="00C04310" w:rsidRPr="002F49F9">
        <w:rPr>
          <w:rFonts w:asciiTheme="minorHAnsi" w:hAnsiTheme="minorHAnsi" w:cs="Arial"/>
          <w:bCs/>
        </w:rPr>
        <w:t xml:space="preserve">residente Haroldo no evento do IAB em </w:t>
      </w:r>
      <w:r w:rsidR="001A5FCA" w:rsidRPr="002F49F9">
        <w:rPr>
          <w:rFonts w:asciiTheme="minorHAnsi" w:hAnsiTheme="minorHAnsi" w:cs="Arial"/>
          <w:bCs/>
        </w:rPr>
        <w:t>S</w:t>
      </w:r>
      <w:r w:rsidR="00C04310" w:rsidRPr="002F49F9">
        <w:rPr>
          <w:rFonts w:asciiTheme="minorHAnsi" w:hAnsiTheme="minorHAnsi" w:cs="Arial"/>
          <w:bCs/>
        </w:rPr>
        <w:t>anta Maria</w:t>
      </w:r>
      <w:r w:rsidR="001A5FCA" w:rsidRPr="002F49F9">
        <w:rPr>
          <w:rFonts w:asciiTheme="minorHAnsi" w:hAnsiTheme="minorHAnsi" w:cs="Arial"/>
          <w:bCs/>
        </w:rPr>
        <w:t>, que o mesmo fez refer</w:t>
      </w:r>
      <w:r w:rsidR="00DB5476" w:rsidRPr="002F49F9">
        <w:rPr>
          <w:rFonts w:asciiTheme="minorHAnsi" w:hAnsiTheme="minorHAnsi" w:cs="Arial"/>
          <w:bCs/>
        </w:rPr>
        <w:t>ê</w:t>
      </w:r>
      <w:r w:rsidR="001A5FCA" w:rsidRPr="002F49F9">
        <w:rPr>
          <w:rFonts w:asciiTheme="minorHAnsi" w:hAnsiTheme="minorHAnsi" w:cs="Arial"/>
          <w:bCs/>
        </w:rPr>
        <w:t xml:space="preserve">ncia à tabela de honorários, normas de fiscalização da prática profissional, do serviço público, de </w:t>
      </w:r>
      <w:r w:rsidR="00DB5476" w:rsidRPr="002F49F9">
        <w:rPr>
          <w:rFonts w:asciiTheme="minorHAnsi" w:hAnsiTheme="minorHAnsi" w:cs="Arial"/>
          <w:bCs/>
        </w:rPr>
        <w:t xml:space="preserve">situações de risco, norma geral de edificações,  num sentido de considerar as normas da ABNT obrigatórias. Salienta que o presidente Haroldo também comentou a respeito de criação de convênios entre CAU/UF e prefeituras municipais. </w:t>
      </w:r>
    </w:p>
    <w:p w:rsidR="00427604" w:rsidRPr="002F49F9" w:rsidRDefault="00A36B7C" w:rsidP="000934DD">
      <w:pPr>
        <w:spacing w:line="360" w:lineRule="auto"/>
        <w:jc w:val="both"/>
        <w:rPr>
          <w:rFonts w:asciiTheme="minorHAnsi" w:hAnsiTheme="minorHAnsi" w:cs="Arial"/>
          <w:bCs/>
        </w:rPr>
      </w:pPr>
      <w:r w:rsidRPr="002F49F9">
        <w:rPr>
          <w:rFonts w:asciiTheme="minorHAnsi" w:hAnsiTheme="minorHAnsi" w:cs="Arial"/>
          <w:bCs/>
        </w:rPr>
        <w:t xml:space="preserve">O Conselheiro </w:t>
      </w:r>
      <w:proofErr w:type="gramStart"/>
      <w:r w:rsidRPr="002F49F9">
        <w:rPr>
          <w:rFonts w:asciiTheme="minorHAnsi" w:hAnsiTheme="minorHAnsi" w:cs="Arial"/>
          <w:bCs/>
        </w:rPr>
        <w:t>Sant'Ana</w:t>
      </w:r>
      <w:proofErr w:type="gramEnd"/>
      <w:r w:rsidRPr="002F49F9">
        <w:rPr>
          <w:rFonts w:asciiTheme="minorHAnsi" w:hAnsiTheme="minorHAnsi" w:cs="Arial"/>
          <w:bCs/>
        </w:rPr>
        <w:t xml:space="preserve"> </w:t>
      </w:r>
      <w:r w:rsidR="00C04310" w:rsidRPr="002F49F9">
        <w:rPr>
          <w:rFonts w:asciiTheme="minorHAnsi" w:hAnsiTheme="minorHAnsi" w:cs="Arial"/>
          <w:bCs/>
        </w:rPr>
        <w:t xml:space="preserve">comenta que conversou com o </w:t>
      </w:r>
      <w:r w:rsidRPr="002F49F9">
        <w:rPr>
          <w:rFonts w:asciiTheme="minorHAnsi" w:hAnsiTheme="minorHAnsi" w:cs="Arial"/>
          <w:bCs/>
        </w:rPr>
        <w:t>P</w:t>
      </w:r>
      <w:r w:rsidR="00C04310" w:rsidRPr="002F49F9">
        <w:rPr>
          <w:rFonts w:asciiTheme="minorHAnsi" w:hAnsiTheme="minorHAnsi" w:cs="Arial"/>
          <w:bCs/>
        </w:rPr>
        <w:t>residente do CAU/BR</w:t>
      </w:r>
      <w:r w:rsidRPr="002F49F9">
        <w:rPr>
          <w:rFonts w:asciiTheme="minorHAnsi" w:hAnsiTheme="minorHAnsi" w:cs="Arial"/>
          <w:bCs/>
        </w:rPr>
        <w:t xml:space="preserve">, no sentido de expor o ponto de vista do CAU/RS, que não pretendia de maneira alguma contestar o fundo de Apoio e que o que surgiu, foram </w:t>
      </w:r>
      <w:r w:rsidR="00427604" w:rsidRPr="002F49F9">
        <w:rPr>
          <w:rFonts w:asciiTheme="minorHAnsi" w:hAnsiTheme="minorHAnsi" w:cs="Arial"/>
          <w:bCs/>
        </w:rPr>
        <w:t>dú</w:t>
      </w:r>
      <w:r w:rsidR="00C04310" w:rsidRPr="002F49F9">
        <w:rPr>
          <w:rFonts w:asciiTheme="minorHAnsi" w:hAnsiTheme="minorHAnsi" w:cs="Arial"/>
          <w:bCs/>
        </w:rPr>
        <w:t xml:space="preserve">vidas quanto à </w:t>
      </w:r>
      <w:r w:rsidR="00427604" w:rsidRPr="002F49F9">
        <w:rPr>
          <w:rFonts w:asciiTheme="minorHAnsi" w:hAnsiTheme="minorHAnsi" w:cs="Arial"/>
          <w:bCs/>
        </w:rPr>
        <w:t>legalidade</w:t>
      </w:r>
      <w:r w:rsidR="00C04310" w:rsidRPr="002F49F9">
        <w:rPr>
          <w:rFonts w:asciiTheme="minorHAnsi" w:hAnsiTheme="minorHAnsi" w:cs="Arial"/>
          <w:bCs/>
        </w:rPr>
        <w:t xml:space="preserve"> do fundo de apoio aos </w:t>
      </w:r>
      <w:r w:rsidRPr="002F49F9">
        <w:rPr>
          <w:rFonts w:asciiTheme="minorHAnsi" w:hAnsiTheme="minorHAnsi" w:cs="Arial"/>
          <w:bCs/>
        </w:rPr>
        <w:t>CAU/UF</w:t>
      </w:r>
      <w:r w:rsidR="00F36749" w:rsidRPr="002F49F9">
        <w:rPr>
          <w:rFonts w:asciiTheme="minorHAnsi" w:hAnsiTheme="minorHAnsi" w:cs="Arial"/>
          <w:bCs/>
        </w:rPr>
        <w:t xml:space="preserve">. </w:t>
      </w:r>
      <w:r w:rsidRPr="002F49F9">
        <w:rPr>
          <w:rFonts w:asciiTheme="minorHAnsi" w:hAnsiTheme="minorHAnsi" w:cs="Arial"/>
          <w:bCs/>
        </w:rPr>
        <w:t xml:space="preserve">Relata que o presidente </w:t>
      </w:r>
      <w:r w:rsidR="00F36749" w:rsidRPr="002F49F9">
        <w:rPr>
          <w:rFonts w:asciiTheme="minorHAnsi" w:hAnsiTheme="minorHAnsi" w:cs="Arial"/>
          <w:bCs/>
        </w:rPr>
        <w:t xml:space="preserve">Haroldo </w:t>
      </w:r>
      <w:r w:rsidRPr="002F49F9">
        <w:rPr>
          <w:rFonts w:asciiTheme="minorHAnsi" w:hAnsiTheme="minorHAnsi" w:cs="Arial"/>
          <w:bCs/>
        </w:rPr>
        <w:t xml:space="preserve">não </w:t>
      </w:r>
      <w:r w:rsidR="00F36749" w:rsidRPr="002F49F9">
        <w:rPr>
          <w:rFonts w:asciiTheme="minorHAnsi" w:hAnsiTheme="minorHAnsi" w:cs="Arial"/>
          <w:bCs/>
        </w:rPr>
        <w:t xml:space="preserve">forneceu </w:t>
      </w:r>
      <w:r w:rsidRPr="002F49F9">
        <w:rPr>
          <w:rFonts w:asciiTheme="minorHAnsi" w:hAnsiTheme="minorHAnsi" w:cs="Arial"/>
          <w:bCs/>
        </w:rPr>
        <w:t xml:space="preserve">nenhuma informação quanto a este assunto e disse que isto seria resolvido da melhor maneira possível. </w:t>
      </w:r>
      <w:r w:rsidR="00427604" w:rsidRPr="002F49F9">
        <w:rPr>
          <w:rFonts w:asciiTheme="minorHAnsi" w:hAnsiTheme="minorHAnsi" w:cs="Arial"/>
          <w:bCs/>
        </w:rPr>
        <w:t xml:space="preserve"> </w:t>
      </w:r>
    </w:p>
    <w:p w:rsidR="00427604" w:rsidRPr="002F49F9" w:rsidRDefault="00A36B7C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 xml:space="preserve">O </w:t>
      </w:r>
      <w:r w:rsidR="00427604" w:rsidRPr="002F49F9">
        <w:rPr>
          <w:rFonts w:asciiTheme="minorHAnsi" w:hAnsiTheme="minorHAnsi"/>
        </w:rPr>
        <w:t xml:space="preserve">Presidente </w:t>
      </w:r>
      <w:r w:rsidR="000A4822" w:rsidRPr="002F49F9">
        <w:rPr>
          <w:rFonts w:asciiTheme="minorHAnsi" w:hAnsiTheme="minorHAnsi"/>
        </w:rPr>
        <w:t>come</w:t>
      </w:r>
      <w:r w:rsidR="00427604" w:rsidRPr="002F49F9">
        <w:rPr>
          <w:rFonts w:asciiTheme="minorHAnsi" w:hAnsiTheme="minorHAnsi"/>
        </w:rPr>
        <w:t>n</w:t>
      </w:r>
      <w:r w:rsidR="000A4822" w:rsidRPr="002F49F9">
        <w:rPr>
          <w:rFonts w:asciiTheme="minorHAnsi" w:hAnsiTheme="minorHAnsi"/>
        </w:rPr>
        <w:t>t</w:t>
      </w:r>
      <w:r w:rsidR="00427604" w:rsidRPr="002F49F9">
        <w:rPr>
          <w:rFonts w:asciiTheme="minorHAnsi" w:hAnsiTheme="minorHAnsi"/>
        </w:rPr>
        <w:t xml:space="preserve">a que na </w:t>
      </w:r>
      <w:r w:rsidRPr="002F49F9">
        <w:rPr>
          <w:rFonts w:asciiTheme="minorHAnsi" w:hAnsiTheme="minorHAnsi"/>
        </w:rPr>
        <w:t xml:space="preserve">última sexta-feira, ocorreu </w:t>
      </w:r>
      <w:r w:rsidR="00427604" w:rsidRPr="002F49F9">
        <w:rPr>
          <w:rFonts w:asciiTheme="minorHAnsi" w:hAnsiTheme="minorHAnsi"/>
        </w:rPr>
        <w:t xml:space="preserve">reunião da </w:t>
      </w:r>
      <w:r w:rsidRPr="002F49F9">
        <w:rPr>
          <w:rFonts w:asciiTheme="minorHAnsi" w:hAnsiTheme="minorHAnsi"/>
        </w:rPr>
        <w:t>C</w:t>
      </w:r>
      <w:r w:rsidR="00427604" w:rsidRPr="002F49F9">
        <w:rPr>
          <w:rFonts w:asciiTheme="minorHAnsi" w:hAnsiTheme="minorHAnsi"/>
        </w:rPr>
        <w:t xml:space="preserve">omissão de </w:t>
      </w:r>
      <w:r w:rsidRPr="002F49F9">
        <w:rPr>
          <w:rFonts w:asciiTheme="minorHAnsi" w:hAnsiTheme="minorHAnsi"/>
        </w:rPr>
        <w:t>A</w:t>
      </w:r>
      <w:r w:rsidR="00427604" w:rsidRPr="002F49F9">
        <w:rPr>
          <w:rFonts w:asciiTheme="minorHAnsi" w:hAnsiTheme="minorHAnsi"/>
        </w:rPr>
        <w:t xml:space="preserve">tos </w:t>
      </w:r>
      <w:r w:rsidRPr="002F49F9">
        <w:rPr>
          <w:rFonts w:asciiTheme="minorHAnsi" w:hAnsiTheme="minorHAnsi"/>
        </w:rPr>
        <w:t>A</w:t>
      </w:r>
      <w:r w:rsidR="00427604" w:rsidRPr="002F49F9">
        <w:rPr>
          <w:rFonts w:asciiTheme="minorHAnsi" w:hAnsiTheme="minorHAnsi"/>
        </w:rPr>
        <w:t xml:space="preserve">dministrativos do CAU/BR, e fizeram uma regra para a retenção do fundo e tão logo </w:t>
      </w:r>
      <w:r w:rsidR="000934DD" w:rsidRPr="002F49F9">
        <w:rPr>
          <w:rFonts w:asciiTheme="minorHAnsi" w:hAnsiTheme="minorHAnsi"/>
        </w:rPr>
        <w:t xml:space="preserve">o </w:t>
      </w:r>
      <w:r w:rsidR="00427604" w:rsidRPr="002F49F9">
        <w:rPr>
          <w:rFonts w:asciiTheme="minorHAnsi" w:hAnsiTheme="minorHAnsi"/>
        </w:rPr>
        <w:t xml:space="preserve">texto </w:t>
      </w:r>
      <w:r w:rsidR="000934DD" w:rsidRPr="002F49F9">
        <w:rPr>
          <w:rFonts w:asciiTheme="minorHAnsi" w:hAnsiTheme="minorHAnsi"/>
        </w:rPr>
        <w:t xml:space="preserve">seja enviado aos conselheiros federais e o CAU/RS tenha conhecimento deste, deverá ser anexado </w:t>
      </w:r>
      <w:r w:rsidR="00427604" w:rsidRPr="002F49F9">
        <w:rPr>
          <w:rFonts w:asciiTheme="minorHAnsi" w:hAnsiTheme="minorHAnsi"/>
        </w:rPr>
        <w:t xml:space="preserve">ao processo. </w:t>
      </w:r>
    </w:p>
    <w:p w:rsidR="00427604" w:rsidRPr="002F49F9" w:rsidRDefault="000934DD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 xml:space="preserve">O </w:t>
      </w:r>
      <w:r w:rsidR="00427604" w:rsidRPr="002F49F9">
        <w:rPr>
          <w:rFonts w:asciiTheme="minorHAnsi" w:hAnsiTheme="minorHAnsi"/>
        </w:rPr>
        <w:t>Presidente comenta que conversou com o</w:t>
      </w:r>
      <w:r w:rsidR="005C73C5" w:rsidRPr="002F49F9">
        <w:rPr>
          <w:rFonts w:asciiTheme="minorHAnsi" w:hAnsiTheme="minorHAnsi"/>
        </w:rPr>
        <w:t xml:space="preserve"> Conselheiro Federal </w:t>
      </w:r>
      <w:r w:rsidR="00427604" w:rsidRPr="002F49F9">
        <w:rPr>
          <w:rFonts w:asciiTheme="minorHAnsi" w:hAnsiTheme="minorHAnsi"/>
        </w:rPr>
        <w:t>Cesar Dorfman, e</w:t>
      </w:r>
      <w:r w:rsidR="005C73C5" w:rsidRPr="002F49F9">
        <w:rPr>
          <w:rFonts w:asciiTheme="minorHAnsi" w:hAnsiTheme="minorHAnsi"/>
        </w:rPr>
        <w:t xml:space="preserve"> que o mesmo </w:t>
      </w:r>
      <w:r w:rsidR="00427604" w:rsidRPr="002F49F9">
        <w:rPr>
          <w:rFonts w:asciiTheme="minorHAnsi" w:hAnsiTheme="minorHAnsi"/>
        </w:rPr>
        <w:t xml:space="preserve">afirmou </w:t>
      </w:r>
      <w:r w:rsidR="005C73C5" w:rsidRPr="002F49F9">
        <w:rPr>
          <w:rFonts w:asciiTheme="minorHAnsi" w:hAnsiTheme="minorHAnsi"/>
        </w:rPr>
        <w:t>que votará por uma solução judicial para a questão do Fundo de Apoio. O Presidente</w:t>
      </w:r>
      <w:r w:rsidRPr="002F49F9">
        <w:rPr>
          <w:rFonts w:asciiTheme="minorHAnsi" w:hAnsiTheme="minorHAnsi"/>
        </w:rPr>
        <w:t xml:space="preserve"> salienta </w:t>
      </w:r>
      <w:r w:rsidR="000A4822" w:rsidRPr="002F49F9">
        <w:rPr>
          <w:rFonts w:asciiTheme="minorHAnsi" w:hAnsiTheme="minorHAnsi"/>
        </w:rPr>
        <w:t xml:space="preserve">que </w:t>
      </w:r>
      <w:r w:rsidRPr="002F49F9">
        <w:rPr>
          <w:rFonts w:asciiTheme="minorHAnsi" w:hAnsiTheme="minorHAnsi"/>
        </w:rPr>
        <w:t>o ofício enviado</w:t>
      </w:r>
      <w:r w:rsidR="000A4822" w:rsidRPr="002F49F9">
        <w:rPr>
          <w:rFonts w:asciiTheme="minorHAnsi" w:hAnsiTheme="minorHAnsi"/>
        </w:rPr>
        <w:t xml:space="preserve"> nesta tarde aos Conselheiros do CAU/BR e do CAU/RS é uma tentativa de esclarecer </w:t>
      </w:r>
      <w:r w:rsidRPr="002F49F9">
        <w:rPr>
          <w:rFonts w:asciiTheme="minorHAnsi" w:hAnsiTheme="minorHAnsi"/>
        </w:rPr>
        <w:t xml:space="preserve">a </w:t>
      </w:r>
      <w:r w:rsidR="000A4822" w:rsidRPr="002F49F9">
        <w:rPr>
          <w:rFonts w:asciiTheme="minorHAnsi" w:hAnsiTheme="minorHAnsi"/>
        </w:rPr>
        <w:t xml:space="preserve">opinião </w:t>
      </w:r>
      <w:r w:rsidRPr="002F49F9">
        <w:rPr>
          <w:rFonts w:asciiTheme="minorHAnsi" w:hAnsiTheme="minorHAnsi"/>
        </w:rPr>
        <w:t xml:space="preserve">e posicionamento do CAU/RS com relação </w:t>
      </w:r>
      <w:r w:rsidR="000A4822" w:rsidRPr="002F49F9">
        <w:rPr>
          <w:rFonts w:asciiTheme="minorHAnsi" w:hAnsiTheme="minorHAnsi"/>
        </w:rPr>
        <w:t xml:space="preserve">ao </w:t>
      </w:r>
      <w:r w:rsidRPr="002F49F9">
        <w:rPr>
          <w:rFonts w:asciiTheme="minorHAnsi" w:hAnsiTheme="minorHAnsi"/>
        </w:rPr>
        <w:t>F</w:t>
      </w:r>
      <w:r w:rsidR="000A4822" w:rsidRPr="002F49F9">
        <w:rPr>
          <w:rFonts w:asciiTheme="minorHAnsi" w:hAnsiTheme="minorHAnsi"/>
        </w:rPr>
        <w:t xml:space="preserve">undo. </w:t>
      </w:r>
    </w:p>
    <w:p w:rsidR="00C94D5A" w:rsidRPr="002F49F9" w:rsidRDefault="00C94D5A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 xml:space="preserve">O Conselheiro </w:t>
      </w:r>
      <w:r w:rsidR="00725475" w:rsidRPr="002F49F9">
        <w:rPr>
          <w:rFonts w:asciiTheme="minorHAnsi" w:hAnsiTheme="minorHAnsi"/>
        </w:rPr>
        <w:t>Marcelo comenta que</w:t>
      </w:r>
      <w:r w:rsidRPr="002F49F9">
        <w:rPr>
          <w:rFonts w:asciiTheme="minorHAnsi" w:hAnsiTheme="minorHAnsi"/>
        </w:rPr>
        <w:t>,</w:t>
      </w:r>
      <w:r w:rsidR="00725475" w:rsidRPr="002F49F9">
        <w:rPr>
          <w:rFonts w:asciiTheme="minorHAnsi" w:hAnsiTheme="minorHAnsi"/>
        </w:rPr>
        <w:t xml:space="preserve"> </w:t>
      </w:r>
      <w:r w:rsidRPr="002F49F9">
        <w:rPr>
          <w:rFonts w:asciiTheme="minorHAnsi" w:hAnsiTheme="minorHAnsi"/>
        </w:rPr>
        <w:t xml:space="preserve">a seu ver, </w:t>
      </w:r>
      <w:r w:rsidR="00725475" w:rsidRPr="002F49F9">
        <w:rPr>
          <w:rFonts w:asciiTheme="minorHAnsi" w:hAnsiTheme="minorHAnsi"/>
        </w:rPr>
        <w:t xml:space="preserve">a estrutura do </w:t>
      </w:r>
      <w:r w:rsidRPr="002F49F9">
        <w:rPr>
          <w:rFonts w:asciiTheme="minorHAnsi" w:hAnsiTheme="minorHAnsi"/>
        </w:rPr>
        <w:t xml:space="preserve">CAU/BR </w:t>
      </w:r>
      <w:r w:rsidR="00725475" w:rsidRPr="002F49F9">
        <w:rPr>
          <w:rFonts w:asciiTheme="minorHAnsi" w:hAnsiTheme="minorHAnsi"/>
        </w:rPr>
        <w:t xml:space="preserve">é centralizada, </w:t>
      </w:r>
      <w:r w:rsidRPr="002F49F9">
        <w:rPr>
          <w:rFonts w:asciiTheme="minorHAnsi" w:hAnsiTheme="minorHAnsi"/>
        </w:rPr>
        <w:t xml:space="preserve">restringindo </w:t>
      </w:r>
      <w:r w:rsidR="00725475" w:rsidRPr="002F49F9">
        <w:rPr>
          <w:rFonts w:asciiTheme="minorHAnsi" w:hAnsiTheme="minorHAnsi"/>
        </w:rPr>
        <w:t xml:space="preserve">a autonomia dos </w:t>
      </w:r>
      <w:r w:rsidRPr="002F49F9">
        <w:rPr>
          <w:rFonts w:asciiTheme="minorHAnsi" w:hAnsiTheme="minorHAnsi"/>
        </w:rPr>
        <w:t>CAU/UF. Acrescenta que</w:t>
      </w:r>
      <w:r w:rsidR="00725475" w:rsidRPr="002F49F9">
        <w:rPr>
          <w:rFonts w:asciiTheme="minorHAnsi" w:hAnsiTheme="minorHAnsi"/>
        </w:rPr>
        <w:t xml:space="preserve"> o CAU/RS questionou a legalidade da criação de um fundo sem embasamento legal. </w:t>
      </w:r>
    </w:p>
    <w:p w:rsidR="00932750" w:rsidRPr="002F49F9" w:rsidRDefault="00C94D5A" w:rsidP="00F17A6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lastRenderedPageBreak/>
        <w:t xml:space="preserve">O </w:t>
      </w:r>
      <w:r w:rsidR="00725475" w:rsidRPr="002F49F9">
        <w:rPr>
          <w:rFonts w:asciiTheme="minorHAnsi" w:hAnsiTheme="minorHAnsi"/>
        </w:rPr>
        <w:t xml:space="preserve">Presidente comenta que a lei </w:t>
      </w:r>
      <w:r w:rsidRPr="002F49F9">
        <w:rPr>
          <w:rFonts w:asciiTheme="minorHAnsi" w:hAnsiTheme="minorHAnsi"/>
        </w:rPr>
        <w:t xml:space="preserve">prevê a instituição de um fundo pelo </w:t>
      </w:r>
      <w:r w:rsidR="005C73C5" w:rsidRPr="002F49F9">
        <w:rPr>
          <w:rFonts w:asciiTheme="minorHAnsi" w:hAnsiTheme="minorHAnsi"/>
        </w:rPr>
        <w:t>CAU/BR</w:t>
      </w:r>
      <w:r w:rsidR="00725475" w:rsidRPr="002F49F9">
        <w:rPr>
          <w:rFonts w:asciiTheme="minorHAnsi" w:hAnsiTheme="minorHAnsi"/>
        </w:rPr>
        <w:t xml:space="preserve">. </w:t>
      </w:r>
      <w:r w:rsidRPr="002F49F9">
        <w:rPr>
          <w:rFonts w:asciiTheme="minorHAnsi" w:hAnsiTheme="minorHAnsi"/>
        </w:rPr>
        <w:t>A</w:t>
      </w:r>
      <w:r w:rsidR="00725475" w:rsidRPr="002F49F9">
        <w:rPr>
          <w:rFonts w:asciiTheme="minorHAnsi" w:hAnsiTheme="minorHAnsi"/>
        </w:rPr>
        <w:t xml:space="preserve"> lei </w:t>
      </w:r>
      <w:r w:rsidRPr="002F49F9">
        <w:rPr>
          <w:rFonts w:asciiTheme="minorHAnsi" w:hAnsiTheme="minorHAnsi"/>
        </w:rPr>
        <w:t xml:space="preserve">determina </w:t>
      </w:r>
      <w:r w:rsidR="00725475" w:rsidRPr="002F49F9">
        <w:rPr>
          <w:rFonts w:asciiTheme="minorHAnsi" w:hAnsiTheme="minorHAnsi"/>
        </w:rPr>
        <w:t xml:space="preserve">que 20% </w:t>
      </w:r>
      <w:r w:rsidRPr="002F49F9">
        <w:rPr>
          <w:rFonts w:asciiTheme="minorHAnsi" w:hAnsiTheme="minorHAnsi"/>
        </w:rPr>
        <w:t>da</w:t>
      </w:r>
      <w:r w:rsidR="00725475" w:rsidRPr="002F49F9">
        <w:rPr>
          <w:rFonts w:asciiTheme="minorHAnsi" w:hAnsiTheme="minorHAnsi"/>
        </w:rPr>
        <w:t xml:space="preserve"> arrecadação </w:t>
      </w:r>
      <w:r w:rsidRPr="002F49F9">
        <w:rPr>
          <w:rFonts w:asciiTheme="minorHAnsi" w:hAnsiTheme="minorHAnsi"/>
        </w:rPr>
        <w:t>dos CAU/UF irão</w:t>
      </w:r>
      <w:r w:rsidR="00725475" w:rsidRPr="002F49F9">
        <w:rPr>
          <w:rFonts w:asciiTheme="minorHAnsi" w:hAnsiTheme="minorHAnsi"/>
        </w:rPr>
        <w:t xml:space="preserve"> para o CAU/BR e não cita que</w:t>
      </w:r>
      <w:r w:rsidRPr="002F49F9">
        <w:rPr>
          <w:rFonts w:asciiTheme="minorHAnsi" w:hAnsiTheme="minorHAnsi"/>
        </w:rPr>
        <w:t xml:space="preserve"> os CAU/UF </w:t>
      </w:r>
      <w:r w:rsidR="00725475" w:rsidRPr="002F49F9">
        <w:rPr>
          <w:rFonts w:asciiTheme="minorHAnsi" w:hAnsiTheme="minorHAnsi"/>
        </w:rPr>
        <w:t xml:space="preserve">deverão repassar mais dinheiro. </w:t>
      </w:r>
    </w:p>
    <w:p w:rsidR="00F17A6D" w:rsidRPr="002F49F9" w:rsidRDefault="006857D8" w:rsidP="006857D8">
      <w:pPr>
        <w:pStyle w:val="PargrafodaLista"/>
        <w:numPr>
          <w:ilvl w:val="3"/>
          <w:numId w:val="2"/>
        </w:numPr>
        <w:spacing w:line="360" w:lineRule="auto"/>
        <w:ind w:left="851" w:hanging="425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2F49F9">
        <w:rPr>
          <w:rFonts w:asciiTheme="minorHAnsi" w:hAnsiTheme="minorHAnsi" w:cs="Arial"/>
          <w:b/>
          <w:bCs/>
          <w:sz w:val="24"/>
          <w:szCs w:val="24"/>
        </w:rPr>
        <w:t>Nova Sede CAU/RS</w:t>
      </w:r>
    </w:p>
    <w:p w:rsidR="00D80070" w:rsidRPr="002F49F9" w:rsidRDefault="00F17A6D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 xml:space="preserve">O Conselheiro </w:t>
      </w:r>
      <w:r w:rsidR="00FC6EF4" w:rsidRPr="002F49F9">
        <w:rPr>
          <w:rFonts w:asciiTheme="minorHAnsi" w:hAnsiTheme="minorHAnsi"/>
        </w:rPr>
        <w:t>Cabral comenta acerca da visita que</w:t>
      </w:r>
      <w:r w:rsidR="00D7694C" w:rsidRPr="002F49F9">
        <w:rPr>
          <w:rFonts w:asciiTheme="minorHAnsi" w:hAnsiTheme="minorHAnsi"/>
        </w:rPr>
        <w:t xml:space="preserve"> </w:t>
      </w:r>
      <w:r w:rsidR="00FC6EF4" w:rsidRPr="002F49F9">
        <w:rPr>
          <w:rFonts w:asciiTheme="minorHAnsi" w:hAnsiTheme="minorHAnsi"/>
        </w:rPr>
        <w:t>fe</w:t>
      </w:r>
      <w:r w:rsidR="00D7694C" w:rsidRPr="002F49F9">
        <w:rPr>
          <w:rFonts w:asciiTheme="minorHAnsi" w:hAnsiTheme="minorHAnsi"/>
        </w:rPr>
        <w:t>z</w:t>
      </w:r>
      <w:r w:rsidRPr="002F49F9">
        <w:rPr>
          <w:rFonts w:asciiTheme="minorHAnsi" w:hAnsiTheme="minorHAnsi"/>
        </w:rPr>
        <w:t xml:space="preserve"> ao edifício </w:t>
      </w:r>
      <w:r w:rsidRPr="002F49F9">
        <w:rPr>
          <w:rFonts w:asciiTheme="minorHAnsi" w:hAnsiTheme="minorHAnsi"/>
          <w:i/>
        </w:rPr>
        <w:t xml:space="preserve">La </w:t>
      </w:r>
      <w:proofErr w:type="spellStart"/>
      <w:r w:rsidRPr="002F49F9">
        <w:rPr>
          <w:rFonts w:asciiTheme="minorHAnsi" w:hAnsiTheme="minorHAnsi"/>
          <w:i/>
        </w:rPr>
        <w:t>Defense</w:t>
      </w:r>
      <w:proofErr w:type="spellEnd"/>
      <w:r w:rsidRPr="002F49F9">
        <w:rPr>
          <w:rFonts w:asciiTheme="minorHAnsi" w:hAnsiTheme="minorHAnsi"/>
          <w:i/>
        </w:rPr>
        <w:t>, localizado n</w:t>
      </w:r>
      <w:r w:rsidRPr="002F49F9">
        <w:rPr>
          <w:rFonts w:asciiTheme="minorHAnsi" w:hAnsiTheme="minorHAnsi"/>
        </w:rPr>
        <w:t>a Rua D</w:t>
      </w:r>
      <w:r w:rsidR="00FC6EF4" w:rsidRPr="002F49F9">
        <w:rPr>
          <w:rFonts w:asciiTheme="minorHAnsi" w:hAnsiTheme="minorHAnsi"/>
        </w:rPr>
        <w:t xml:space="preserve">ona Laura, </w:t>
      </w:r>
      <w:r w:rsidRPr="002F49F9">
        <w:rPr>
          <w:rFonts w:asciiTheme="minorHAnsi" w:hAnsiTheme="minorHAnsi"/>
        </w:rPr>
        <w:t>relata</w:t>
      </w:r>
      <w:r w:rsidRPr="002F49F9">
        <w:rPr>
          <w:rFonts w:asciiTheme="minorHAnsi" w:hAnsiTheme="minorHAnsi"/>
          <w:i/>
        </w:rPr>
        <w:t xml:space="preserve"> </w:t>
      </w:r>
      <w:r w:rsidR="00FC6EF4" w:rsidRPr="002F49F9">
        <w:rPr>
          <w:rFonts w:asciiTheme="minorHAnsi" w:hAnsiTheme="minorHAnsi"/>
        </w:rPr>
        <w:t xml:space="preserve">que são dois andares </w:t>
      </w:r>
      <w:r w:rsidRPr="002F49F9">
        <w:rPr>
          <w:rFonts w:asciiTheme="minorHAnsi" w:hAnsiTheme="minorHAnsi"/>
        </w:rPr>
        <w:t>à venda</w:t>
      </w:r>
      <w:r w:rsidR="006857D8" w:rsidRPr="002F49F9">
        <w:rPr>
          <w:rFonts w:asciiTheme="minorHAnsi" w:hAnsiTheme="minorHAnsi"/>
        </w:rPr>
        <w:t>, o 14º e o 15º Andares</w:t>
      </w:r>
      <w:r w:rsidRPr="002F49F9">
        <w:rPr>
          <w:rFonts w:asciiTheme="minorHAnsi" w:hAnsiTheme="minorHAnsi"/>
        </w:rPr>
        <w:t xml:space="preserve">, </w:t>
      </w:r>
      <w:r w:rsidR="006857D8" w:rsidRPr="002F49F9">
        <w:rPr>
          <w:rFonts w:asciiTheme="minorHAnsi" w:hAnsiTheme="minorHAnsi"/>
        </w:rPr>
        <w:t xml:space="preserve">em </w:t>
      </w:r>
      <w:r w:rsidR="00FC6EF4" w:rsidRPr="002F49F9">
        <w:rPr>
          <w:rFonts w:asciiTheme="minorHAnsi" w:hAnsiTheme="minorHAnsi"/>
        </w:rPr>
        <w:t>muito bom estado</w:t>
      </w:r>
      <w:r w:rsidR="006857D8" w:rsidRPr="002F49F9">
        <w:rPr>
          <w:rFonts w:asciiTheme="minorHAnsi" w:hAnsiTheme="minorHAnsi"/>
        </w:rPr>
        <w:t>,</w:t>
      </w:r>
      <w:r w:rsidR="00FC6EF4" w:rsidRPr="002F49F9">
        <w:rPr>
          <w:rFonts w:asciiTheme="minorHAnsi" w:hAnsiTheme="minorHAnsi"/>
        </w:rPr>
        <w:t xml:space="preserve"> </w:t>
      </w:r>
      <w:r w:rsidR="006857D8" w:rsidRPr="002F49F9">
        <w:rPr>
          <w:rFonts w:asciiTheme="minorHAnsi" w:hAnsiTheme="minorHAnsi"/>
        </w:rPr>
        <w:t xml:space="preserve">possui </w:t>
      </w:r>
      <w:r w:rsidR="00FC6EF4" w:rsidRPr="002F49F9">
        <w:rPr>
          <w:rFonts w:asciiTheme="minorHAnsi" w:hAnsiTheme="minorHAnsi"/>
        </w:rPr>
        <w:t xml:space="preserve">uma portaria bem controladora de </w:t>
      </w:r>
      <w:r w:rsidR="006857D8" w:rsidRPr="002F49F9">
        <w:rPr>
          <w:rFonts w:asciiTheme="minorHAnsi" w:hAnsiTheme="minorHAnsi"/>
        </w:rPr>
        <w:t>entrada e saída</w:t>
      </w:r>
      <w:r w:rsidR="00FC6EF4" w:rsidRPr="002F49F9">
        <w:rPr>
          <w:rFonts w:asciiTheme="minorHAnsi" w:hAnsiTheme="minorHAnsi"/>
        </w:rPr>
        <w:t xml:space="preserve">, uma parte do estacionamento é rotativa, </w:t>
      </w:r>
      <w:r w:rsidR="006857D8" w:rsidRPr="002F49F9">
        <w:rPr>
          <w:rFonts w:asciiTheme="minorHAnsi" w:hAnsiTheme="minorHAnsi"/>
        </w:rPr>
        <w:t xml:space="preserve">possui </w:t>
      </w:r>
      <w:r w:rsidR="00FC6EF4" w:rsidRPr="002F49F9">
        <w:rPr>
          <w:rFonts w:asciiTheme="minorHAnsi" w:hAnsiTheme="minorHAnsi"/>
        </w:rPr>
        <w:t xml:space="preserve">com 19 vagas fixas, </w:t>
      </w:r>
      <w:r w:rsidR="006857D8" w:rsidRPr="002F49F9">
        <w:rPr>
          <w:rFonts w:asciiTheme="minorHAnsi" w:hAnsiTheme="minorHAnsi"/>
        </w:rPr>
        <w:t xml:space="preserve">a </w:t>
      </w:r>
      <w:r w:rsidR="00FC6EF4" w:rsidRPr="002F49F9">
        <w:rPr>
          <w:rFonts w:asciiTheme="minorHAnsi" w:hAnsiTheme="minorHAnsi"/>
        </w:rPr>
        <w:t xml:space="preserve">vista </w:t>
      </w:r>
      <w:r w:rsidR="006857D8" w:rsidRPr="002F49F9">
        <w:rPr>
          <w:rFonts w:asciiTheme="minorHAnsi" w:hAnsiTheme="minorHAnsi"/>
        </w:rPr>
        <w:t xml:space="preserve">é de toda a parte sul da cidade, </w:t>
      </w:r>
      <w:r w:rsidR="00D7694C" w:rsidRPr="002F49F9">
        <w:rPr>
          <w:rFonts w:asciiTheme="minorHAnsi" w:hAnsiTheme="minorHAnsi"/>
        </w:rPr>
        <w:t xml:space="preserve">tem um salão de festas no 16º e um auditório, </w:t>
      </w:r>
      <w:r w:rsidR="00D80070" w:rsidRPr="002F49F9">
        <w:rPr>
          <w:rFonts w:asciiTheme="minorHAnsi" w:hAnsiTheme="minorHAnsi"/>
        </w:rPr>
        <w:t>pertencentes ao</w:t>
      </w:r>
      <w:r w:rsidR="00D7694C" w:rsidRPr="002F49F9">
        <w:rPr>
          <w:rFonts w:asciiTheme="minorHAnsi" w:hAnsiTheme="minorHAnsi"/>
        </w:rPr>
        <w:t xml:space="preserve"> condomínio. </w:t>
      </w:r>
      <w:r w:rsidR="00D80070" w:rsidRPr="002F49F9">
        <w:rPr>
          <w:rFonts w:asciiTheme="minorHAnsi" w:hAnsiTheme="minorHAnsi"/>
        </w:rPr>
        <w:t xml:space="preserve">Há, entre o </w:t>
      </w:r>
      <w:r w:rsidR="00D7694C" w:rsidRPr="002F49F9">
        <w:rPr>
          <w:rFonts w:asciiTheme="minorHAnsi" w:hAnsiTheme="minorHAnsi"/>
        </w:rPr>
        <w:t>14º e o 15º</w:t>
      </w:r>
      <w:r w:rsidR="00D80070" w:rsidRPr="002F49F9">
        <w:rPr>
          <w:rFonts w:asciiTheme="minorHAnsi" w:hAnsiTheme="minorHAnsi"/>
        </w:rPr>
        <w:t>,</w:t>
      </w:r>
      <w:r w:rsidR="00D7694C" w:rsidRPr="002F49F9">
        <w:rPr>
          <w:rFonts w:asciiTheme="minorHAnsi" w:hAnsiTheme="minorHAnsi"/>
        </w:rPr>
        <w:t xml:space="preserve"> uma escada de ligação</w:t>
      </w:r>
      <w:r w:rsidR="00D80070" w:rsidRPr="002F49F9">
        <w:rPr>
          <w:rFonts w:asciiTheme="minorHAnsi" w:hAnsiTheme="minorHAnsi"/>
        </w:rPr>
        <w:t xml:space="preserve"> interna</w:t>
      </w:r>
      <w:r w:rsidR="00D7694C" w:rsidRPr="002F49F9">
        <w:rPr>
          <w:rFonts w:asciiTheme="minorHAnsi" w:hAnsiTheme="minorHAnsi"/>
        </w:rPr>
        <w:t xml:space="preserve">. </w:t>
      </w:r>
      <w:r w:rsidR="00D80070" w:rsidRPr="002F49F9">
        <w:rPr>
          <w:rFonts w:asciiTheme="minorHAnsi" w:hAnsiTheme="minorHAnsi"/>
        </w:rPr>
        <w:t>Salienta que é um imóvel m</w:t>
      </w:r>
      <w:r w:rsidR="00D7694C" w:rsidRPr="002F49F9">
        <w:rPr>
          <w:rFonts w:asciiTheme="minorHAnsi" w:hAnsiTheme="minorHAnsi"/>
        </w:rPr>
        <w:t>uito bem conservado</w:t>
      </w:r>
      <w:r w:rsidR="00D80070" w:rsidRPr="002F49F9">
        <w:rPr>
          <w:rFonts w:asciiTheme="minorHAnsi" w:hAnsiTheme="minorHAnsi"/>
        </w:rPr>
        <w:t xml:space="preserve">, com </w:t>
      </w:r>
      <w:r w:rsidR="00D7694C" w:rsidRPr="002F49F9">
        <w:rPr>
          <w:rFonts w:asciiTheme="minorHAnsi" w:hAnsiTheme="minorHAnsi"/>
        </w:rPr>
        <w:t xml:space="preserve">tudo funcionando. </w:t>
      </w:r>
    </w:p>
    <w:p w:rsidR="00D7694C" w:rsidRPr="002F49F9" w:rsidRDefault="00D80070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 xml:space="preserve">O </w:t>
      </w:r>
      <w:r w:rsidR="00D7694C" w:rsidRPr="002F49F9">
        <w:rPr>
          <w:rFonts w:asciiTheme="minorHAnsi" w:hAnsiTheme="minorHAnsi"/>
        </w:rPr>
        <w:t xml:space="preserve">Presidente </w:t>
      </w:r>
      <w:r w:rsidRPr="002F49F9">
        <w:rPr>
          <w:rFonts w:asciiTheme="minorHAnsi" w:hAnsiTheme="minorHAnsi"/>
        </w:rPr>
        <w:t xml:space="preserve">entende que </w:t>
      </w:r>
      <w:r w:rsidR="00D7694C" w:rsidRPr="002F49F9">
        <w:rPr>
          <w:rFonts w:asciiTheme="minorHAnsi" w:hAnsiTheme="minorHAnsi"/>
        </w:rPr>
        <w:t xml:space="preserve">este prédio é interessante e que o da </w:t>
      </w:r>
      <w:proofErr w:type="spellStart"/>
      <w:r w:rsidRPr="002F49F9">
        <w:rPr>
          <w:rFonts w:asciiTheme="minorHAnsi" w:hAnsiTheme="minorHAnsi"/>
        </w:rPr>
        <w:t>M</w:t>
      </w:r>
      <w:r w:rsidR="00D7694C" w:rsidRPr="002F49F9">
        <w:rPr>
          <w:rFonts w:asciiTheme="minorHAnsi" w:hAnsiTheme="minorHAnsi"/>
        </w:rPr>
        <w:t>ontab</w:t>
      </w:r>
      <w:proofErr w:type="spellEnd"/>
      <w:r w:rsidR="00D7694C" w:rsidRPr="002F49F9">
        <w:rPr>
          <w:rFonts w:asciiTheme="minorHAnsi" w:hAnsiTheme="minorHAnsi"/>
        </w:rPr>
        <w:t xml:space="preserve"> também é interessante, por talvez custar menos. </w:t>
      </w:r>
      <w:r w:rsidRPr="002F49F9">
        <w:rPr>
          <w:rFonts w:asciiTheme="minorHAnsi" w:hAnsiTheme="minorHAnsi"/>
        </w:rPr>
        <w:t xml:space="preserve">Salienta que a </w:t>
      </w:r>
      <w:r w:rsidR="00D7694C" w:rsidRPr="002F49F9">
        <w:rPr>
          <w:rFonts w:asciiTheme="minorHAnsi" w:hAnsiTheme="minorHAnsi"/>
        </w:rPr>
        <w:t xml:space="preserve">principal meta </w:t>
      </w:r>
      <w:r w:rsidRPr="002F49F9">
        <w:rPr>
          <w:rFonts w:asciiTheme="minorHAnsi" w:hAnsiTheme="minorHAnsi"/>
        </w:rPr>
        <w:t xml:space="preserve">do CAU/RS, é adquirir </w:t>
      </w:r>
      <w:r w:rsidR="00D7694C" w:rsidRPr="002F49F9">
        <w:rPr>
          <w:rFonts w:asciiTheme="minorHAnsi" w:hAnsiTheme="minorHAnsi"/>
        </w:rPr>
        <w:t>um terreno, para fazer um con</w:t>
      </w:r>
      <w:bookmarkStart w:id="0" w:name="_GoBack"/>
      <w:bookmarkEnd w:id="0"/>
      <w:r w:rsidR="00D7694C" w:rsidRPr="002F49F9">
        <w:rPr>
          <w:rFonts w:asciiTheme="minorHAnsi" w:hAnsiTheme="minorHAnsi"/>
        </w:rPr>
        <w:t xml:space="preserve">curso de arquitetura e iniciar a construção da sede definitiva, porém </w:t>
      </w:r>
      <w:r w:rsidR="004676DA">
        <w:rPr>
          <w:rFonts w:asciiTheme="minorHAnsi" w:hAnsiTheme="minorHAnsi"/>
        </w:rPr>
        <w:t>é necessário dar</w:t>
      </w:r>
      <w:r w:rsidRPr="002F49F9">
        <w:rPr>
          <w:rFonts w:asciiTheme="minorHAnsi" w:hAnsiTheme="minorHAnsi"/>
        </w:rPr>
        <w:t xml:space="preserve"> um encaminhamento </w:t>
      </w:r>
      <w:r w:rsidR="00D7694C" w:rsidRPr="002F49F9">
        <w:rPr>
          <w:rFonts w:asciiTheme="minorHAnsi" w:hAnsiTheme="minorHAnsi"/>
        </w:rPr>
        <w:t xml:space="preserve">para uma definição quanto </w:t>
      </w:r>
      <w:r w:rsidRPr="002F49F9">
        <w:rPr>
          <w:rFonts w:asciiTheme="minorHAnsi" w:hAnsiTheme="minorHAnsi"/>
        </w:rPr>
        <w:t>à aquisição de uma sede provisória</w:t>
      </w:r>
      <w:r w:rsidR="00D7694C" w:rsidRPr="002F49F9">
        <w:rPr>
          <w:rFonts w:asciiTheme="minorHAnsi" w:hAnsiTheme="minorHAnsi"/>
        </w:rPr>
        <w:t xml:space="preserve">. </w:t>
      </w:r>
    </w:p>
    <w:p w:rsidR="00D7694C" w:rsidRPr="002F49F9" w:rsidRDefault="00D80070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 xml:space="preserve">O Conselheiro </w:t>
      </w:r>
      <w:r w:rsidR="00D7694C" w:rsidRPr="002F49F9">
        <w:rPr>
          <w:rFonts w:asciiTheme="minorHAnsi" w:hAnsiTheme="minorHAnsi"/>
        </w:rPr>
        <w:t>Marcelo</w:t>
      </w:r>
      <w:r w:rsidR="0084315C" w:rsidRPr="002F49F9">
        <w:rPr>
          <w:rFonts w:asciiTheme="minorHAnsi" w:hAnsiTheme="minorHAnsi"/>
        </w:rPr>
        <w:t xml:space="preserve"> comenta</w:t>
      </w:r>
      <w:r w:rsidRPr="002F49F9">
        <w:rPr>
          <w:rFonts w:asciiTheme="minorHAnsi" w:hAnsiTheme="minorHAnsi"/>
        </w:rPr>
        <w:t xml:space="preserve"> que, entende ser necessário que o CAU/RS adquira um </w:t>
      </w:r>
      <w:r w:rsidR="00D7694C" w:rsidRPr="002F49F9">
        <w:rPr>
          <w:rFonts w:asciiTheme="minorHAnsi" w:hAnsiTheme="minorHAnsi"/>
        </w:rPr>
        <w:t xml:space="preserve">prédio </w:t>
      </w:r>
      <w:r w:rsidRPr="002F49F9">
        <w:rPr>
          <w:rFonts w:asciiTheme="minorHAnsi" w:hAnsiTheme="minorHAnsi"/>
        </w:rPr>
        <w:t xml:space="preserve">funcional, </w:t>
      </w:r>
      <w:r w:rsidR="00D7694C" w:rsidRPr="002F49F9">
        <w:rPr>
          <w:rFonts w:asciiTheme="minorHAnsi" w:hAnsiTheme="minorHAnsi"/>
        </w:rPr>
        <w:t>com maiores condições de trabalho</w:t>
      </w:r>
      <w:r w:rsidRPr="002F49F9">
        <w:rPr>
          <w:rFonts w:asciiTheme="minorHAnsi" w:hAnsiTheme="minorHAnsi"/>
        </w:rPr>
        <w:t xml:space="preserve"> e </w:t>
      </w:r>
      <w:r w:rsidR="00D7694C" w:rsidRPr="002F49F9">
        <w:rPr>
          <w:rFonts w:asciiTheme="minorHAnsi" w:hAnsiTheme="minorHAnsi"/>
        </w:rPr>
        <w:t xml:space="preserve">com acessibilidade.   </w:t>
      </w:r>
    </w:p>
    <w:p w:rsidR="00D7694C" w:rsidRPr="002F49F9" w:rsidRDefault="00D80070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>O Conselheiro F</w:t>
      </w:r>
      <w:r w:rsidR="0084315C" w:rsidRPr="002F49F9">
        <w:rPr>
          <w:rFonts w:asciiTheme="minorHAnsi" w:hAnsiTheme="minorHAnsi"/>
        </w:rPr>
        <w:t xml:space="preserve">austo apresenta uma proposta trazida pelo </w:t>
      </w:r>
      <w:r w:rsidRPr="002F49F9">
        <w:rPr>
          <w:rFonts w:asciiTheme="minorHAnsi" w:hAnsiTheme="minorHAnsi"/>
        </w:rPr>
        <w:t xml:space="preserve">Conselheiro </w:t>
      </w:r>
      <w:r w:rsidR="0084315C" w:rsidRPr="002F49F9">
        <w:rPr>
          <w:rFonts w:asciiTheme="minorHAnsi" w:hAnsiTheme="minorHAnsi"/>
        </w:rPr>
        <w:t xml:space="preserve">Haas, </w:t>
      </w:r>
      <w:r w:rsidRPr="002F49F9">
        <w:rPr>
          <w:rFonts w:asciiTheme="minorHAnsi" w:hAnsiTheme="minorHAnsi"/>
        </w:rPr>
        <w:t xml:space="preserve">de </w:t>
      </w:r>
      <w:r w:rsidR="0084315C" w:rsidRPr="002F49F9">
        <w:rPr>
          <w:rFonts w:asciiTheme="minorHAnsi" w:hAnsiTheme="minorHAnsi"/>
        </w:rPr>
        <w:t>u</w:t>
      </w:r>
      <w:r w:rsidRPr="002F49F9">
        <w:rPr>
          <w:rFonts w:asciiTheme="minorHAnsi" w:hAnsiTheme="minorHAnsi"/>
        </w:rPr>
        <w:t>m</w:t>
      </w:r>
      <w:r w:rsidR="0084315C" w:rsidRPr="002F49F9">
        <w:rPr>
          <w:rFonts w:asciiTheme="minorHAnsi" w:hAnsiTheme="minorHAnsi"/>
        </w:rPr>
        <w:t xml:space="preserve"> prédio de </w:t>
      </w:r>
      <w:proofErr w:type="gramStart"/>
      <w:r w:rsidR="0084315C" w:rsidRPr="002F49F9">
        <w:rPr>
          <w:rFonts w:asciiTheme="minorHAnsi" w:hAnsiTheme="minorHAnsi"/>
        </w:rPr>
        <w:t>6</w:t>
      </w:r>
      <w:proofErr w:type="gramEnd"/>
      <w:r w:rsidR="0084315C" w:rsidRPr="002F49F9">
        <w:rPr>
          <w:rFonts w:asciiTheme="minorHAnsi" w:hAnsiTheme="minorHAnsi"/>
        </w:rPr>
        <w:t xml:space="preserve"> andares, com banheiros individuais, na Barão do Amazonas, </w:t>
      </w:r>
      <w:r w:rsidRPr="002F49F9">
        <w:rPr>
          <w:rFonts w:asciiTheme="minorHAnsi" w:hAnsiTheme="minorHAnsi"/>
        </w:rPr>
        <w:t xml:space="preserve">incluindo </w:t>
      </w:r>
      <w:r w:rsidR="0084315C" w:rsidRPr="002F49F9">
        <w:rPr>
          <w:rFonts w:asciiTheme="minorHAnsi" w:hAnsiTheme="minorHAnsi"/>
        </w:rPr>
        <w:t xml:space="preserve">8 garagens. </w:t>
      </w:r>
    </w:p>
    <w:p w:rsidR="00FA4F93" w:rsidRPr="002F49F9" w:rsidRDefault="00FA4F93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 xml:space="preserve">O Conselheiro </w:t>
      </w:r>
      <w:r w:rsidR="0084315C" w:rsidRPr="002F49F9">
        <w:rPr>
          <w:rFonts w:asciiTheme="minorHAnsi" w:hAnsiTheme="minorHAnsi"/>
        </w:rPr>
        <w:t xml:space="preserve">Marcelo comenta que </w:t>
      </w:r>
      <w:r w:rsidRPr="002F49F9">
        <w:rPr>
          <w:rFonts w:asciiTheme="minorHAnsi" w:hAnsiTheme="minorHAnsi"/>
        </w:rPr>
        <w:t xml:space="preserve">visitou </w:t>
      </w:r>
      <w:r w:rsidR="0084315C" w:rsidRPr="002F49F9">
        <w:rPr>
          <w:rFonts w:asciiTheme="minorHAnsi" w:hAnsiTheme="minorHAnsi"/>
        </w:rPr>
        <w:t xml:space="preserve">o prédio da </w:t>
      </w:r>
      <w:proofErr w:type="spellStart"/>
      <w:r w:rsidRPr="002F49F9">
        <w:rPr>
          <w:rFonts w:asciiTheme="minorHAnsi" w:hAnsiTheme="minorHAnsi"/>
        </w:rPr>
        <w:t>M</w:t>
      </w:r>
      <w:r w:rsidR="0084315C" w:rsidRPr="002F49F9">
        <w:rPr>
          <w:rFonts w:asciiTheme="minorHAnsi" w:hAnsiTheme="minorHAnsi"/>
        </w:rPr>
        <w:t>ontab</w:t>
      </w:r>
      <w:proofErr w:type="spellEnd"/>
      <w:r w:rsidR="0084315C" w:rsidRPr="002F49F9">
        <w:rPr>
          <w:rFonts w:asciiTheme="minorHAnsi" w:hAnsiTheme="minorHAnsi"/>
        </w:rPr>
        <w:t xml:space="preserve"> e</w:t>
      </w:r>
      <w:r w:rsidRPr="002F49F9">
        <w:rPr>
          <w:rFonts w:asciiTheme="minorHAnsi" w:hAnsiTheme="minorHAnsi"/>
        </w:rPr>
        <w:t xml:space="preserve"> relata que </w:t>
      </w:r>
      <w:r w:rsidR="0084315C" w:rsidRPr="002F49F9">
        <w:rPr>
          <w:rFonts w:asciiTheme="minorHAnsi" w:hAnsiTheme="minorHAnsi"/>
        </w:rPr>
        <w:t xml:space="preserve">será necessário um </w:t>
      </w:r>
      <w:r w:rsidRPr="002F49F9">
        <w:rPr>
          <w:rFonts w:asciiTheme="minorHAnsi" w:hAnsiTheme="minorHAnsi"/>
        </w:rPr>
        <w:t xml:space="preserve">bom </w:t>
      </w:r>
      <w:r w:rsidR="0084315C" w:rsidRPr="002F49F9">
        <w:rPr>
          <w:rFonts w:asciiTheme="minorHAnsi" w:hAnsiTheme="minorHAnsi"/>
        </w:rPr>
        <w:t xml:space="preserve">investimento para </w:t>
      </w:r>
      <w:r w:rsidRPr="002F49F9">
        <w:rPr>
          <w:rFonts w:asciiTheme="minorHAnsi" w:hAnsiTheme="minorHAnsi"/>
        </w:rPr>
        <w:t xml:space="preserve">que o CAU/RS possa se estabelecer naquele local, e acrescenta que </w:t>
      </w:r>
      <w:r w:rsidR="0084315C" w:rsidRPr="002F49F9">
        <w:rPr>
          <w:rFonts w:asciiTheme="minorHAnsi" w:hAnsiTheme="minorHAnsi"/>
        </w:rPr>
        <w:t xml:space="preserve">alguns empecilhos são questionáveis. </w:t>
      </w:r>
      <w:r w:rsidRPr="002F49F9">
        <w:rPr>
          <w:rFonts w:asciiTheme="minorHAnsi" w:hAnsiTheme="minorHAnsi"/>
        </w:rPr>
        <w:t xml:space="preserve">O </w:t>
      </w:r>
      <w:r w:rsidR="0084315C" w:rsidRPr="002F49F9">
        <w:rPr>
          <w:rFonts w:asciiTheme="minorHAnsi" w:hAnsiTheme="minorHAnsi"/>
        </w:rPr>
        <w:t>Presidente comenta que</w:t>
      </w:r>
      <w:r w:rsidRPr="002F49F9">
        <w:rPr>
          <w:rFonts w:asciiTheme="minorHAnsi" w:hAnsiTheme="minorHAnsi"/>
        </w:rPr>
        <w:t xml:space="preserve">, no prédio da </w:t>
      </w:r>
      <w:proofErr w:type="spellStart"/>
      <w:r w:rsidRPr="002F49F9">
        <w:rPr>
          <w:rFonts w:asciiTheme="minorHAnsi" w:hAnsiTheme="minorHAnsi"/>
        </w:rPr>
        <w:t>Montab</w:t>
      </w:r>
      <w:proofErr w:type="spellEnd"/>
      <w:r w:rsidRPr="002F49F9">
        <w:rPr>
          <w:rFonts w:asciiTheme="minorHAnsi" w:hAnsiTheme="minorHAnsi"/>
        </w:rPr>
        <w:t xml:space="preserve">, irão </w:t>
      </w:r>
      <w:proofErr w:type="gramStart"/>
      <w:r w:rsidRPr="002F49F9">
        <w:rPr>
          <w:rFonts w:asciiTheme="minorHAnsi" w:hAnsiTheme="minorHAnsi"/>
        </w:rPr>
        <w:t>à</w:t>
      </w:r>
      <w:proofErr w:type="gramEnd"/>
      <w:r w:rsidRPr="002F49F9">
        <w:rPr>
          <w:rFonts w:asciiTheme="minorHAnsi" w:hAnsiTheme="minorHAnsi"/>
        </w:rPr>
        <w:t xml:space="preserve"> leilão </w:t>
      </w:r>
      <w:r w:rsidR="0084315C" w:rsidRPr="002F49F9">
        <w:rPr>
          <w:rFonts w:asciiTheme="minorHAnsi" w:hAnsiTheme="minorHAnsi"/>
        </w:rPr>
        <w:t>o térreo, o segundo e o nono</w:t>
      </w:r>
      <w:r w:rsidRPr="002F49F9">
        <w:rPr>
          <w:rFonts w:asciiTheme="minorHAnsi" w:hAnsiTheme="minorHAnsi"/>
        </w:rPr>
        <w:t xml:space="preserve"> andares</w:t>
      </w:r>
      <w:r w:rsidR="0084315C" w:rsidRPr="002F49F9">
        <w:rPr>
          <w:rFonts w:asciiTheme="minorHAnsi" w:hAnsiTheme="minorHAnsi"/>
        </w:rPr>
        <w:t xml:space="preserve">. </w:t>
      </w:r>
    </w:p>
    <w:p w:rsidR="0084315C" w:rsidRPr="002F49F9" w:rsidRDefault="0084315C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>O</w:t>
      </w:r>
      <w:r w:rsidR="00FA4F93" w:rsidRPr="002F49F9">
        <w:rPr>
          <w:rFonts w:asciiTheme="minorHAnsi" w:hAnsiTheme="minorHAnsi"/>
        </w:rPr>
        <w:t xml:space="preserve"> Conselheiro </w:t>
      </w:r>
      <w:r w:rsidRPr="002F49F9">
        <w:rPr>
          <w:rFonts w:asciiTheme="minorHAnsi" w:hAnsiTheme="minorHAnsi"/>
        </w:rPr>
        <w:t xml:space="preserve">Marcelo </w:t>
      </w:r>
      <w:r w:rsidR="00FA4F93" w:rsidRPr="002F49F9">
        <w:rPr>
          <w:rFonts w:asciiTheme="minorHAnsi" w:hAnsiTheme="minorHAnsi"/>
        </w:rPr>
        <w:t xml:space="preserve">relata que olhou um imóvel na Av. </w:t>
      </w:r>
      <w:r w:rsidRPr="002F49F9">
        <w:rPr>
          <w:rFonts w:asciiTheme="minorHAnsi" w:hAnsiTheme="minorHAnsi"/>
        </w:rPr>
        <w:t xml:space="preserve">Lucas de </w:t>
      </w:r>
      <w:r w:rsidR="00FA4F93" w:rsidRPr="002F49F9">
        <w:rPr>
          <w:rFonts w:asciiTheme="minorHAnsi" w:hAnsiTheme="minorHAnsi"/>
        </w:rPr>
        <w:t>O</w:t>
      </w:r>
      <w:r w:rsidRPr="002F49F9">
        <w:rPr>
          <w:rFonts w:asciiTheme="minorHAnsi" w:hAnsiTheme="minorHAnsi"/>
        </w:rPr>
        <w:t xml:space="preserve">liveira, </w:t>
      </w:r>
      <w:r w:rsidR="00FA4F93" w:rsidRPr="002F49F9">
        <w:rPr>
          <w:rFonts w:asciiTheme="minorHAnsi" w:hAnsiTheme="minorHAnsi"/>
        </w:rPr>
        <w:t xml:space="preserve">se trata de uma casa, que </w:t>
      </w:r>
      <w:r w:rsidRPr="002F49F9">
        <w:rPr>
          <w:rFonts w:asciiTheme="minorHAnsi" w:hAnsiTheme="minorHAnsi"/>
        </w:rPr>
        <w:t>possui um terraço, c</w:t>
      </w:r>
      <w:r w:rsidR="00FA4F93" w:rsidRPr="002F49F9">
        <w:rPr>
          <w:rFonts w:asciiTheme="minorHAnsi" w:hAnsiTheme="minorHAnsi"/>
        </w:rPr>
        <w:t>o</w:t>
      </w:r>
      <w:r w:rsidRPr="002F49F9">
        <w:rPr>
          <w:rFonts w:asciiTheme="minorHAnsi" w:hAnsiTheme="minorHAnsi"/>
        </w:rPr>
        <w:t>m salão para auditório</w:t>
      </w:r>
      <w:r w:rsidR="00FA4F93" w:rsidRPr="002F49F9">
        <w:rPr>
          <w:rFonts w:asciiTheme="minorHAnsi" w:hAnsiTheme="minorHAnsi"/>
        </w:rPr>
        <w:t xml:space="preserve"> e que em sua opinião </w:t>
      </w:r>
      <w:r w:rsidRPr="002F49F9">
        <w:rPr>
          <w:rFonts w:asciiTheme="minorHAnsi" w:hAnsiTheme="minorHAnsi"/>
        </w:rPr>
        <w:t>p</w:t>
      </w:r>
      <w:r w:rsidR="00FA4F93" w:rsidRPr="002F49F9">
        <w:rPr>
          <w:rFonts w:asciiTheme="minorHAnsi" w:hAnsiTheme="minorHAnsi"/>
        </w:rPr>
        <w:t>reencheria os requisitos para as necessidades do Conselho, porém não está em situação regular</w:t>
      </w:r>
      <w:r w:rsidRPr="002F49F9">
        <w:rPr>
          <w:rFonts w:asciiTheme="minorHAnsi" w:hAnsiTheme="minorHAnsi"/>
        </w:rPr>
        <w:t>.</w:t>
      </w:r>
    </w:p>
    <w:p w:rsidR="0084315C" w:rsidRPr="002F49F9" w:rsidRDefault="00FA4F93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lastRenderedPageBreak/>
        <w:t xml:space="preserve">O </w:t>
      </w:r>
      <w:r w:rsidR="002F273F" w:rsidRPr="002F49F9">
        <w:rPr>
          <w:rFonts w:asciiTheme="minorHAnsi" w:hAnsiTheme="minorHAnsi"/>
        </w:rPr>
        <w:t xml:space="preserve">Presidente entende </w:t>
      </w:r>
      <w:r w:rsidRPr="002F49F9">
        <w:rPr>
          <w:rFonts w:asciiTheme="minorHAnsi" w:hAnsiTheme="minorHAnsi"/>
        </w:rPr>
        <w:t xml:space="preserve">que, para a visibilidade do </w:t>
      </w:r>
      <w:r w:rsidR="002F273F" w:rsidRPr="002F49F9">
        <w:rPr>
          <w:rFonts w:asciiTheme="minorHAnsi" w:hAnsiTheme="minorHAnsi"/>
        </w:rPr>
        <w:t>CAU/RS</w:t>
      </w:r>
      <w:r w:rsidRPr="002F49F9">
        <w:rPr>
          <w:rFonts w:asciiTheme="minorHAnsi" w:hAnsiTheme="minorHAnsi"/>
        </w:rPr>
        <w:t xml:space="preserve"> que é interessante que se estabeleça em um</w:t>
      </w:r>
      <w:r w:rsidR="005C73C5" w:rsidRPr="002F49F9">
        <w:rPr>
          <w:rFonts w:asciiTheme="minorHAnsi" w:hAnsiTheme="minorHAnsi"/>
        </w:rPr>
        <w:t xml:space="preserve"> local</w:t>
      </w:r>
      <w:r w:rsidR="002F273F" w:rsidRPr="002F49F9">
        <w:rPr>
          <w:rFonts w:asciiTheme="minorHAnsi" w:hAnsiTheme="minorHAnsi"/>
        </w:rPr>
        <w:t xml:space="preserve"> com maior visibilidade</w:t>
      </w:r>
      <w:r w:rsidRPr="002F49F9">
        <w:rPr>
          <w:rFonts w:asciiTheme="minorHAnsi" w:hAnsiTheme="minorHAnsi"/>
        </w:rPr>
        <w:t>,</w:t>
      </w:r>
      <w:r w:rsidR="002F273F" w:rsidRPr="002F49F9">
        <w:rPr>
          <w:rFonts w:asciiTheme="minorHAnsi" w:hAnsiTheme="minorHAnsi"/>
        </w:rPr>
        <w:t xml:space="preserve"> em uma perimetral ou próximo. Comenta sobre um terreno da união próximo ao aeroporto, que seria interessante para um futuro. </w:t>
      </w:r>
    </w:p>
    <w:p w:rsidR="00B162D8" w:rsidRPr="002F49F9" w:rsidRDefault="00FA4F93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>O</w:t>
      </w:r>
      <w:r w:rsidR="005C4CC2">
        <w:rPr>
          <w:rFonts w:asciiTheme="minorHAnsi" w:hAnsiTheme="minorHAnsi"/>
        </w:rPr>
        <w:t>s</w:t>
      </w:r>
      <w:r w:rsidRPr="002F49F9">
        <w:rPr>
          <w:rFonts w:asciiTheme="minorHAnsi" w:hAnsiTheme="minorHAnsi"/>
        </w:rPr>
        <w:t xml:space="preserve"> Conselheiro</w:t>
      </w:r>
      <w:r w:rsidR="005C4CC2">
        <w:rPr>
          <w:rFonts w:asciiTheme="minorHAnsi" w:hAnsiTheme="minorHAnsi"/>
        </w:rPr>
        <w:t>s</w:t>
      </w:r>
      <w:r w:rsidRPr="002F49F9">
        <w:rPr>
          <w:rFonts w:asciiTheme="minorHAnsi" w:hAnsiTheme="minorHAnsi"/>
        </w:rPr>
        <w:t xml:space="preserve"> </w:t>
      </w:r>
      <w:r w:rsidR="002F273F" w:rsidRPr="002F49F9">
        <w:rPr>
          <w:rFonts w:asciiTheme="minorHAnsi" w:hAnsiTheme="minorHAnsi"/>
        </w:rPr>
        <w:t xml:space="preserve">Marcelo </w:t>
      </w:r>
      <w:r w:rsidR="005C4CC2">
        <w:rPr>
          <w:rFonts w:asciiTheme="minorHAnsi" w:hAnsiTheme="minorHAnsi"/>
        </w:rPr>
        <w:t xml:space="preserve">e Fausto </w:t>
      </w:r>
      <w:r w:rsidR="002F273F" w:rsidRPr="002F49F9">
        <w:rPr>
          <w:rFonts w:asciiTheme="minorHAnsi" w:hAnsiTheme="minorHAnsi"/>
        </w:rPr>
        <w:t>suger</w:t>
      </w:r>
      <w:r w:rsidR="00B162D8" w:rsidRPr="002F49F9">
        <w:rPr>
          <w:rFonts w:asciiTheme="minorHAnsi" w:hAnsiTheme="minorHAnsi"/>
        </w:rPr>
        <w:t>e</w:t>
      </w:r>
      <w:r w:rsidR="005C4CC2">
        <w:rPr>
          <w:rFonts w:asciiTheme="minorHAnsi" w:hAnsiTheme="minorHAnsi"/>
        </w:rPr>
        <w:t>m</w:t>
      </w:r>
      <w:r w:rsidR="002F273F" w:rsidRPr="002F49F9">
        <w:rPr>
          <w:rFonts w:asciiTheme="minorHAnsi" w:hAnsiTheme="minorHAnsi"/>
        </w:rPr>
        <w:t xml:space="preserve"> fazer um dossiê de cada imóvel que interessa ao CAU/RS, com um levantamento sobre matrículas, habite-se, impostos, liberações, para que quando for tomada a decisão de adquirir, seja de forma prática</w:t>
      </w:r>
      <w:r w:rsidRPr="002F49F9">
        <w:rPr>
          <w:rFonts w:asciiTheme="minorHAnsi" w:hAnsiTheme="minorHAnsi"/>
        </w:rPr>
        <w:t xml:space="preserve"> e com a certeza de que não há empecilhos para a aquisição</w:t>
      </w:r>
      <w:r w:rsidR="002F273F" w:rsidRPr="002F49F9">
        <w:rPr>
          <w:rFonts w:asciiTheme="minorHAnsi" w:hAnsiTheme="minorHAnsi"/>
        </w:rPr>
        <w:t xml:space="preserve">. </w:t>
      </w:r>
      <w:r w:rsidRPr="002F49F9">
        <w:rPr>
          <w:rFonts w:asciiTheme="minorHAnsi" w:hAnsiTheme="minorHAnsi"/>
        </w:rPr>
        <w:t>Os conselheiros d</w:t>
      </w:r>
      <w:r w:rsidR="00B162D8" w:rsidRPr="002F49F9">
        <w:rPr>
          <w:rFonts w:asciiTheme="minorHAnsi" w:hAnsiTheme="minorHAnsi"/>
        </w:rPr>
        <w:t xml:space="preserve">efinem que haverá reunião do </w:t>
      </w:r>
      <w:r w:rsidRPr="002F49F9">
        <w:rPr>
          <w:rFonts w:asciiTheme="minorHAnsi" w:hAnsiTheme="minorHAnsi"/>
        </w:rPr>
        <w:t>C</w:t>
      </w:r>
      <w:r w:rsidR="00B162D8" w:rsidRPr="002F49F9">
        <w:rPr>
          <w:rFonts w:asciiTheme="minorHAnsi" w:hAnsiTheme="minorHAnsi"/>
        </w:rPr>
        <w:t xml:space="preserve">onselho </w:t>
      </w:r>
      <w:r w:rsidRPr="002F49F9">
        <w:rPr>
          <w:rFonts w:asciiTheme="minorHAnsi" w:hAnsiTheme="minorHAnsi"/>
        </w:rPr>
        <w:t>D</w:t>
      </w:r>
      <w:r w:rsidR="00B162D8" w:rsidRPr="002F49F9">
        <w:rPr>
          <w:rFonts w:asciiTheme="minorHAnsi" w:hAnsiTheme="minorHAnsi"/>
        </w:rPr>
        <w:t>iretor, na próxima semana, dia 12/03 às 16h30.</w:t>
      </w:r>
    </w:p>
    <w:p w:rsidR="0046418B" w:rsidRPr="002F49F9" w:rsidRDefault="0046418B" w:rsidP="0046418B">
      <w:pPr>
        <w:pStyle w:val="PargrafodaLista"/>
        <w:numPr>
          <w:ilvl w:val="3"/>
          <w:numId w:val="2"/>
        </w:numPr>
        <w:spacing w:line="360" w:lineRule="auto"/>
        <w:ind w:left="851" w:hanging="425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2F49F9">
        <w:rPr>
          <w:rFonts w:asciiTheme="minorHAnsi" w:hAnsiTheme="minorHAnsi" w:cs="Arial"/>
          <w:b/>
          <w:bCs/>
          <w:sz w:val="24"/>
          <w:szCs w:val="24"/>
        </w:rPr>
        <w:t>Assuntos Gerais</w:t>
      </w:r>
    </w:p>
    <w:p w:rsidR="00553D8A" w:rsidRPr="002F49F9" w:rsidRDefault="00FA4F93" w:rsidP="00560632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 xml:space="preserve">O Conselheiro </w:t>
      </w:r>
      <w:r w:rsidR="0046418B" w:rsidRPr="002F49F9">
        <w:rPr>
          <w:rFonts w:asciiTheme="minorHAnsi" w:hAnsiTheme="minorHAnsi"/>
        </w:rPr>
        <w:t xml:space="preserve">Marcelo comenta </w:t>
      </w:r>
      <w:r w:rsidR="00553D8A" w:rsidRPr="002F49F9">
        <w:rPr>
          <w:rFonts w:asciiTheme="minorHAnsi" w:hAnsiTheme="minorHAnsi"/>
        </w:rPr>
        <w:t xml:space="preserve">que </w:t>
      </w:r>
      <w:r w:rsidR="0046418B" w:rsidRPr="002F49F9">
        <w:rPr>
          <w:rFonts w:asciiTheme="minorHAnsi" w:hAnsiTheme="minorHAnsi"/>
        </w:rPr>
        <w:t xml:space="preserve">ocorrerá, </w:t>
      </w:r>
      <w:r w:rsidR="00553D8A" w:rsidRPr="002F49F9">
        <w:rPr>
          <w:rFonts w:asciiTheme="minorHAnsi" w:hAnsiTheme="minorHAnsi"/>
        </w:rPr>
        <w:t xml:space="preserve">em </w:t>
      </w:r>
      <w:r w:rsidR="00B162D8" w:rsidRPr="002F49F9">
        <w:rPr>
          <w:rFonts w:asciiTheme="minorHAnsi" w:hAnsiTheme="minorHAnsi"/>
        </w:rPr>
        <w:t xml:space="preserve">Belém nos dias </w:t>
      </w:r>
      <w:r w:rsidR="00553D8A" w:rsidRPr="002F49F9">
        <w:rPr>
          <w:rFonts w:asciiTheme="minorHAnsi" w:hAnsiTheme="minorHAnsi"/>
        </w:rPr>
        <w:t>21</w:t>
      </w:r>
      <w:r w:rsidR="00B162D8" w:rsidRPr="002F49F9">
        <w:rPr>
          <w:rFonts w:asciiTheme="minorHAnsi" w:hAnsiTheme="minorHAnsi"/>
        </w:rPr>
        <w:t xml:space="preserve"> e </w:t>
      </w:r>
      <w:r w:rsidR="00553D8A" w:rsidRPr="002F49F9">
        <w:rPr>
          <w:rFonts w:asciiTheme="minorHAnsi" w:hAnsiTheme="minorHAnsi"/>
        </w:rPr>
        <w:t xml:space="preserve">22 </w:t>
      </w:r>
      <w:r w:rsidR="00B162D8" w:rsidRPr="002F49F9">
        <w:rPr>
          <w:rFonts w:asciiTheme="minorHAnsi" w:hAnsiTheme="minorHAnsi"/>
        </w:rPr>
        <w:t xml:space="preserve">de março, </w:t>
      </w:r>
      <w:r w:rsidR="00560632" w:rsidRPr="002F49F9">
        <w:rPr>
          <w:rFonts w:asciiTheme="minorHAnsi" w:hAnsiTheme="minorHAnsi"/>
        </w:rPr>
        <w:t xml:space="preserve">o Seminário Região Norte da Comissão de Ética e Disciplina, </w:t>
      </w:r>
      <w:r w:rsidR="00553D8A" w:rsidRPr="002F49F9">
        <w:rPr>
          <w:rFonts w:asciiTheme="minorHAnsi" w:hAnsiTheme="minorHAnsi"/>
        </w:rPr>
        <w:t>para definir o código de ética</w:t>
      </w:r>
      <w:r w:rsidR="00560632" w:rsidRPr="002F49F9">
        <w:rPr>
          <w:rFonts w:asciiTheme="minorHAnsi" w:hAnsiTheme="minorHAnsi"/>
        </w:rPr>
        <w:t xml:space="preserve"> do CAU/BR e há a intenção de o CAU/RS ser representado pela Conselheira Núbia, o Conselheiro Marcelo e a funcionária Maríndia</w:t>
      </w:r>
      <w:r w:rsidR="00553D8A" w:rsidRPr="002F49F9">
        <w:rPr>
          <w:rFonts w:asciiTheme="minorHAnsi" w:hAnsiTheme="minorHAnsi"/>
        </w:rPr>
        <w:t xml:space="preserve">. </w:t>
      </w:r>
    </w:p>
    <w:p w:rsidR="00553D8A" w:rsidRPr="002F49F9" w:rsidRDefault="00560632" w:rsidP="000934DD">
      <w:pPr>
        <w:spacing w:line="360" w:lineRule="auto"/>
        <w:jc w:val="both"/>
        <w:rPr>
          <w:rFonts w:asciiTheme="minorHAnsi" w:hAnsiTheme="minorHAnsi"/>
        </w:rPr>
      </w:pPr>
      <w:r w:rsidRPr="002F49F9">
        <w:rPr>
          <w:rFonts w:asciiTheme="minorHAnsi" w:hAnsiTheme="minorHAnsi"/>
        </w:rPr>
        <w:t>Presidente comenta que</w:t>
      </w:r>
      <w:r w:rsidR="00553D8A" w:rsidRPr="002F49F9">
        <w:rPr>
          <w:rFonts w:asciiTheme="minorHAnsi" w:hAnsiTheme="minorHAnsi"/>
        </w:rPr>
        <w:t xml:space="preserve"> a </w:t>
      </w:r>
      <w:r w:rsidRPr="002F49F9">
        <w:rPr>
          <w:rFonts w:asciiTheme="minorHAnsi" w:hAnsiTheme="minorHAnsi"/>
        </w:rPr>
        <w:t>Sessão P</w:t>
      </w:r>
      <w:r w:rsidR="00553D8A" w:rsidRPr="002F49F9">
        <w:rPr>
          <w:rFonts w:asciiTheme="minorHAnsi" w:hAnsiTheme="minorHAnsi"/>
        </w:rPr>
        <w:t xml:space="preserve">lenária </w:t>
      </w:r>
      <w:r w:rsidRPr="002F49F9">
        <w:rPr>
          <w:rFonts w:asciiTheme="minorHAnsi" w:hAnsiTheme="minorHAnsi"/>
        </w:rPr>
        <w:t xml:space="preserve">Extraordinária, que </w:t>
      </w:r>
      <w:r w:rsidR="002F1BE5" w:rsidRPr="002F49F9">
        <w:rPr>
          <w:rFonts w:asciiTheme="minorHAnsi" w:hAnsiTheme="minorHAnsi"/>
        </w:rPr>
        <w:t>ocorrerá n</w:t>
      </w:r>
      <w:r w:rsidR="00553D8A" w:rsidRPr="002F49F9">
        <w:rPr>
          <w:rFonts w:asciiTheme="minorHAnsi" w:hAnsiTheme="minorHAnsi"/>
        </w:rPr>
        <w:t xml:space="preserve">o dia </w:t>
      </w:r>
      <w:r w:rsidRPr="002F49F9">
        <w:rPr>
          <w:rFonts w:asciiTheme="minorHAnsi" w:hAnsiTheme="minorHAnsi"/>
        </w:rPr>
        <w:t xml:space="preserve">08/03, </w:t>
      </w:r>
      <w:r w:rsidR="00553D8A" w:rsidRPr="002F49F9">
        <w:rPr>
          <w:rFonts w:asciiTheme="minorHAnsi" w:hAnsiTheme="minorHAnsi"/>
        </w:rPr>
        <w:t xml:space="preserve">será somente sobre o </w:t>
      </w:r>
      <w:r w:rsidR="002F1BE5" w:rsidRPr="002F49F9">
        <w:rPr>
          <w:rFonts w:asciiTheme="minorHAnsi" w:hAnsiTheme="minorHAnsi"/>
        </w:rPr>
        <w:t>R</w:t>
      </w:r>
      <w:r w:rsidR="00553D8A" w:rsidRPr="002F49F9">
        <w:rPr>
          <w:rFonts w:asciiTheme="minorHAnsi" w:hAnsiTheme="minorHAnsi"/>
        </w:rPr>
        <w:t xml:space="preserve">egimento </w:t>
      </w:r>
      <w:r w:rsidR="002F1BE5" w:rsidRPr="002F49F9">
        <w:rPr>
          <w:rFonts w:asciiTheme="minorHAnsi" w:hAnsiTheme="minorHAnsi"/>
        </w:rPr>
        <w:t>I</w:t>
      </w:r>
      <w:r w:rsidR="00553D8A" w:rsidRPr="002F49F9">
        <w:rPr>
          <w:rFonts w:asciiTheme="minorHAnsi" w:hAnsiTheme="minorHAnsi"/>
        </w:rPr>
        <w:t xml:space="preserve">nterno </w:t>
      </w:r>
      <w:r w:rsidR="002F1BE5" w:rsidRPr="002F49F9">
        <w:rPr>
          <w:rFonts w:asciiTheme="minorHAnsi" w:hAnsiTheme="minorHAnsi"/>
        </w:rPr>
        <w:t>e que este assunto será informado ao Plenário na 23ª Sessão Plenária, no dia 15/03/2013.</w:t>
      </w:r>
      <w:r w:rsidR="00553D8A" w:rsidRPr="002F49F9">
        <w:rPr>
          <w:rFonts w:asciiTheme="minorHAnsi" w:hAnsiTheme="minorHAnsi"/>
        </w:rPr>
        <w:t xml:space="preserve"> </w:t>
      </w:r>
    </w:p>
    <w:p w:rsidR="002F1BE5" w:rsidRPr="002F49F9" w:rsidRDefault="002F1BE5" w:rsidP="002F1BE5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20"/>
        <w:jc w:val="both"/>
        <w:rPr>
          <w:rFonts w:ascii="Calibri" w:hAnsi="Calibri" w:cs="Calibri"/>
          <w:bCs/>
        </w:rPr>
      </w:pPr>
      <w:r w:rsidRPr="002F49F9">
        <w:rPr>
          <w:rFonts w:ascii="Calibri" w:hAnsi="Calibri" w:cs="Calibri"/>
          <w:bCs/>
        </w:rPr>
        <w:t>Não havendo mais assuntos pendentes, a reunião foi encerrada às 18h35.</w:t>
      </w:r>
    </w:p>
    <w:p w:rsidR="0084315C" w:rsidRPr="002F49F9" w:rsidRDefault="0084315C" w:rsidP="000934DD">
      <w:pPr>
        <w:jc w:val="both"/>
        <w:rPr>
          <w:rFonts w:asciiTheme="minorHAnsi" w:hAnsiTheme="minorHAnsi"/>
        </w:rPr>
      </w:pPr>
    </w:p>
    <w:p w:rsidR="002F1BE5" w:rsidRPr="002F49F9" w:rsidRDefault="002F1BE5" w:rsidP="002F1BE5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09"/>
        <w:jc w:val="both"/>
        <w:rPr>
          <w:rFonts w:ascii="Calibri" w:hAnsi="Calibri" w:cs="Calibri"/>
          <w:bCs/>
        </w:rPr>
      </w:pPr>
    </w:p>
    <w:p w:rsidR="002F1BE5" w:rsidRPr="002F49F9" w:rsidRDefault="002F1BE5" w:rsidP="002F1BE5">
      <w:pPr>
        <w:ind w:firstLine="720"/>
        <w:jc w:val="center"/>
        <w:rPr>
          <w:rFonts w:asciiTheme="minorHAnsi" w:hAnsiTheme="minorHAnsi"/>
          <w:b/>
        </w:rPr>
      </w:pPr>
      <w:r w:rsidRPr="002F49F9">
        <w:rPr>
          <w:rFonts w:asciiTheme="minorHAnsi" w:hAnsiTheme="minorHAnsi"/>
          <w:b/>
        </w:rPr>
        <w:t>Roberto Py Gomes da Silveira</w:t>
      </w:r>
    </w:p>
    <w:p w:rsidR="002F1BE5" w:rsidRPr="002F49F9" w:rsidRDefault="002F1BE5" w:rsidP="002F1BE5">
      <w:pPr>
        <w:ind w:firstLine="720"/>
        <w:jc w:val="center"/>
        <w:rPr>
          <w:rFonts w:asciiTheme="minorHAnsi" w:hAnsiTheme="minorHAnsi"/>
          <w:b/>
        </w:rPr>
      </w:pPr>
      <w:r w:rsidRPr="002F49F9">
        <w:rPr>
          <w:rFonts w:asciiTheme="minorHAnsi" w:hAnsiTheme="minorHAnsi"/>
          <w:b/>
        </w:rPr>
        <w:t>Presidente do CAU/RS</w:t>
      </w:r>
    </w:p>
    <w:p w:rsidR="00C80920" w:rsidRDefault="00C80920" w:rsidP="000934DD">
      <w:pPr>
        <w:jc w:val="both"/>
        <w:rPr>
          <w:rFonts w:asciiTheme="minorHAnsi" w:hAnsiTheme="minorHAnsi"/>
          <w:sz w:val="22"/>
          <w:szCs w:val="22"/>
        </w:rPr>
      </w:pPr>
    </w:p>
    <w:p w:rsidR="00C80920" w:rsidRDefault="00C80920" w:rsidP="000934DD">
      <w:pPr>
        <w:jc w:val="both"/>
        <w:rPr>
          <w:rFonts w:asciiTheme="minorHAnsi" w:hAnsiTheme="minorHAnsi"/>
          <w:sz w:val="22"/>
          <w:szCs w:val="22"/>
        </w:rPr>
      </w:pPr>
    </w:p>
    <w:p w:rsidR="00C80920" w:rsidRDefault="00C80920" w:rsidP="000934DD">
      <w:pPr>
        <w:jc w:val="both"/>
        <w:rPr>
          <w:rFonts w:asciiTheme="minorHAnsi" w:hAnsiTheme="minorHAnsi"/>
          <w:sz w:val="22"/>
          <w:szCs w:val="22"/>
        </w:rPr>
      </w:pPr>
    </w:p>
    <w:p w:rsidR="00C80920" w:rsidRDefault="00C80920" w:rsidP="000934DD">
      <w:pPr>
        <w:jc w:val="both"/>
        <w:rPr>
          <w:rFonts w:asciiTheme="minorHAnsi" w:hAnsiTheme="minorHAnsi"/>
          <w:sz w:val="22"/>
          <w:szCs w:val="22"/>
        </w:rPr>
      </w:pPr>
    </w:p>
    <w:p w:rsidR="00C80920" w:rsidRPr="00B87072" w:rsidRDefault="00C80920" w:rsidP="000934DD">
      <w:pPr>
        <w:jc w:val="both"/>
        <w:rPr>
          <w:rFonts w:asciiTheme="minorHAnsi" w:hAnsiTheme="minorHAnsi"/>
          <w:sz w:val="22"/>
          <w:szCs w:val="22"/>
        </w:rPr>
      </w:pPr>
    </w:p>
    <w:sectPr w:rsidR="00C80920" w:rsidRPr="00B87072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78" w:rsidRDefault="002B3B78">
      <w:r>
        <w:separator/>
      </w:r>
    </w:p>
  </w:endnote>
  <w:endnote w:type="continuationSeparator" w:id="0">
    <w:p w:rsidR="002B3B78" w:rsidRDefault="002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78" w:rsidRDefault="002B3B78">
      <w:r>
        <w:separator/>
      </w:r>
    </w:p>
  </w:footnote>
  <w:footnote w:type="continuationSeparator" w:id="0">
    <w:p w:rsidR="002B3B78" w:rsidRDefault="002B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1227E"/>
    <w:rsid w:val="000934DD"/>
    <w:rsid w:val="00094CF7"/>
    <w:rsid w:val="000A4822"/>
    <w:rsid w:val="000F27B3"/>
    <w:rsid w:val="001A0E3B"/>
    <w:rsid w:val="001A5FCA"/>
    <w:rsid w:val="001D01BF"/>
    <w:rsid w:val="001F0F4D"/>
    <w:rsid w:val="001F2D87"/>
    <w:rsid w:val="002B3B78"/>
    <w:rsid w:val="002F1BE5"/>
    <w:rsid w:val="002F273F"/>
    <w:rsid w:val="002F49F9"/>
    <w:rsid w:val="003127DC"/>
    <w:rsid w:val="00391434"/>
    <w:rsid w:val="00427604"/>
    <w:rsid w:val="00435B36"/>
    <w:rsid w:val="0046418B"/>
    <w:rsid w:val="004676DA"/>
    <w:rsid w:val="004D08C0"/>
    <w:rsid w:val="004E2AE5"/>
    <w:rsid w:val="004F2935"/>
    <w:rsid w:val="005043E8"/>
    <w:rsid w:val="00553D8A"/>
    <w:rsid w:val="00560632"/>
    <w:rsid w:val="005950FA"/>
    <w:rsid w:val="005C0FD3"/>
    <w:rsid w:val="005C10FE"/>
    <w:rsid w:val="005C4CC2"/>
    <w:rsid w:val="005C73C5"/>
    <w:rsid w:val="005F26D9"/>
    <w:rsid w:val="0065077C"/>
    <w:rsid w:val="006517CA"/>
    <w:rsid w:val="006857D8"/>
    <w:rsid w:val="006E5C57"/>
    <w:rsid w:val="00725475"/>
    <w:rsid w:val="00761C45"/>
    <w:rsid w:val="007C3862"/>
    <w:rsid w:val="008014AF"/>
    <w:rsid w:val="008417BE"/>
    <w:rsid w:val="0084315C"/>
    <w:rsid w:val="008B0962"/>
    <w:rsid w:val="00932750"/>
    <w:rsid w:val="00956ECC"/>
    <w:rsid w:val="00972FC4"/>
    <w:rsid w:val="00993CA4"/>
    <w:rsid w:val="009C2D3A"/>
    <w:rsid w:val="00A36B7C"/>
    <w:rsid w:val="00A806ED"/>
    <w:rsid w:val="00B162D8"/>
    <w:rsid w:val="00B73DFE"/>
    <w:rsid w:val="00B760C6"/>
    <w:rsid w:val="00B87072"/>
    <w:rsid w:val="00C04310"/>
    <w:rsid w:val="00C14CB5"/>
    <w:rsid w:val="00C55B31"/>
    <w:rsid w:val="00C77095"/>
    <w:rsid w:val="00C80920"/>
    <w:rsid w:val="00C94D5A"/>
    <w:rsid w:val="00D62696"/>
    <w:rsid w:val="00D7694C"/>
    <w:rsid w:val="00D80070"/>
    <w:rsid w:val="00D931D3"/>
    <w:rsid w:val="00D9729D"/>
    <w:rsid w:val="00DB5476"/>
    <w:rsid w:val="00DD2FDC"/>
    <w:rsid w:val="00DE73DA"/>
    <w:rsid w:val="00DF70E3"/>
    <w:rsid w:val="00EA4891"/>
    <w:rsid w:val="00EB2F3B"/>
    <w:rsid w:val="00EE2A58"/>
    <w:rsid w:val="00F17A6D"/>
    <w:rsid w:val="00F36749"/>
    <w:rsid w:val="00F842C8"/>
    <w:rsid w:val="00FA4F93"/>
    <w:rsid w:val="00FC23FC"/>
    <w:rsid w:val="00FC3C16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1154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16</cp:revision>
  <cp:lastPrinted>2013-04-04T17:20:00Z</cp:lastPrinted>
  <dcterms:created xsi:type="dcterms:W3CDTF">2013-03-05T21:27:00Z</dcterms:created>
  <dcterms:modified xsi:type="dcterms:W3CDTF">2013-04-04T17:20:00Z</dcterms:modified>
</cp:coreProperties>
</file>