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9B6F61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  <w:r w:rsidRPr="009B6F61">
        <w:rPr>
          <w:rFonts w:eastAsia="Cambria" w:cstheme="minorHAnsi"/>
          <w:b/>
          <w:color w:val="000000" w:themeColor="text1"/>
        </w:rPr>
        <w:t>Súmula da 1</w:t>
      </w:r>
      <w:r w:rsidR="002230DB" w:rsidRPr="009B6F61">
        <w:rPr>
          <w:rFonts w:eastAsia="Cambria" w:cstheme="minorHAnsi"/>
          <w:b/>
          <w:color w:val="000000" w:themeColor="text1"/>
        </w:rPr>
        <w:t>2</w:t>
      </w:r>
      <w:r w:rsidR="00DE1516">
        <w:rPr>
          <w:rFonts w:eastAsia="Cambria" w:cstheme="minorHAnsi"/>
          <w:b/>
          <w:color w:val="000000" w:themeColor="text1"/>
        </w:rPr>
        <w:t>4</w:t>
      </w:r>
      <w:r w:rsidRPr="009B6F61">
        <w:rPr>
          <w:rFonts w:eastAsia="Cambria" w:cstheme="minorHAnsi"/>
          <w:b/>
          <w:color w:val="000000" w:themeColor="text1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9B6F61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9B6F61" w:rsidRDefault="00DE151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27</w:t>
            </w:r>
            <w:r w:rsidR="002230DB" w:rsidRPr="009B6F61">
              <w:rPr>
                <w:rFonts w:eastAsia="Cambria" w:cstheme="minorHAnsi"/>
                <w:color w:val="000000" w:themeColor="text1"/>
              </w:rPr>
              <w:t>/09</w:t>
            </w:r>
            <w:r w:rsidR="00A87256" w:rsidRPr="009B6F61">
              <w:rPr>
                <w:rFonts w:eastAsia="Cambria" w:cstheme="minorHAnsi"/>
                <w:color w:val="000000" w:themeColor="text1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Sala de Reuniões – 15º andar</w:t>
            </w:r>
          </w:p>
        </w:tc>
      </w:tr>
      <w:tr w:rsidR="009B6F61" w:rsidRPr="009B6F61" w:rsidTr="00F55202">
        <w:tc>
          <w:tcPr>
            <w:tcW w:w="1757" w:type="dxa"/>
            <w:gridSpan w:val="2"/>
            <w:shd w:val="clear" w:color="auto" w:fill="auto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9B6F61" w:rsidRDefault="00DE1516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10h31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9B6F61" w:rsidRDefault="00E441A4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12h</w:t>
            </w:r>
            <w:r w:rsidR="00DE1516">
              <w:rPr>
                <w:rFonts w:eastAsia="Cambria" w:cstheme="minorHAnsi"/>
                <w:color w:val="000000" w:themeColor="text1"/>
              </w:rPr>
              <w:t>20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487200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487200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7B656D" w:rsidRPr="005A6FDC" w:rsidRDefault="007B656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A6FDC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5A6FD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9B6F61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  <w:highlight w:val="yellow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5A6FDC" w:rsidRDefault="00C33239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18" w:type="dxa"/>
            <w:gridSpan w:val="4"/>
          </w:tcPr>
          <w:p w:rsidR="004F70FC" w:rsidRPr="005A6FD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4F70FC" w:rsidRPr="005A6FD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5A6FD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</w:tbl>
    <w:p w:rsidR="00A87256" w:rsidRPr="009B6F61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CE3E5D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 xml:space="preserve">Verificação </w:t>
      </w:r>
      <w:r w:rsidR="000937B7" w:rsidRPr="009B6F61">
        <w:rPr>
          <w:rFonts w:cstheme="minorHAnsi"/>
          <w:b/>
          <w:color w:val="000000" w:themeColor="text1"/>
        </w:rPr>
        <w:t>do quórum</w:t>
      </w:r>
      <w:r w:rsidRPr="009B6F61">
        <w:rPr>
          <w:rFonts w:cstheme="minorHAnsi"/>
          <w:b/>
          <w:color w:val="000000" w:themeColor="text1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EA5058">
        <w:trPr>
          <w:trHeight w:val="84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DE1516" w:rsidRDefault="00DE1516" w:rsidP="00EA5058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EA5058">
              <w:rPr>
                <w:rFonts w:cstheme="minorHAnsi"/>
                <w:color w:val="000000" w:themeColor="text1"/>
              </w:rPr>
              <w:t>Quórum de 3 conselheiros, além do presidente, conforme nomes relacionados anteriormente.</w:t>
            </w:r>
          </w:p>
        </w:tc>
      </w:tr>
      <w:tr w:rsidR="009B6F61" w:rsidRPr="009B6F61" w:rsidTr="0050046A">
        <w:trPr>
          <w:trHeight w:val="7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BC4DDD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0937B7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0046A"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B6F61" w:rsidRDefault="006D24B8" w:rsidP="000667A5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 xml:space="preserve">A pauta foi </w:t>
            </w:r>
            <w:r w:rsidR="002230DB" w:rsidRPr="009B6F61">
              <w:rPr>
                <w:rFonts w:cstheme="minorHAnsi"/>
                <w:color w:val="000000" w:themeColor="text1"/>
              </w:rPr>
              <w:t>verificada e aprovada.</w:t>
            </w:r>
          </w:p>
        </w:tc>
      </w:tr>
      <w:tr w:rsidR="009B6F61" w:rsidRPr="009B6F61" w:rsidTr="0050046A">
        <w:trPr>
          <w:trHeight w:val="64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BC4DDD" w:rsidP="00E441A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:rsidR="00431412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ab/>
      </w:r>
    </w:p>
    <w:p w:rsidR="00011AA0" w:rsidRPr="009B6F61" w:rsidRDefault="006D24B8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9851F7">
        <w:tc>
          <w:tcPr>
            <w:tcW w:w="1999" w:type="dxa"/>
            <w:vAlign w:val="center"/>
          </w:tcPr>
          <w:p w:rsidR="00011AA0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6D24B8" w:rsidRPr="009B6F61" w:rsidRDefault="00011AA0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3.1    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 xml:space="preserve"> Súmula da 12</w:t>
            </w:r>
            <w:r w:rsidR="00DE1516">
              <w:rPr>
                <w:rFonts w:cstheme="minorHAnsi"/>
                <w:b/>
                <w:color w:val="000000" w:themeColor="text1"/>
              </w:rPr>
              <w:t>3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ª Reunião Conselho Diretor </w:t>
            </w:r>
            <w:r w:rsidR="002230DB" w:rsidRPr="009B6F61">
              <w:rPr>
                <w:rFonts w:cstheme="minorHAnsi"/>
                <w:b/>
                <w:color w:val="000000" w:themeColor="text1"/>
              </w:rPr>
              <w:t>–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DE1516">
              <w:rPr>
                <w:rFonts w:cstheme="minorHAnsi"/>
                <w:b/>
                <w:color w:val="000000" w:themeColor="text1"/>
              </w:rPr>
              <w:t>13.09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>.2017;</w:t>
            </w:r>
          </w:p>
          <w:p w:rsidR="002230DB" w:rsidRPr="009B6F61" w:rsidRDefault="006D24B8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Aprovada por unanimidade.</w:t>
            </w:r>
          </w:p>
        </w:tc>
      </w:tr>
      <w:tr w:rsidR="009B6F61" w:rsidRPr="009B6F61" w:rsidTr="009851F7">
        <w:trPr>
          <w:trHeight w:val="270"/>
        </w:trPr>
        <w:tc>
          <w:tcPr>
            <w:tcW w:w="1999" w:type="dxa"/>
            <w:vAlign w:val="center"/>
          </w:tcPr>
          <w:p w:rsidR="00011AA0" w:rsidRPr="009B6F61" w:rsidRDefault="00011AA0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1AA0" w:rsidRPr="009B6F61" w:rsidRDefault="002230DB" w:rsidP="000667A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E66BD" w:rsidRPr="009B6F61" w:rsidRDefault="00DE66BD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011AA0" w:rsidRPr="009B6F61" w:rsidRDefault="002230DB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Comunicações</w:t>
      </w:r>
      <w:r w:rsidR="006D24B8" w:rsidRPr="009B6F61">
        <w:rPr>
          <w:rFonts w:cstheme="minorHAnsi"/>
          <w:b/>
          <w:color w:val="000000" w:themeColor="text1"/>
        </w:rPr>
        <w:t>:</w:t>
      </w:r>
      <w:r w:rsidR="008C4458">
        <w:rPr>
          <w:rFonts w:cstheme="minorHAnsi"/>
          <w:b/>
          <w:color w:val="000000" w:themeColor="text1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5952DF">
        <w:trPr>
          <w:trHeight w:val="413"/>
        </w:trPr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9B6F61" w:rsidRDefault="00011AA0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</w:t>
            </w:r>
            <w:r w:rsidR="00DB653C" w:rsidRPr="009B6F61">
              <w:rPr>
                <w:rFonts w:cstheme="minorHAnsi"/>
                <w:b/>
                <w:color w:val="000000" w:themeColor="text1"/>
              </w:rPr>
              <w:t>.1</w:t>
            </w:r>
            <w:r w:rsidR="00431412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bCs/>
                <w:color w:val="000000" w:themeColor="text1"/>
              </w:rPr>
              <w:t>Presidência</w:t>
            </w:r>
            <w:r w:rsidR="002230DB" w:rsidRPr="009B6F61">
              <w:rPr>
                <w:rFonts w:cstheme="minorHAnsi"/>
                <w:bCs/>
                <w:color w:val="000000" w:themeColor="text1"/>
              </w:rPr>
              <w:t>;</w:t>
            </w:r>
          </w:p>
        </w:tc>
      </w:tr>
      <w:tr w:rsidR="009B6F61" w:rsidRPr="009B6F61" w:rsidTr="005952DF"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230DB" w:rsidRDefault="002230DB" w:rsidP="000667A5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E441A4">
              <w:rPr>
                <w:rFonts w:cstheme="minorHAnsi"/>
                <w:b/>
                <w:color w:val="000000" w:themeColor="text1"/>
              </w:rPr>
              <w:t xml:space="preserve">4.1.1 </w:t>
            </w:r>
            <w:r w:rsidR="00DE1516">
              <w:rPr>
                <w:rFonts w:cstheme="minorHAnsi"/>
                <w:b/>
                <w:color w:val="000000" w:themeColor="text1"/>
              </w:rPr>
              <w:t>S</w:t>
            </w:r>
            <w:r w:rsidR="00DE1516" w:rsidRPr="00DE1516">
              <w:rPr>
                <w:rFonts w:cstheme="minorHAnsi"/>
                <w:b/>
                <w:color w:val="000000" w:themeColor="text1"/>
              </w:rPr>
              <w:t>olicitação de abono de faltas apresentado pela empregada Claudivana</w:t>
            </w:r>
            <w:r w:rsidR="00DE1516">
              <w:rPr>
                <w:rFonts w:cstheme="minorHAnsi"/>
                <w:b/>
                <w:color w:val="000000" w:themeColor="text1"/>
              </w:rPr>
              <w:t xml:space="preserve"> Bittencourt</w:t>
            </w:r>
            <w:r w:rsidRPr="00E441A4">
              <w:rPr>
                <w:rFonts w:cstheme="minorHAnsi"/>
                <w:b/>
                <w:color w:val="000000" w:themeColor="text1"/>
              </w:rPr>
              <w:t>;</w:t>
            </w:r>
          </w:p>
          <w:p w:rsidR="008D6FE4" w:rsidRPr="009B6F61" w:rsidRDefault="00DE1516" w:rsidP="00EA5058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 Chefe de Gabinete </w:t>
            </w:r>
            <w:r w:rsidRPr="00DE1516">
              <w:rPr>
                <w:rFonts w:cstheme="minorHAnsi"/>
                <w:color w:val="000000" w:themeColor="text1"/>
              </w:rPr>
              <w:t>Josiane</w:t>
            </w:r>
            <w:r>
              <w:rPr>
                <w:rFonts w:cstheme="minorHAnsi"/>
                <w:color w:val="000000" w:themeColor="text1"/>
              </w:rPr>
              <w:t xml:space="preserve">, relata que a filha da empregada Claudivana Bittencourt, de 2 anos de idade, esteve hospitalizada no período de 1 a 6 de setembro, para tratamento de uma mastoidite. Salienta que a empregada é de sua equipe e que autorizou e informou </w:t>
            </w:r>
            <w:r w:rsidR="00730F06">
              <w:rPr>
                <w:rFonts w:cstheme="minorHAnsi"/>
                <w:color w:val="000000" w:themeColor="text1"/>
              </w:rPr>
              <w:t>à</w:t>
            </w:r>
            <w:r>
              <w:rPr>
                <w:rFonts w:cstheme="minorHAnsi"/>
                <w:color w:val="000000" w:themeColor="text1"/>
              </w:rPr>
              <w:t xml:space="preserve"> empregada de que a mesma teria suas faltas abonadas, mediante apresentação de atestado médico e declaração de acompanhamento da filha, no entanto, tendo em vista que a instrução Normativa 024/2017, que regulamenta as questões de afastamento de empregados para tratamento médico e acompanhamento, não prevê tal abono, após análise, o grupo de gerentes considerou não ser possível este abono, levando a empregada a receber faltas nos dias de seu afastamento do trabalho. </w:t>
            </w:r>
            <w:r w:rsidR="00EA5058">
              <w:rPr>
                <w:rFonts w:cstheme="minorHAnsi"/>
                <w:color w:val="000000" w:themeColor="text1"/>
              </w:rPr>
              <w:t>Josiane i</w:t>
            </w:r>
            <w:r>
              <w:rPr>
                <w:rFonts w:cstheme="minorHAnsi"/>
                <w:color w:val="000000" w:themeColor="text1"/>
              </w:rPr>
              <w:t xml:space="preserve">nforma </w:t>
            </w:r>
            <w:r w:rsidR="00EA5058">
              <w:rPr>
                <w:rFonts w:cstheme="minorHAnsi"/>
                <w:color w:val="000000" w:themeColor="text1"/>
              </w:rPr>
              <w:t xml:space="preserve">ainda, </w:t>
            </w:r>
            <w:r>
              <w:rPr>
                <w:rFonts w:cstheme="minorHAnsi"/>
                <w:color w:val="000000" w:themeColor="text1"/>
              </w:rPr>
              <w:t>que a empregada protocolou um pedido de análise pelo presidente acerca do caso</w:t>
            </w:r>
            <w:r w:rsidR="00EA5058">
              <w:rPr>
                <w:rFonts w:cstheme="minorHAnsi"/>
                <w:color w:val="000000" w:themeColor="text1"/>
              </w:rPr>
              <w:t>, solicitando reconsideração da decisão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</w:tr>
      <w:tr w:rsidR="00184AD1" w:rsidRPr="009B6F61" w:rsidTr="001E3A72">
        <w:tc>
          <w:tcPr>
            <w:tcW w:w="1999" w:type="dxa"/>
            <w:vAlign w:val="center"/>
          </w:tcPr>
          <w:p w:rsidR="00184AD1" w:rsidRPr="009B6F61" w:rsidRDefault="00184AD1" w:rsidP="00184AD1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4AD1" w:rsidRPr="003B4231" w:rsidRDefault="00EA5058" w:rsidP="00730F0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3B4231">
              <w:rPr>
                <w:rFonts w:cstheme="minorHAnsi"/>
                <w:color w:val="000000" w:themeColor="text1"/>
              </w:rPr>
              <w:t>Diante do exposto, após debate</w:t>
            </w:r>
            <w:r w:rsidR="00DE1516" w:rsidRPr="003B4231">
              <w:rPr>
                <w:rFonts w:cstheme="minorHAnsi"/>
                <w:color w:val="000000" w:themeColor="text1"/>
              </w:rPr>
              <w:t>, todos os presentes concordam que as faltas correspondentes ao período de internação devem ser abonada</w:t>
            </w:r>
            <w:r w:rsidRPr="003B4231">
              <w:rPr>
                <w:rFonts w:cstheme="minorHAnsi"/>
                <w:color w:val="000000" w:themeColor="text1"/>
              </w:rPr>
              <w:t>s</w:t>
            </w:r>
            <w:r w:rsidR="00DE1516" w:rsidRPr="003B4231">
              <w:rPr>
                <w:rFonts w:cstheme="minorHAnsi"/>
                <w:color w:val="000000" w:themeColor="text1"/>
              </w:rPr>
              <w:t xml:space="preserve">, devendo a empregada receber o valor correspondente ao desconto </w:t>
            </w:r>
            <w:r w:rsidRPr="003B4231">
              <w:rPr>
                <w:rFonts w:cstheme="minorHAnsi"/>
                <w:color w:val="000000" w:themeColor="text1"/>
              </w:rPr>
              <w:t xml:space="preserve">de suas faltas, com </w:t>
            </w:r>
            <w:r w:rsidRPr="003B4231">
              <w:rPr>
                <w:rFonts w:cstheme="minorHAnsi"/>
                <w:color w:val="000000" w:themeColor="text1"/>
              </w:rPr>
              <w:lastRenderedPageBreak/>
              <w:t>a maior brevidade possíve</w:t>
            </w:r>
            <w:r w:rsidR="00DE1516" w:rsidRPr="003B4231">
              <w:rPr>
                <w:rFonts w:cstheme="minorHAnsi"/>
                <w:color w:val="000000" w:themeColor="text1"/>
              </w:rPr>
              <w:t>l</w:t>
            </w:r>
            <w:r w:rsidRPr="003B4231">
              <w:rPr>
                <w:rFonts w:cstheme="minorHAnsi"/>
                <w:color w:val="000000" w:themeColor="text1"/>
              </w:rPr>
              <w:t>.</w:t>
            </w:r>
            <w:r w:rsidR="00DE1516" w:rsidRPr="003B4231">
              <w:rPr>
                <w:rFonts w:cstheme="minorHAnsi"/>
                <w:color w:val="000000" w:themeColor="text1"/>
              </w:rPr>
              <w:t xml:space="preserve"> </w:t>
            </w:r>
            <w:r w:rsidR="008C4458" w:rsidRPr="00730F06">
              <w:rPr>
                <w:rFonts w:cstheme="minorHAnsi"/>
                <w:color w:val="000000" w:themeColor="text1"/>
              </w:rPr>
              <w:t xml:space="preserve">Foi recomendado </w:t>
            </w:r>
            <w:r w:rsidR="00730F06">
              <w:rPr>
                <w:rFonts w:cstheme="minorHAnsi"/>
                <w:color w:val="000000" w:themeColor="text1"/>
              </w:rPr>
              <w:t xml:space="preserve">que a COA-CAU/RS realize </w:t>
            </w:r>
            <w:r w:rsidR="008C4458" w:rsidRPr="00730F06">
              <w:rPr>
                <w:rFonts w:cstheme="minorHAnsi"/>
                <w:color w:val="000000" w:themeColor="text1"/>
              </w:rPr>
              <w:t xml:space="preserve">revisão da IN 024/2017 com previsão de </w:t>
            </w:r>
            <w:r w:rsidR="009126FE" w:rsidRPr="00730F06">
              <w:rPr>
                <w:rFonts w:cstheme="minorHAnsi"/>
                <w:color w:val="000000" w:themeColor="text1"/>
              </w:rPr>
              <w:t xml:space="preserve">critérios para abonar </w:t>
            </w:r>
            <w:r w:rsidR="008C4458" w:rsidRPr="00730F06">
              <w:rPr>
                <w:rFonts w:cstheme="minorHAnsi"/>
                <w:color w:val="000000" w:themeColor="text1"/>
              </w:rPr>
              <w:t>casos semelhantes.</w:t>
            </w:r>
            <w:bookmarkStart w:id="0" w:name="_GoBack"/>
            <w:bookmarkEnd w:id="0"/>
          </w:p>
        </w:tc>
      </w:tr>
    </w:tbl>
    <w:p w:rsidR="006D24B8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E441A4" w:rsidRPr="009B6F61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6D24B8" w:rsidRPr="009B6F61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4.3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Organização e Administração;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9B6F61" w:rsidRDefault="000B0894" w:rsidP="000B089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Conselheiro Hermes relata que na próxima sexta-feira, dia 29/09, ocorrerá em Porto Alegre uma reunião Técnica das COAS-CAU/UF. </w:t>
            </w:r>
            <w:r>
              <w:rPr>
                <w:rFonts w:cstheme="minorHAnsi"/>
                <w:color w:val="000000" w:themeColor="text1"/>
              </w:rPr>
              <w:t xml:space="preserve">Informa ainda que a </w:t>
            </w:r>
            <w:r w:rsidRPr="000B0894">
              <w:rPr>
                <w:rFonts w:cstheme="minorHAnsi"/>
                <w:color w:val="000000" w:themeColor="text1"/>
              </w:rPr>
              <w:t>COA-CAU/RS decidiu, reduzir o número de reuniões para 2 ao mês,</w:t>
            </w:r>
            <w:r>
              <w:rPr>
                <w:rFonts w:cstheme="minorHAnsi"/>
                <w:color w:val="000000" w:themeColor="text1"/>
              </w:rPr>
              <w:t xml:space="preserve"> para o próximo ano, tendo em vista a necessidade de redução de custos</w:t>
            </w:r>
            <w:r w:rsidRPr="000B0894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B6F61" w:rsidRDefault="000B0894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Somente informe</w:t>
            </w:r>
            <w:r w:rsidR="00955E96" w:rsidRPr="009B6F61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955E96" w:rsidRPr="009B6F61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4.4</w:t>
            </w:r>
            <w:r w:rsidR="00955E96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Planejamento e Finanças;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9B6F61" w:rsidRDefault="000B0894" w:rsidP="000B089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>O conselheiro Rômulo relata que a Comissão analisou o balancete do último mês e verificou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0B0894">
              <w:rPr>
                <w:rFonts w:cstheme="minorHAnsi"/>
                <w:color w:val="000000" w:themeColor="text1"/>
              </w:rPr>
              <w:t>que a arrecadação está baixando e as despesas aumentando. Salienta que a comissão tem conversado acerca da possibilidade de redução nos valores das diárias e ajudas de custos e, consequente ajuste na I</w:t>
            </w:r>
            <w:r>
              <w:rPr>
                <w:rFonts w:cstheme="minorHAnsi"/>
                <w:color w:val="000000" w:themeColor="text1"/>
              </w:rPr>
              <w:t xml:space="preserve">nstrução </w:t>
            </w:r>
            <w:r w:rsidRPr="000B0894">
              <w:rPr>
                <w:rFonts w:cstheme="minorHAnsi"/>
                <w:color w:val="000000" w:themeColor="text1"/>
              </w:rPr>
              <w:t>N</w:t>
            </w:r>
            <w:r>
              <w:rPr>
                <w:rFonts w:cstheme="minorHAnsi"/>
                <w:color w:val="000000" w:themeColor="text1"/>
              </w:rPr>
              <w:t>ormativa</w:t>
            </w:r>
            <w:r w:rsidRPr="000B0894">
              <w:rPr>
                <w:rFonts w:cstheme="minorHAnsi"/>
                <w:color w:val="000000" w:themeColor="text1"/>
              </w:rPr>
              <w:t xml:space="preserve"> 026</w:t>
            </w:r>
            <w:r>
              <w:rPr>
                <w:rFonts w:cstheme="minorHAnsi"/>
                <w:color w:val="000000" w:themeColor="text1"/>
              </w:rPr>
              <w:t>/2017</w:t>
            </w:r>
            <w:r w:rsidRPr="000B0894">
              <w:rPr>
                <w:rFonts w:cstheme="minorHAnsi"/>
                <w:color w:val="000000" w:themeColor="text1"/>
              </w:rPr>
              <w:t>.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55E96" w:rsidRPr="009B6F61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1E3A72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</w:t>
            </w:r>
            <w:r w:rsidR="009B6F61" w:rsidRPr="009B6F61">
              <w:rPr>
                <w:rFonts w:cstheme="minorHAnsi"/>
                <w:b/>
                <w:color w:val="000000" w:themeColor="text1"/>
              </w:rPr>
              <w:t>.5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9B6F61" w:rsidRPr="00DE000A">
              <w:rPr>
                <w:rFonts w:cstheme="minorHAnsi"/>
                <w:b/>
                <w:color w:val="000000" w:themeColor="text1"/>
              </w:rPr>
              <w:t>Comissão de Ética e Disciplina</w:t>
            </w:r>
            <w:r w:rsidRPr="00DE000A">
              <w:rPr>
                <w:rFonts w:cstheme="minorHAnsi"/>
                <w:b/>
                <w:color w:val="000000" w:themeColor="text1"/>
              </w:rPr>
              <w:t>;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5E96" w:rsidRPr="000667A5" w:rsidRDefault="000B0894" w:rsidP="000B0894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highlight w:val="yellow"/>
              </w:rPr>
            </w:pPr>
            <w:r w:rsidRPr="000B0894">
              <w:rPr>
                <w:rFonts w:cstheme="minorHAnsi"/>
                <w:color w:val="000000" w:themeColor="text1"/>
              </w:rPr>
              <w:t>O conselheiro Marcelo relata que o úl</w:t>
            </w:r>
            <w:r>
              <w:rPr>
                <w:rFonts w:cstheme="minorHAnsi"/>
                <w:color w:val="000000" w:themeColor="text1"/>
              </w:rPr>
              <w:t>timo evento da CED N</w:t>
            </w:r>
            <w:r w:rsidRPr="000B0894">
              <w:rPr>
                <w:rFonts w:cstheme="minorHAnsi"/>
                <w:color w:val="000000" w:themeColor="text1"/>
              </w:rPr>
              <w:t>acional será em Brasília</w:t>
            </w:r>
            <w:r>
              <w:rPr>
                <w:rFonts w:cstheme="minorHAnsi"/>
                <w:color w:val="000000" w:themeColor="text1"/>
              </w:rPr>
              <w:t>, no mês de d</w:t>
            </w:r>
            <w:r w:rsidRPr="000B0894">
              <w:rPr>
                <w:rFonts w:cstheme="minorHAnsi"/>
                <w:color w:val="000000" w:themeColor="text1"/>
              </w:rPr>
              <w:t>ezembro</w:t>
            </w:r>
            <w:r>
              <w:rPr>
                <w:rFonts w:cstheme="minorHAnsi"/>
                <w:color w:val="000000" w:themeColor="text1"/>
              </w:rPr>
              <w:t xml:space="preserve"> e que a comissão pretende se antecipar na compra das passagens, evitando assim, custos elevados</w:t>
            </w:r>
            <w:r w:rsidRPr="000B0894">
              <w:rPr>
                <w:rFonts w:cstheme="minorHAnsi"/>
                <w:color w:val="000000" w:themeColor="text1"/>
              </w:rPr>
              <w:t>.</w:t>
            </w:r>
          </w:p>
        </w:tc>
      </w:tr>
      <w:tr w:rsidR="009B6F61" w:rsidRPr="009B6F61" w:rsidTr="001E3A72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55E96" w:rsidRPr="009B6F61" w:rsidRDefault="00955E96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DE000A" w:rsidRPr="00DE000A" w:rsidRDefault="000B0894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Ordem do Dia</w:t>
      </w:r>
      <w:r w:rsidR="00DE000A"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DE000A" w:rsidRDefault="000B0894" w:rsidP="000667A5">
            <w:pPr>
              <w:shd w:val="clear" w:color="auto" w:fill="FFFFFF"/>
              <w:contextualSpacing/>
              <w:jc w:val="both"/>
            </w:pPr>
            <w:r w:rsidRPr="000B0894">
              <w:rPr>
                <w:rFonts w:cstheme="minorHAnsi"/>
                <w:b/>
                <w:color w:val="000000" w:themeColor="text1"/>
              </w:rPr>
              <w:t>5.1.</w:t>
            </w:r>
            <w:r w:rsidRPr="000B0894">
              <w:rPr>
                <w:rFonts w:cstheme="minorHAnsi"/>
                <w:b/>
                <w:color w:val="000000" w:themeColor="text1"/>
              </w:rPr>
              <w:tab/>
              <w:t>Justificativa para não assinatura na lista de presença de saída da 77ª Sessão Plenária: Conselheiros Rinaldo Ferreira Barbosa e Silvia Monteiro Barakat;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DE000A" w:rsidRDefault="000B0894" w:rsidP="000B0894">
            <w:pPr>
              <w:shd w:val="clear" w:color="auto" w:fill="FFFFFF"/>
              <w:contextualSpacing/>
              <w:jc w:val="both"/>
            </w:pPr>
            <w:r>
              <w:t xml:space="preserve">A chefe de Gabinete Josiane, informa que os conselheiros acima citados, </w:t>
            </w:r>
            <w:r w:rsidRPr="000B0894">
              <w:t xml:space="preserve">não </w:t>
            </w:r>
            <w:r>
              <w:t xml:space="preserve">assinaram </w:t>
            </w:r>
            <w:r w:rsidRPr="000B0894">
              <w:t xml:space="preserve">a lista de saída da 77ª Sessão Plenária do CAU/RS, </w:t>
            </w:r>
            <w:r>
              <w:t xml:space="preserve">tendo em vista que </w:t>
            </w:r>
            <w:r w:rsidRPr="000B0894">
              <w:t xml:space="preserve">ambos </w:t>
            </w:r>
            <w:r>
              <w:t xml:space="preserve">saíram </w:t>
            </w:r>
            <w:r w:rsidRPr="000B0894">
              <w:t>às 13 horas, por compr</w:t>
            </w:r>
            <w:r>
              <w:t>omissos anteriormente agendados e que os mesmos encaminharam e-mails ao Gabinete, justificando a saída antecipada.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0B0894" w:rsidP="000B089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t>Diante do exposto, t</w:t>
            </w:r>
            <w:r w:rsidR="00986951">
              <w:t xml:space="preserve">odos </w:t>
            </w:r>
            <w:r>
              <w:t>os conselheiros presentes aceitam as justificativas apresentadas e solicitam o encaminhamento ao financeiro, conforme Deliberação n</w:t>
            </w:r>
            <w:r w:rsidRPr="000B0894">
              <w:t xml:space="preserve">º 009/2017 </w:t>
            </w:r>
            <w:r>
              <w:t>do Conselho Diretor</w:t>
            </w:r>
            <w:r w:rsidR="00986951">
              <w:t>.</w:t>
            </w:r>
          </w:p>
        </w:tc>
      </w:tr>
    </w:tbl>
    <w:p w:rsidR="00DE000A" w:rsidRPr="000667A5" w:rsidRDefault="00DE000A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90577F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DE000A" w:rsidRDefault="000B0894" w:rsidP="000667A5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0B0894">
              <w:rPr>
                <w:rFonts w:cstheme="minorHAnsi"/>
                <w:b/>
                <w:color w:val="000000" w:themeColor="text1"/>
              </w:rPr>
              <w:t>5.2.</w:t>
            </w:r>
            <w:r w:rsidRPr="000B0894">
              <w:rPr>
                <w:rFonts w:cstheme="minorHAnsi"/>
                <w:b/>
                <w:color w:val="000000" w:themeColor="text1"/>
              </w:rPr>
              <w:tab/>
              <w:t>II Conferência Nacional da Arquitetura e Urbanismo</w:t>
            </w:r>
            <w:r w:rsidR="00B237EA">
              <w:rPr>
                <w:rFonts w:cstheme="minorHAnsi"/>
                <w:b/>
                <w:color w:val="000000" w:themeColor="text1"/>
              </w:rPr>
              <w:t>: 07 a 10 de outubro de 2017</w:t>
            </w:r>
            <w:r w:rsidRPr="000B0894">
              <w:rPr>
                <w:rFonts w:cstheme="minorHAnsi"/>
                <w:b/>
                <w:color w:val="000000" w:themeColor="text1"/>
              </w:rPr>
              <w:t>;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000A" w:rsidRPr="00184AD1" w:rsidRDefault="000B0894" w:rsidP="00284A2C">
            <w:pPr>
              <w:shd w:val="clear" w:color="auto" w:fill="FFFFFF"/>
              <w:contextualSpacing/>
              <w:jc w:val="both"/>
            </w:pPr>
            <w:r>
              <w:t xml:space="preserve">Com relação ao assunto em epígrafe, </w:t>
            </w:r>
            <w:r w:rsidR="00284A2C">
              <w:t>o presidente informa que estão confirmadas as inscrições dos seguintes participantes:  Joaquim Haas, Clóvis Ilgenfritz, Carlos Pedone, Rosana Oppitz, Rômulo Giralt, Fausto Steffen, Rinaldo Barbosa, Luiz Veríssimo, Marcio Arioli, Marcelo Petrucci e Rui Mineiro. O conselheiro Hermes informa que a Comissão de Organização e Administração</w:t>
            </w:r>
            <w:r w:rsidR="00B237EA">
              <w:t xml:space="preserve"> decidiu encaminhar apenas um membro da comissão, ao evento, considerando a necessidade de redução de custos.</w:t>
            </w:r>
          </w:p>
        </w:tc>
      </w:tr>
      <w:tr w:rsidR="00DE000A" w:rsidRPr="009B6F61" w:rsidTr="0090577F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B237EA" w:rsidP="00B237E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Após debate, considerando que o evento encerra no dia 10/10 às 18 horas e que grande parte dos conselheiros retorna para Porto Alegre no mesmo dia, fica estabelecido que, os conselheiros que estenderem sua estadia, não deverão receber diárias além do dia 10. </w:t>
            </w:r>
          </w:p>
        </w:tc>
      </w:tr>
    </w:tbl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27877" w:rsidRPr="00DE000A" w:rsidTr="0026288A">
        <w:trPr>
          <w:trHeight w:val="413"/>
        </w:trPr>
        <w:tc>
          <w:tcPr>
            <w:tcW w:w="1999" w:type="dxa"/>
            <w:vAlign w:val="center"/>
          </w:tcPr>
          <w:p w:rsidR="00227877" w:rsidRPr="009B6F61" w:rsidRDefault="00227877" w:rsidP="00227877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227877" w:rsidRPr="009B6F61" w:rsidRDefault="00227877" w:rsidP="00227877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227877">
              <w:rPr>
                <w:rFonts w:cstheme="minorHAnsi"/>
                <w:b/>
                <w:color w:val="000000" w:themeColor="text1"/>
              </w:rPr>
              <w:t>5.3.</w:t>
            </w:r>
            <w:r w:rsidRPr="00227877">
              <w:rPr>
                <w:rFonts w:cstheme="minorHAnsi"/>
                <w:b/>
                <w:color w:val="000000" w:themeColor="text1"/>
              </w:rPr>
              <w:tab/>
              <w:t>Indicação de representante ao Conselho do Plano de Diretor de Erechim.</w:t>
            </w:r>
          </w:p>
        </w:tc>
      </w:tr>
      <w:tr w:rsidR="00227877" w:rsidRPr="00DE000A" w:rsidTr="0026288A">
        <w:tc>
          <w:tcPr>
            <w:tcW w:w="1999" w:type="dxa"/>
            <w:vAlign w:val="center"/>
          </w:tcPr>
          <w:p w:rsidR="00227877" w:rsidRPr="009B6F61" w:rsidRDefault="00227877" w:rsidP="00227877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27877" w:rsidRPr="000667A5" w:rsidRDefault="00227877" w:rsidP="00227877">
            <w:pPr>
              <w:shd w:val="clear" w:color="auto" w:fill="FFFFFF"/>
              <w:jc w:val="both"/>
            </w:pPr>
            <w:r>
              <w:t xml:space="preserve">A chefe de gabinete Josiane informa que a Secretária Adjunta da Secretaria de Obras Públicas e Habitação da Prefeitura Municipal de Erechim, Arquiteta e Urbanista, Sra. Ivana Karine </w:t>
            </w:r>
            <w:proofErr w:type="spellStart"/>
            <w:r>
              <w:t>Aver</w:t>
            </w:r>
            <w:proofErr w:type="spellEnd"/>
            <w:r>
              <w:t xml:space="preserve">, encaminhou e-mail com solicitação de indicação de representante do CAU/RS ao Conselho do Plano de Diretor do município. </w:t>
            </w:r>
          </w:p>
        </w:tc>
      </w:tr>
      <w:tr w:rsidR="00227877" w:rsidRPr="009B6F61" w:rsidTr="0026288A">
        <w:tc>
          <w:tcPr>
            <w:tcW w:w="1999" w:type="dxa"/>
            <w:vAlign w:val="center"/>
          </w:tcPr>
          <w:p w:rsidR="00227877" w:rsidRPr="009B6F61" w:rsidRDefault="00227877" w:rsidP="00227877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27877" w:rsidRPr="009B6F61" w:rsidRDefault="00227877" w:rsidP="00227877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Define-se pela indicação do Conselheiro Suplente Luiz Brasil Fiori, como representante do CAU/RS.</w:t>
            </w:r>
          </w:p>
        </w:tc>
      </w:tr>
    </w:tbl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27877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27877" w:rsidRPr="00955E96" w:rsidRDefault="00227877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955E9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J</w:t>
      </w:r>
      <w:r w:rsidR="004549FC" w:rsidRPr="00955E96">
        <w:rPr>
          <w:rFonts w:cstheme="minorHAnsi"/>
        </w:rPr>
        <w:t>oaquim Eduardo Vidal Haas</w:t>
      </w:r>
    </w:p>
    <w:p w:rsidR="00C77763" w:rsidRPr="00955E96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Presidente</w:t>
      </w:r>
      <w:r w:rsidR="005B5DA0" w:rsidRPr="00955E96">
        <w:rPr>
          <w:rFonts w:cstheme="minorHAnsi"/>
        </w:rPr>
        <w:t xml:space="preserve"> do CAU/RS</w:t>
      </w:r>
    </w:p>
    <w:sectPr w:rsidR="00C77763" w:rsidRPr="00955E96" w:rsidSect="00184AD1">
      <w:headerReference w:type="default" r:id="rId8"/>
      <w:footerReference w:type="default" r:id="rId9"/>
      <w:pgSz w:w="11906" w:h="16838"/>
      <w:pgMar w:top="1276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C5" w:rsidRDefault="005278C5" w:rsidP="001C5BED">
      <w:pPr>
        <w:spacing w:after="0" w:line="240" w:lineRule="auto"/>
      </w:pPr>
      <w:r>
        <w:separator/>
      </w:r>
    </w:p>
  </w:endnote>
  <w:end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F06">
          <w:rPr>
            <w:noProof/>
          </w:rPr>
          <w:t>3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C5" w:rsidRDefault="005278C5" w:rsidP="001C5BED">
      <w:pPr>
        <w:spacing w:after="0" w:line="240" w:lineRule="auto"/>
      </w:pPr>
      <w:r>
        <w:separator/>
      </w:r>
    </w:p>
  </w:footnote>
  <w:foot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2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3" w15:restartNumberingAfterBreak="0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5" w15:restartNumberingAfterBreak="0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9" w15:restartNumberingAfterBreak="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2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E26B5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10"/>
  </w:num>
  <w:num w:numId="5">
    <w:abstractNumId w:val="21"/>
  </w:num>
  <w:num w:numId="6">
    <w:abstractNumId w:val="18"/>
  </w:num>
  <w:num w:numId="7">
    <w:abstractNumId w:val="28"/>
  </w:num>
  <w:num w:numId="8">
    <w:abstractNumId w:val="4"/>
  </w:num>
  <w:num w:numId="9">
    <w:abstractNumId w:val="27"/>
  </w:num>
  <w:num w:numId="10">
    <w:abstractNumId w:val="17"/>
  </w:num>
  <w:num w:numId="11">
    <w:abstractNumId w:val="11"/>
  </w:num>
  <w:num w:numId="12">
    <w:abstractNumId w:val="2"/>
  </w:num>
  <w:num w:numId="13">
    <w:abstractNumId w:val="6"/>
  </w:num>
  <w:num w:numId="14">
    <w:abstractNumId w:val="16"/>
  </w:num>
  <w:num w:numId="15">
    <w:abstractNumId w:val="12"/>
  </w:num>
  <w:num w:numId="16">
    <w:abstractNumId w:val="15"/>
  </w:num>
  <w:num w:numId="17">
    <w:abstractNumId w:val="7"/>
  </w:num>
  <w:num w:numId="18">
    <w:abstractNumId w:val="19"/>
  </w:num>
  <w:num w:numId="19">
    <w:abstractNumId w:val="23"/>
  </w:num>
  <w:num w:numId="20">
    <w:abstractNumId w:val="26"/>
  </w:num>
  <w:num w:numId="21">
    <w:abstractNumId w:val="3"/>
  </w:num>
  <w:num w:numId="22">
    <w:abstractNumId w:val="8"/>
  </w:num>
  <w:num w:numId="23">
    <w:abstractNumId w:val="9"/>
  </w:num>
  <w:num w:numId="24">
    <w:abstractNumId w:val="20"/>
  </w:num>
  <w:num w:numId="25">
    <w:abstractNumId w:val="13"/>
  </w:num>
  <w:num w:numId="26">
    <w:abstractNumId w:val="0"/>
  </w:num>
  <w:num w:numId="27">
    <w:abstractNumId w:val="5"/>
  </w:num>
  <w:num w:numId="28">
    <w:abstractNumId w:val="24"/>
  </w:num>
  <w:num w:numId="2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0894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2787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4A2C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231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8C5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0F06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4458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26FE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6951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6F6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1D1B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37EA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05C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3E6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1516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5058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83B1-7185-4A4A-9766-04CEE9C3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4744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2</cp:revision>
  <cp:lastPrinted>2017-08-21T12:00:00Z</cp:lastPrinted>
  <dcterms:created xsi:type="dcterms:W3CDTF">2017-10-03T18:39:00Z</dcterms:created>
  <dcterms:modified xsi:type="dcterms:W3CDTF">2017-10-03T18:39:00Z</dcterms:modified>
</cp:coreProperties>
</file>