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9B6F61" w:rsidRDefault="00A87256" w:rsidP="000667A5">
      <w:pPr>
        <w:suppressLineNumbers/>
        <w:spacing w:after="0" w:line="240" w:lineRule="auto"/>
        <w:contextualSpacing/>
        <w:jc w:val="center"/>
        <w:rPr>
          <w:rFonts w:eastAsia="Cambria" w:cstheme="minorHAnsi"/>
          <w:b/>
          <w:color w:val="000000" w:themeColor="text1"/>
        </w:rPr>
      </w:pPr>
      <w:r w:rsidRPr="009B6F61">
        <w:rPr>
          <w:rFonts w:eastAsia="Cambria" w:cstheme="minorHAnsi"/>
          <w:b/>
          <w:color w:val="000000" w:themeColor="text1"/>
        </w:rPr>
        <w:t>Súmula da 1</w:t>
      </w:r>
      <w:r w:rsidR="002230DB" w:rsidRPr="009B6F61">
        <w:rPr>
          <w:rFonts w:eastAsia="Cambria" w:cstheme="minorHAnsi"/>
          <w:b/>
          <w:color w:val="000000" w:themeColor="text1"/>
        </w:rPr>
        <w:t>23</w:t>
      </w:r>
      <w:r w:rsidRPr="009B6F61">
        <w:rPr>
          <w:rFonts w:eastAsia="Cambria" w:cstheme="minorHAnsi"/>
          <w:b/>
          <w:color w:val="000000" w:themeColor="text1"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9B6F61" w:rsidRPr="009B6F61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9B6F61" w:rsidRDefault="002230DB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13/09</w:t>
            </w:r>
            <w:r w:rsidR="00A87256" w:rsidRPr="009B6F61">
              <w:rPr>
                <w:rFonts w:eastAsia="Cambria" w:cstheme="minorHAnsi"/>
                <w:color w:val="000000" w:themeColor="text1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Sala de Reuniões – 15º andar</w:t>
            </w:r>
          </w:p>
        </w:tc>
      </w:tr>
      <w:tr w:rsidR="009B6F61" w:rsidRPr="009B6F61" w:rsidTr="00F55202">
        <w:tc>
          <w:tcPr>
            <w:tcW w:w="1757" w:type="dxa"/>
            <w:gridSpan w:val="2"/>
            <w:shd w:val="clear" w:color="auto" w:fill="auto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A87256" w:rsidRPr="009B6F61" w:rsidRDefault="00E441A4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10 horas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Horário de encerramento:</w:t>
            </w:r>
          </w:p>
        </w:tc>
        <w:tc>
          <w:tcPr>
            <w:tcW w:w="1943" w:type="dxa"/>
            <w:shd w:val="clear" w:color="auto" w:fill="auto"/>
          </w:tcPr>
          <w:p w:rsidR="00A87256" w:rsidRPr="009B6F61" w:rsidRDefault="00E441A4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12h25</w:t>
            </w:r>
          </w:p>
        </w:tc>
      </w:tr>
      <w:tr w:rsidR="009B6F61" w:rsidRPr="009B6F61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PRESENÇAS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487200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487200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>Presidente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6301E9" w:rsidRPr="00487200" w:rsidRDefault="006301E9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>Clovis Ilgenfritz da Silva</w:t>
            </w:r>
          </w:p>
        </w:tc>
        <w:tc>
          <w:tcPr>
            <w:tcW w:w="4618" w:type="dxa"/>
            <w:gridSpan w:val="4"/>
          </w:tcPr>
          <w:p w:rsidR="006301E9" w:rsidRPr="00487200" w:rsidRDefault="006301E9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>Vice-Presidente</w:t>
            </w:r>
          </w:p>
        </w:tc>
      </w:tr>
      <w:tr w:rsidR="00487200" w:rsidRPr="009B6F61" w:rsidTr="006C3A57">
        <w:tc>
          <w:tcPr>
            <w:tcW w:w="4313" w:type="dxa"/>
            <w:gridSpan w:val="3"/>
          </w:tcPr>
          <w:p w:rsidR="00487200" w:rsidRPr="00487200" w:rsidRDefault="00487200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Carlos Eduardo Mesquita Pedone</w:t>
            </w:r>
          </w:p>
        </w:tc>
        <w:tc>
          <w:tcPr>
            <w:tcW w:w="4618" w:type="dxa"/>
            <w:gridSpan w:val="4"/>
          </w:tcPr>
          <w:p w:rsidR="00487200" w:rsidRPr="00487200" w:rsidRDefault="00487200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Coordenador CEP-CAU/RS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487200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>Hermes de Assis Puricelli</w:t>
            </w:r>
          </w:p>
        </w:tc>
        <w:tc>
          <w:tcPr>
            <w:tcW w:w="4618" w:type="dxa"/>
            <w:gridSpan w:val="4"/>
          </w:tcPr>
          <w:p w:rsidR="00A87256" w:rsidRPr="00487200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 xml:space="preserve">Coordenador </w:t>
            </w:r>
            <w:r w:rsidR="007B656D" w:rsidRPr="00487200">
              <w:rPr>
                <w:rFonts w:eastAsia="Cambria" w:cstheme="minorHAnsi"/>
                <w:color w:val="000000" w:themeColor="text1"/>
              </w:rPr>
              <w:t>COA-CAU/RS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487200" w:rsidRDefault="007B656D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487200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>Coordenador CED-CAU/RS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7B656D" w:rsidRPr="005A6FDC" w:rsidRDefault="007B656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5A6FDC">
              <w:rPr>
                <w:rFonts w:cstheme="minorHAnsi"/>
                <w:color w:val="000000" w:themeColor="text1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5A6FDC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Coordenador CPF-CAU/RS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7B656D" w:rsidRPr="005A6FDC" w:rsidRDefault="00E40923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5A6FDC">
              <w:rPr>
                <w:rFonts w:cstheme="minorHAnsi"/>
                <w:color w:val="000000" w:themeColor="text1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7B656D" w:rsidRPr="005A6FDC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Coordenador CEF-CAU/RS</w:t>
            </w:r>
          </w:p>
        </w:tc>
      </w:tr>
      <w:tr w:rsidR="009B6F61" w:rsidRPr="009B6F61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9B6F61" w:rsidRDefault="004F70FC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  <w:highlight w:val="yellow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APOIO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4F70FC" w:rsidRPr="005A6FDC" w:rsidRDefault="004F70F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Eduardo Bimbi</w:t>
            </w:r>
          </w:p>
        </w:tc>
        <w:tc>
          <w:tcPr>
            <w:tcW w:w="4618" w:type="dxa"/>
            <w:gridSpan w:val="4"/>
          </w:tcPr>
          <w:p w:rsidR="00C33239" w:rsidRPr="005A6FDC" w:rsidRDefault="00C33239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Assessor Especial da Presidência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4F70FC" w:rsidRPr="005A6FDC" w:rsidRDefault="004F70F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Tales Völker</w:t>
            </w:r>
          </w:p>
        </w:tc>
        <w:tc>
          <w:tcPr>
            <w:tcW w:w="4618" w:type="dxa"/>
            <w:gridSpan w:val="4"/>
          </w:tcPr>
          <w:p w:rsidR="004F70FC" w:rsidRPr="005A6FDC" w:rsidRDefault="004F70FC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Gerente Geral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4F70FC" w:rsidRPr="005A6FDC" w:rsidRDefault="004F70F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4F70FC" w:rsidRPr="005A6FDC" w:rsidRDefault="004F70FC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Chefe de Gabinete</w:t>
            </w:r>
          </w:p>
        </w:tc>
      </w:tr>
      <w:tr w:rsidR="005A6FDC" w:rsidRPr="009B6F61" w:rsidTr="006C3A57">
        <w:tc>
          <w:tcPr>
            <w:tcW w:w="4313" w:type="dxa"/>
            <w:gridSpan w:val="3"/>
          </w:tcPr>
          <w:p w:rsidR="005A6FDC" w:rsidRPr="005A6FDC" w:rsidRDefault="005A6FD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Cezar Eduardo Rieger</w:t>
            </w:r>
          </w:p>
        </w:tc>
        <w:tc>
          <w:tcPr>
            <w:tcW w:w="4618" w:type="dxa"/>
            <w:gridSpan w:val="4"/>
          </w:tcPr>
          <w:p w:rsidR="005A6FDC" w:rsidRPr="005A6FDC" w:rsidRDefault="005A6FDC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Coordenador Jurídico</w:t>
            </w:r>
          </w:p>
        </w:tc>
      </w:tr>
      <w:tr w:rsidR="005A6FDC" w:rsidRPr="009B6F61" w:rsidTr="006C3A57">
        <w:tc>
          <w:tcPr>
            <w:tcW w:w="4313" w:type="dxa"/>
            <w:gridSpan w:val="3"/>
          </w:tcPr>
          <w:p w:rsidR="005A6FDC" w:rsidRDefault="005A6FD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Cássio Lorensini</w:t>
            </w:r>
          </w:p>
        </w:tc>
        <w:tc>
          <w:tcPr>
            <w:tcW w:w="4618" w:type="dxa"/>
            <w:gridSpan w:val="4"/>
          </w:tcPr>
          <w:p w:rsidR="005A6FDC" w:rsidRPr="005A6FDC" w:rsidRDefault="005A6FDC" w:rsidP="00E441A4">
            <w:pPr>
              <w:widowControl w:val="0"/>
              <w:tabs>
                <w:tab w:val="left" w:pos="399"/>
              </w:tabs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Agente de Fiscalização – Arq</w:t>
            </w:r>
            <w:r w:rsidR="00E441A4">
              <w:rPr>
                <w:rFonts w:eastAsia="Cambria" w:cstheme="minorHAnsi"/>
                <w:color w:val="000000" w:themeColor="text1"/>
              </w:rPr>
              <w:t>uiteto</w:t>
            </w:r>
            <w:r>
              <w:rPr>
                <w:rFonts w:eastAsia="Cambria" w:cstheme="minorHAnsi"/>
                <w:color w:val="000000" w:themeColor="text1"/>
              </w:rPr>
              <w:t xml:space="preserve"> e Urb</w:t>
            </w:r>
            <w:r w:rsidR="00E441A4">
              <w:rPr>
                <w:rFonts w:eastAsia="Cambria" w:cstheme="minorHAnsi"/>
                <w:color w:val="000000" w:themeColor="text1"/>
              </w:rPr>
              <w:t>anista</w:t>
            </w:r>
          </w:p>
        </w:tc>
      </w:tr>
      <w:tr w:rsidR="005A6FDC" w:rsidRPr="009B6F61" w:rsidTr="00184AD1">
        <w:trPr>
          <w:trHeight w:val="109"/>
        </w:trPr>
        <w:tc>
          <w:tcPr>
            <w:tcW w:w="4313" w:type="dxa"/>
            <w:gridSpan w:val="3"/>
          </w:tcPr>
          <w:p w:rsidR="005A6FDC" w:rsidRDefault="005A6FD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Simone Perotto</w:t>
            </w:r>
          </w:p>
        </w:tc>
        <w:tc>
          <w:tcPr>
            <w:tcW w:w="4618" w:type="dxa"/>
            <w:gridSpan w:val="4"/>
          </w:tcPr>
          <w:p w:rsidR="005A6FDC" w:rsidRPr="005A6FDC" w:rsidRDefault="005A6FDC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Coordenadora de Atendimento</w:t>
            </w:r>
          </w:p>
        </w:tc>
      </w:tr>
    </w:tbl>
    <w:p w:rsidR="00A87256" w:rsidRPr="009B6F61" w:rsidRDefault="00A87256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0937B7" w:rsidRPr="009B6F61" w:rsidRDefault="00CE3E5D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 xml:space="preserve">Verificação </w:t>
      </w:r>
      <w:r w:rsidR="000937B7" w:rsidRPr="009B6F61">
        <w:rPr>
          <w:rFonts w:cstheme="minorHAnsi"/>
          <w:b/>
          <w:color w:val="000000" w:themeColor="text1"/>
        </w:rPr>
        <w:t>do quórum</w:t>
      </w:r>
      <w:r w:rsidRPr="009B6F61">
        <w:rPr>
          <w:rFonts w:cstheme="minorHAnsi"/>
          <w:b/>
          <w:color w:val="000000" w:themeColor="text1"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50046A"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9B6F61" w:rsidRDefault="00F55202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Quórum completo para a reunião.</w:t>
            </w:r>
            <w:r w:rsidR="00C572F9" w:rsidRPr="009B6F61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9B6F61" w:rsidRPr="009B6F61" w:rsidTr="0050046A">
        <w:trPr>
          <w:trHeight w:val="70"/>
        </w:trPr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BC4DDD" w:rsidRPr="009B6F61" w:rsidRDefault="00BC4DDD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0937B7" w:rsidRPr="009B6F61" w:rsidRDefault="000937B7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50046A"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D24B8" w:rsidRPr="009B6F61" w:rsidRDefault="006D24B8" w:rsidP="000667A5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 xml:space="preserve">A pauta foi </w:t>
            </w:r>
            <w:r w:rsidR="002230DB" w:rsidRPr="009B6F61">
              <w:rPr>
                <w:rFonts w:cstheme="minorHAnsi"/>
                <w:color w:val="000000" w:themeColor="text1"/>
              </w:rPr>
              <w:t>verificada e aprovada.</w:t>
            </w:r>
          </w:p>
        </w:tc>
      </w:tr>
      <w:tr w:rsidR="009B6F61" w:rsidRPr="009B6F61" w:rsidTr="0050046A">
        <w:trPr>
          <w:trHeight w:val="64"/>
        </w:trPr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9B6F61" w:rsidRDefault="00E441A4" w:rsidP="00E441A4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Incluído item acerca da </w:t>
            </w:r>
            <w:r w:rsidRPr="00E441A4">
              <w:rPr>
                <w:rFonts w:cstheme="minorHAnsi"/>
                <w:color w:val="000000" w:themeColor="text1"/>
              </w:rPr>
              <w:t>II Conferência Nacional do CAU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</w:tr>
    </w:tbl>
    <w:p w:rsidR="00431412" w:rsidRPr="009B6F61" w:rsidRDefault="00BC4DDD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ab/>
      </w:r>
    </w:p>
    <w:p w:rsidR="00011AA0" w:rsidRPr="009B6F61" w:rsidRDefault="006D24B8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Aprovação de Súmulas anteriores: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9851F7">
        <w:tc>
          <w:tcPr>
            <w:tcW w:w="1999" w:type="dxa"/>
            <w:vAlign w:val="center"/>
          </w:tcPr>
          <w:p w:rsidR="00011AA0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6D24B8" w:rsidRPr="009B6F61" w:rsidRDefault="00011AA0" w:rsidP="000667A5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 xml:space="preserve">3.1    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 xml:space="preserve"> Súmula da 120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 xml:space="preserve">ª Reunião Conselho Diretor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>–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>09.08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>.2017;</w:t>
            </w:r>
          </w:p>
          <w:p w:rsidR="006D24B8" w:rsidRPr="009B6F61" w:rsidRDefault="006D24B8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Aprovada por unanimidade.</w:t>
            </w:r>
          </w:p>
          <w:p w:rsidR="00011AA0" w:rsidRPr="009B6F61" w:rsidRDefault="00011AA0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  <w:p w:rsidR="006D24B8" w:rsidRPr="009B6F61" w:rsidRDefault="006D24B8" w:rsidP="000667A5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 xml:space="preserve">3.2    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 xml:space="preserve"> Súmula da 121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ª Reunião Conselho Diretor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>–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>14.08</w:t>
            </w:r>
            <w:r w:rsidRPr="009B6F61">
              <w:rPr>
                <w:rFonts w:cstheme="minorHAnsi"/>
                <w:b/>
                <w:color w:val="000000" w:themeColor="text1"/>
              </w:rPr>
              <w:t>.2017;</w:t>
            </w:r>
          </w:p>
          <w:p w:rsidR="006D24B8" w:rsidRPr="009B6F61" w:rsidRDefault="006D24B8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Aprovada por unanimidade.</w:t>
            </w:r>
          </w:p>
          <w:p w:rsidR="006D24B8" w:rsidRPr="009B6F61" w:rsidRDefault="006D24B8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  <w:p w:rsidR="006D24B8" w:rsidRPr="009B6F61" w:rsidRDefault="006D24B8" w:rsidP="000667A5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 xml:space="preserve">3.3    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 xml:space="preserve"> Súmula da 122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ª Reunião Conselho Diretor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>–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>21.08</w:t>
            </w:r>
            <w:r w:rsidRPr="009B6F61">
              <w:rPr>
                <w:rFonts w:cstheme="minorHAnsi"/>
                <w:b/>
                <w:color w:val="000000" w:themeColor="text1"/>
              </w:rPr>
              <w:t>.2017;</w:t>
            </w:r>
          </w:p>
          <w:p w:rsidR="002230DB" w:rsidRPr="009B6F61" w:rsidRDefault="006D24B8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Aprovada por unanimidade.</w:t>
            </w:r>
          </w:p>
        </w:tc>
      </w:tr>
      <w:tr w:rsidR="009B6F61" w:rsidRPr="009B6F61" w:rsidTr="009851F7">
        <w:trPr>
          <w:trHeight w:val="270"/>
        </w:trPr>
        <w:tc>
          <w:tcPr>
            <w:tcW w:w="1999" w:type="dxa"/>
            <w:vAlign w:val="center"/>
          </w:tcPr>
          <w:p w:rsidR="00011AA0" w:rsidRPr="009B6F61" w:rsidRDefault="00011AA0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011AA0" w:rsidRPr="009B6F61" w:rsidRDefault="002230DB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DE66BD" w:rsidRPr="009B6F61" w:rsidRDefault="00DE66BD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011AA0" w:rsidRPr="009B6F61" w:rsidRDefault="002230DB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Comunicações</w:t>
      </w:r>
      <w:r w:rsidR="006D24B8" w:rsidRPr="009B6F61">
        <w:rPr>
          <w:rFonts w:cstheme="minorHAnsi"/>
          <w:b/>
          <w:color w:val="000000" w:themeColor="text1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5952DF">
        <w:trPr>
          <w:trHeight w:val="413"/>
        </w:trPr>
        <w:tc>
          <w:tcPr>
            <w:tcW w:w="1999" w:type="dxa"/>
            <w:vAlign w:val="center"/>
          </w:tcPr>
          <w:p w:rsidR="008D6FE4" w:rsidRPr="009B6F61" w:rsidRDefault="008D6FE4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9B6F61" w:rsidRDefault="00011AA0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</w:t>
            </w:r>
            <w:r w:rsidR="00DB653C" w:rsidRPr="009B6F61">
              <w:rPr>
                <w:rFonts w:cstheme="minorHAnsi"/>
                <w:b/>
                <w:color w:val="000000" w:themeColor="text1"/>
              </w:rPr>
              <w:t>.1</w:t>
            </w:r>
            <w:r w:rsidR="00431412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6D24B8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2230DB" w:rsidRPr="009B6F61">
              <w:rPr>
                <w:rFonts w:cstheme="minorHAnsi"/>
                <w:b/>
                <w:bCs/>
                <w:color w:val="000000" w:themeColor="text1"/>
              </w:rPr>
              <w:t>Presidência</w:t>
            </w:r>
            <w:r w:rsidR="002230DB" w:rsidRPr="009B6F61">
              <w:rPr>
                <w:rFonts w:cstheme="minorHAnsi"/>
                <w:bCs/>
                <w:color w:val="000000" w:themeColor="text1"/>
              </w:rPr>
              <w:t>;</w:t>
            </w:r>
          </w:p>
        </w:tc>
      </w:tr>
      <w:tr w:rsidR="009B6F61" w:rsidRPr="009B6F61" w:rsidTr="005952DF">
        <w:tc>
          <w:tcPr>
            <w:tcW w:w="1999" w:type="dxa"/>
            <w:vAlign w:val="center"/>
          </w:tcPr>
          <w:p w:rsidR="008D6FE4" w:rsidRPr="009B6F61" w:rsidRDefault="008D6FE4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230DB" w:rsidRDefault="002230DB" w:rsidP="000667A5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E441A4">
              <w:rPr>
                <w:rFonts w:cstheme="minorHAnsi"/>
                <w:b/>
                <w:color w:val="000000" w:themeColor="text1"/>
              </w:rPr>
              <w:t>4.1.1 Solicitação de Apoio Institucional V Seminário Internacional de Construções Sustentáveis e III Fórum de Desempenho de Edificações – IMED 2017;</w:t>
            </w:r>
          </w:p>
          <w:p w:rsidR="008D6FE4" w:rsidRPr="009B6F61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E441A4">
              <w:rPr>
                <w:rFonts w:cstheme="minorHAnsi"/>
                <w:color w:val="000000" w:themeColor="text1"/>
              </w:rPr>
              <w:t xml:space="preserve">O </w:t>
            </w:r>
            <w:r>
              <w:rPr>
                <w:rFonts w:cstheme="minorHAnsi"/>
                <w:color w:val="000000" w:themeColor="text1"/>
              </w:rPr>
              <w:t xml:space="preserve">Presidente Joaquim informa acerca da solicitação de divulgação do referido evento e questiona se todos concordam que o CAU/RS divulgue o mesmo. </w:t>
            </w:r>
          </w:p>
        </w:tc>
      </w:tr>
      <w:tr w:rsidR="00184AD1" w:rsidRPr="009B6F61" w:rsidTr="001E3A72">
        <w:tc>
          <w:tcPr>
            <w:tcW w:w="1999" w:type="dxa"/>
            <w:vAlign w:val="center"/>
          </w:tcPr>
          <w:p w:rsidR="00184AD1" w:rsidRPr="009B6F61" w:rsidRDefault="00184AD1" w:rsidP="00184AD1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84AD1" w:rsidRPr="009B6F61" w:rsidRDefault="00E441A4" w:rsidP="00184AD1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Todos </w:t>
            </w:r>
            <w:r>
              <w:rPr>
                <w:rFonts w:cstheme="minorHAnsi"/>
                <w:color w:val="000000" w:themeColor="text1"/>
              </w:rPr>
              <w:t xml:space="preserve">concordam </w:t>
            </w:r>
            <w:proofErr w:type="gramStart"/>
            <w:r>
              <w:rPr>
                <w:rFonts w:cstheme="minorHAnsi"/>
                <w:color w:val="000000" w:themeColor="text1"/>
              </w:rPr>
              <w:t>com  apoio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institucional.</w:t>
            </w:r>
          </w:p>
        </w:tc>
      </w:tr>
    </w:tbl>
    <w:p w:rsidR="006D24B8" w:rsidRDefault="006D24B8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E441A4" w:rsidRDefault="00E441A4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E441A4" w:rsidRPr="00A361A4" w:rsidTr="00741DA8">
        <w:tc>
          <w:tcPr>
            <w:tcW w:w="1999" w:type="dxa"/>
            <w:vAlign w:val="center"/>
          </w:tcPr>
          <w:p w:rsidR="00E441A4" w:rsidRPr="00A361A4" w:rsidRDefault="00E441A4" w:rsidP="00741DA8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lastRenderedPageBreak/>
              <w:t>Discussão:</w:t>
            </w:r>
          </w:p>
        </w:tc>
        <w:tc>
          <w:tcPr>
            <w:tcW w:w="6898" w:type="dxa"/>
            <w:vAlign w:val="center"/>
          </w:tcPr>
          <w:p w:rsidR="00E441A4" w:rsidRPr="009B6F61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4.1.2 Informe sobre andamento das sindicâncias;</w:t>
            </w:r>
          </w:p>
          <w:p w:rsidR="00E441A4" w:rsidRPr="009B6F61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 xml:space="preserve">O Presidente Joaquim informa que há, neste momento, 03 sindicâncias em andamento, sendo que ambas estão na fase de intimação, devendo ter início às oitivas na próxima sexta-feira. Informa que o Coordenador Jurídico Cezar, foi designado como sindicante. </w:t>
            </w:r>
          </w:p>
          <w:p w:rsidR="00E441A4" w:rsidRPr="00E441A4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 xml:space="preserve">O Conselheiro Clóvis questiona sobre a necessidade de criação de uma Comissão de Sindicância para conduzir este processo. </w:t>
            </w:r>
          </w:p>
        </w:tc>
      </w:tr>
      <w:tr w:rsidR="00E441A4" w:rsidRPr="00A361A4" w:rsidTr="00741DA8">
        <w:tc>
          <w:tcPr>
            <w:tcW w:w="1999" w:type="dxa"/>
            <w:vAlign w:val="center"/>
          </w:tcPr>
          <w:p w:rsidR="00E441A4" w:rsidRPr="00A361A4" w:rsidRDefault="00E441A4" w:rsidP="00741DA8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E441A4" w:rsidRPr="00A361A4" w:rsidRDefault="00E441A4" w:rsidP="00741DA8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9B6F61">
              <w:rPr>
                <w:rFonts w:cstheme="minorHAnsi"/>
                <w:color w:val="000000" w:themeColor="text1"/>
              </w:rPr>
              <w:t>Após debate, define-se que esta questão será analisada e o retorno encaminhado ao Conselho Diretor.</w:t>
            </w:r>
          </w:p>
        </w:tc>
      </w:tr>
    </w:tbl>
    <w:p w:rsidR="00E441A4" w:rsidRDefault="00E441A4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E441A4" w:rsidRPr="00A361A4" w:rsidTr="00741DA8">
        <w:tc>
          <w:tcPr>
            <w:tcW w:w="1999" w:type="dxa"/>
            <w:vAlign w:val="center"/>
          </w:tcPr>
          <w:p w:rsidR="00E441A4" w:rsidRPr="00A361A4" w:rsidRDefault="00E441A4" w:rsidP="00741DA8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441A4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E441A4">
              <w:rPr>
                <w:rFonts w:cstheme="minorHAnsi"/>
                <w:b/>
                <w:color w:val="000000" w:themeColor="text1"/>
              </w:rPr>
              <w:t>4.1.3 Informe sobre andamento das Chamadas Públicas:</w:t>
            </w:r>
          </w:p>
          <w:p w:rsidR="00E441A4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</w:p>
          <w:p w:rsidR="00E441A4" w:rsidRPr="009B6F61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4.1.3.1 001/2016 – Seleção de Livros;</w:t>
            </w:r>
          </w:p>
          <w:p w:rsidR="00E441A4" w:rsidRPr="009B6F61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O presidente informa que a Assessoria de Comunicação está trabalhando ainda no Termo de Referência para editoração e impressão dos livros selecionados via edital. A verba disponível é de R$ 120 mil. Durante o desenvolvimento da primeira versão do TR, ao solicitar um serviço idêntico ao da CORAG, verificou-se que a verba não seria suficiente, uma vez que não há o número exato de páginas pois só temos os originais. No momento, estamos em processo de orçamento para editoração (isto é: revisão ortográfica, diagramação e catalogação) e, após o livro pronto e formatado com o número de páginas exato, abriremos processo de impressão.</w:t>
            </w:r>
          </w:p>
          <w:p w:rsidR="00E441A4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O conselheiro Pedone questiona sobre o envio dos livros referentes ao edital passado, às universidades. A Chefe de Gabinete Josiane informa que, há dois meses, foram enviados para as bibliotecas um kit com os quatro livros.</w:t>
            </w:r>
          </w:p>
          <w:p w:rsidR="00E441A4" w:rsidRPr="009B6F61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  <w:p w:rsidR="00E441A4" w:rsidRPr="00E441A4" w:rsidRDefault="00E441A4" w:rsidP="00E441A4">
            <w:pPr>
              <w:pStyle w:val="PargrafodaLista"/>
              <w:numPr>
                <w:ilvl w:val="3"/>
                <w:numId w:val="28"/>
              </w:numPr>
              <w:shd w:val="clear" w:color="auto" w:fill="FFFFFF"/>
              <w:ind w:left="-14" w:hanging="25"/>
              <w:jc w:val="both"/>
              <w:rPr>
                <w:rFonts w:cstheme="minorHAnsi"/>
                <w:b/>
                <w:color w:val="000000" w:themeColor="text1"/>
              </w:rPr>
            </w:pPr>
            <w:r w:rsidRPr="00E441A4">
              <w:rPr>
                <w:rFonts w:cstheme="minorHAnsi"/>
                <w:b/>
                <w:color w:val="000000" w:themeColor="text1"/>
              </w:rPr>
              <w:t>001/2017 – Assistência Técnica para Habitação de Interesse Social;</w:t>
            </w:r>
          </w:p>
          <w:p w:rsidR="00E441A4" w:rsidRDefault="00E441A4" w:rsidP="00E441A4">
            <w:pPr>
              <w:pStyle w:val="PargrafodaLista"/>
              <w:numPr>
                <w:ilvl w:val="3"/>
                <w:numId w:val="28"/>
              </w:numPr>
              <w:shd w:val="clear" w:color="auto" w:fill="FFFFFF"/>
              <w:jc w:val="both"/>
              <w:rPr>
                <w:rFonts w:cstheme="minorHAnsi"/>
                <w:b/>
                <w:color w:val="000000" w:themeColor="text1"/>
              </w:rPr>
            </w:pPr>
            <w:r w:rsidRPr="00184AD1">
              <w:rPr>
                <w:rFonts w:cstheme="minorHAnsi"/>
                <w:b/>
                <w:color w:val="000000" w:themeColor="text1"/>
              </w:rPr>
              <w:t>002/2017 – Patrocínio às entidades de Arquitetura e Urbanismo;</w:t>
            </w:r>
          </w:p>
          <w:p w:rsidR="00E441A4" w:rsidRPr="00184AD1" w:rsidRDefault="00E441A4" w:rsidP="00E441A4">
            <w:pPr>
              <w:pStyle w:val="PargrafodaLista"/>
              <w:shd w:val="clear" w:color="auto" w:fill="FFFFFF"/>
              <w:jc w:val="both"/>
              <w:rPr>
                <w:rFonts w:cstheme="minorHAnsi"/>
                <w:b/>
                <w:color w:val="000000" w:themeColor="text1"/>
              </w:rPr>
            </w:pPr>
          </w:p>
          <w:p w:rsidR="00E441A4" w:rsidRPr="009B6F61" w:rsidRDefault="00E441A4" w:rsidP="00E441A4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 xml:space="preserve">Com relação aos dois pontos anteriores, o presidente informa que cronograma está suspenso até que as entidades encaminhem, no prazo de 5 dias, contados de ontem (12/09), apresentem a complementação dos apontamentos recomendados nos pareceres técnicos. Assim, O edital está em fase de recurso. </w:t>
            </w:r>
          </w:p>
          <w:p w:rsidR="00E441A4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 xml:space="preserve">O Vice-Presidente Clóvis relata que diversas pessoas o tem questionado acerca do andamento deste processo. Questiona se não há um erro na condução deste processo, considerando que os projetos, a documentação jurídica e os planos de trabalho estavam todos aprovados, surge a necessidade, não prevista em edital, de uma nova análise técnica. Salienta sua preocupação com relação a esta demora no andamento das demandas.  Para os conselheiros Rinaldo e Marcelo houve uma falha na construção do edital, tendo em vista que, no último momento, prestes a assinatura do termo de fomento, surge um novo parecer técnico, que faz trancar o edital e o andamento das demandas, prejudicando o desenvolvimento das atividades. O presidente informa que foi informado acerca da necessidade de que houvesse a inclusão do parecer técnico, conforme prevê o artigo 35 da lei 13019/2014. O Coordenador Jurídico </w:t>
            </w:r>
            <w:r w:rsidRPr="009B6F61">
              <w:rPr>
                <w:rFonts w:cstheme="minorHAnsi"/>
                <w:color w:val="000000" w:themeColor="text1"/>
              </w:rPr>
              <w:lastRenderedPageBreak/>
              <w:t xml:space="preserve">Cezar informa que o mesmo artigo da lei, prevê um parecer jurídico acerca dos processos. </w:t>
            </w:r>
          </w:p>
          <w:p w:rsidR="00E441A4" w:rsidRPr="009B6F61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  <w:p w:rsidR="00E441A4" w:rsidRPr="00DE000A" w:rsidRDefault="00E441A4" w:rsidP="00E441A4">
            <w:pPr>
              <w:numPr>
                <w:ilvl w:val="3"/>
                <w:numId w:val="28"/>
              </w:numPr>
              <w:shd w:val="clear" w:color="auto" w:fill="FFFFFF"/>
              <w:ind w:left="0" w:hanging="14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DE000A">
              <w:rPr>
                <w:rFonts w:cstheme="minorHAnsi"/>
                <w:b/>
                <w:color w:val="000000" w:themeColor="text1"/>
              </w:rPr>
              <w:t>003/2017 – Apoio às entidades de Arquitetura e Urbanismo</w:t>
            </w:r>
            <w:r>
              <w:rPr>
                <w:rFonts w:cstheme="minorHAnsi"/>
                <w:b/>
                <w:color w:val="000000" w:themeColor="text1"/>
              </w:rPr>
              <w:t>;</w:t>
            </w:r>
          </w:p>
          <w:p w:rsidR="00E441A4" w:rsidRPr="00E441A4" w:rsidRDefault="00E441A4" w:rsidP="00E441A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O Edital está aberto, sendo que a primeira chamada encerrou em 01 de setembro sem nenhuma proposta. A segunda chamada encerra no dia 01 de outubro. O valor total do edital é de R$ 120.000,00.</w:t>
            </w:r>
          </w:p>
        </w:tc>
      </w:tr>
      <w:tr w:rsidR="00E441A4" w:rsidRPr="00A361A4" w:rsidTr="00741DA8">
        <w:tc>
          <w:tcPr>
            <w:tcW w:w="1999" w:type="dxa"/>
            <w:vAlign w:val="center"/>
          </w:tcPr>
          <w:p w:rsidR="00E441A4" w:rsidRPr="00A361A4" w:rsidRDefault="00E441A4" w:rsidP="00741DA8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361A4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E441A4" w:rsidRPr="00A361A4" w:rsidRDefault="00E441A4" w:rsidP="00741DA8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Somente informes.</w:t>
            </w:r>
          </w:p>
        </w:tc>
      </w:tr>
    </w:tbl>
    <w:p w:rsidR="00E441A4" w:rsidRPr="009B6F61" w:rsidRDefault="00E441A4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1E3A72">
        <w:trPr>
          <w:trHeight w:val="413"/>
        </w:trPr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6D24B8" w:rsidRPr="00DE000A" w:rsidRDefault="009B6F61" w:rsidP="000667A5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DE000A">
              <w:rPr>
                <w:rFonts w:cstheme="minorHAnsi"/>
                <w:b/>
                <w:color w:val="000000" w:themeColor="text1"/>
              </w:rPr>
              <w:t>4</w:t>
            </w:r>
            <w:r w:rsidR="006D24B8" w:rsidRPr="00DE000A">
              <w:rPr>
                <w:rFonts w:cstheme="minorHAnsi"/>
                <w:b/>
                <w:color w:val="000000" w:themeColor="text1"/>
              </w:rPr>
              <w:t>.</w:t>
            </w:r>
            <w:r w:rsidRPr="00DE000A">
              <w:rPr>
                <w:rFonts w:cstheme="minorHAnsi"/>
                <w:b/>
                <w:color w:val="000000" w:themeColor="text1"/>
              </w:rPr>
              <w:t>2</w:t>
            </w:r>
            <w:r w:rsidR="006D24B8" w:rsidRPr="00DE000A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6D24B8" w:rsidRPr="00DE000A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 xml:space="preserve"> Comissão de Ensino e Formação;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D24B8" w:rsidRPr="009B6F61" w:rsidRDefault="009B6F61" w:rsidP="00E441A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O Conselheiro Rinaldo informa que os membros da Comissão participar</w:t>
            </w:r>
            <w:r w:rsidR="00E441A4">
              <w:rPr>
                <w:rFonts w:cstheme="minorHAnsi"/>
                <w:color w:val="000000" w:themeColor="text1"/>
              </w:rPr>
              <w:t>ão</w:t>
            </w:r>
            <w:r w:rsidRPr="009B6F61">
              <w:rPr>
                <w:rFonts w:cstheme="minorHAnsi"/>
                <w:color w:val="000000" w:themeColor="text1"/>
              </w:rPr>
              <w:t xml:space="preserve"> do </w:t>
            </w:r>
            <w:r w:rsidR="00E441A4" w:rsidRPr="00E441A4">
              <w:rPr>
                <w:rFonts w:cstheme="minorHAnsi"/>
                <w:color w:val="000000" w:themeColor="text1"/>
              </w:rPr>
              <w:t xml:space="preserve">“XXXVI ENSEA” e “XIX CONABEA”, a ocorrer </w:t>
            </w:r>
            <w:r w:rsidR="00E441A4">
              <w:rPr>
                <w:rFonts w:cstheme="minorHAnsi"/>
                <w:color w:val="000000" w:themeColor="text1"/>
              </w:rPr>
              <w:t xml:space="preserve">no período de </w:t>
            </w:r>
            <w:r w:rsidR="00E441A4" w:rsidRPr="00E441A4">
              <w:rPr>
                <w:rFonts w:cstheme="minorHAnsi"/>
                <w:color w:val="000000" w:themeColor="text1"/>
              </w:rPr>
              <w:t>25 a 28 de outubro de 201</w:t>
            </w:r>
            <w:r w:rsidR="00E441A4">
              <w:rPr>
                <w:rFonts w:cstheme="minorHAnsi"/>
                <w:color w:val="000000" w:themeColor="text1"/>
              </w:rPr>
              <w:t>7, na Universidade de Brasília</w:t>
            </w:r>
            <w:r w:rsidRPr="009B6F61">
              <w:rPr>
                <w:rFonts w:cstheme="minorHAnsi"/>
                <w:color w:val="000000" w:themeColor="text1"/>
              </w:rPr>
              <w:t>. Também comenta acerca das atividades de rotina da Comissão.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D24B8" w:rsidRPr="009B6F61" w:rsidRDefault="00955E96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6D24B8" w:rsidRPr="009B6F61" w:rsidRDefault="006D24B8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1E3A72">
        <w:trPr>
          <w:trHeight w:val="413"/>
        </w:trPr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6D24B8" w:rsidRPr="009B6F61" w:rsidRDefault="009B6F61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4.3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6D24B8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Comissão de Organização e Administração;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B6F61" w:rsidRPr="009B6F61" w:rsidRDefault="009B6F61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 xml:space="preserve">O Conselheiro Hermes comenta acerca das atividades que vem sendo desenvolvidas pela Comissão. Salienta a realização em Porto Alegre, no dia 29/09, de Encontro Nacional das </w:t>
            </w:r>
            <w:proofErr w:type="spellStart"/>
            <w:r w:rsidRPr="009B6F61">
              <w:rPr>
                <w:rFonts w:cstheme="minorHAnsi"/>
                <w:color w:val="000000" w:themeColor="text1"/>
              </w:rPr>
              <w:t>COAs</w:t>
            </w:r>
            <w:proofErr w:type="spellEnd"/>
            <w:r w:rsidRPr="009B6F61">
              <w:rPr>
                <w:rFonts w:cstheme="minorHAnsi"/>
                <w:color w:val="000000" w:themeColor="text1"/>
              </w:rPr>
              <w:t>.</w:t>
            </w:r>
          </w:p>
          <w:p w:rsidR="006D24B8" w:rsidRPr="009B6F61" w:rsidRDefault="009B6F61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 xml:space="preserve">Quanto a aquisição dos pavimentos, informa que a Caixa já deve estar concluindo as avaliações solicitadas. 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D24B8" w:rsidRPr="009B6F61" w:rsidRDefault="00955E96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955E96" w:rsidRPr="009B6F61" w:rsidRDefault="00955E96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1E3A72">
        <w:trPr>
          <w:trHeight w:val="413"/>
        </w:trPr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55E96" w:rsidRPr="009B6F61" w:rsidRDefault="009B6F61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4.4</w:t>
            </w:r>
            <w:r w:rsidR="00955E96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955E96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Comissão de Planejamento e Finanças;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55E96" w:rsidRPr="009B6F61" w:rsidRDefault="009B6F61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 xml:space="preserve">O Conselheiro Rômulo comenta que a comissão tem trabalhado em diversos temas, incluindo o plano de ação de 2018 e o novo Regimento Interno, além das atividades de rotina. 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955E96" w:rsidRPr="009B6F61" w:rsidRDefault="00955E96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1E3A72">
        <w:trPr>
          <w:trHeight w:val="413"/>
        </w:trPr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55E96" w:rsidRPr="009B6F61" w:rsidRDefault="00955E96" w:rsidP="000667A5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</w:t>
            </w:r>
            <w:r w:rsidR="009B6F61" w:rsidRPr="009B6F61">
              <w:rPr>
                <w:rFonts w:cstheme="minorHAnsi"/>
                <w:b/>
                <w:color w:val="000000" w:themeColor="text1"/>
              </w:rPr>
              <w:t>.5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9B6F61" w:rsidRPr="00DE000A">
              <w:rPr>
                <w:rFonts w:cstheme="minorHAnsi"/>
                <w:b/>
                <w:color w:val="000000" w:themeColor="text1"/>
              </w:rPr>
              <w:t>Comissão de Ética e Disciplina</w:t>
            </w:r>
            <w:r w:rsidRPr="00DE000A">
              <w:rPr>
                <w:rFonts w:cstheme="minorHAnsi"/>
                <w:b/>
                <w:color w:val="000000" w:themeColor="text1"/>
              </w:rPr>
              <w:t>;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55E96" w:rsidRPr="000667A5" w:rsidRDefault="009B6F61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  <w:highlight w:val="yellow"/>
              </w:rPr>
            </w:pPr>
            <w:r w:rsidRPr="00986951">
              <w:rPr>
                <w:rFonts w:cstheme="minorHAnsi"/>
                <w:color w:val="000000" w:themeColor="text1"/>
              </w:rPr>
              <w:t xml:space="preserve">O conselheiro Marcelo comenta acerca das atividades da comissão. 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955E96" w:rsidRPr="009B6F61" w:rsidRDefault="00955E96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1E3A72">
        <w:trPr>
          <w:trHeight w:val="413"/>
        </w:trPr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55E96" w:rsidRPr="009B6F61" w:rsidRDefault="009B6F61" w:rsidP="000667A5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4.6</w:t>
            </w:r>
            <w:r w:rsidR="00955E96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955E96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Comissão de Exercício Profissional;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55E96" w:rsidRPr="009B6F61" w:rsidRDefault="009B6F61" w:rsidP="00184AD1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 xml:space="preserve">O Conselheiro Pedone relata acerca de uma alteração, a partir de hoje, nos </w:t>
            </w:r>
            <w:proofErr w:type="spellStart"/>
            <w:r w:rsidRPr="009B6F61">
              <w:rPr>
                <w:rFonts w:cstheme="minorHAnsi"/>
                <w:color w:val="000000" w:themeColor="text1"/>
              </w:rPr>
              <w:t>RRTs</w:t>
            </w:r>
            <w:proofErr w:type="spellEnd"/>
            <w:r w:rsidRPr="009B6F61">
              <w:rPr>
                <w:rFonts w:cstheme="minorHAnsi"/>
                <w:color w:val="000000" w:themeColor="text1"/>
              </w:rPr>
              <w:t>. Solicita ao Cássio, Gerente de Atendimento e Fiscalização Substituto e à Simone, Coordenadora de Atendimento, façam seus esclarecimentos. Cassio e Simone esclarecem que a partir de hoje, quando o profissional emite um RRT, o mesmo é gerado sem número, sendo que o documento é numerado apenas após a compensação do pagamento. Salientam que a decisão partiu do CAU/BR e o CAU/RS não foi avisado sobre a questão, com antecedência.    Também comenta sobre as atividades de rotina da comissão. Relata também acerca dos retornos recebidos acerca da solicitação de contribuição com a construção do novo plano diretor de Caxias do Sul, em resposta à consulta encaminhada pelo CAU/RS, conforme solicitado pelo conselheiro.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955E96" w:rsidRPr="009B6F61" w:rsidRDefault="00986951" w:rsidP="00986951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Definiu-se que, caso necessário, será publicada nota de esclarecimento no site do CAU/RS. </w:t>
            </w:r>
          </w:p>
        </w:tc>
      </w:tr>
    </w:tbl>
    <w:p w:rsidR="00DE000A" w:rsidRPr="009B6F61" w:rsidRDefault="00DE000A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DE000A" w:rsidRPr="00DE000A" w:rsidRDefault="00DE000A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Comunicações: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90577F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DE000A" w:rsidRDefault="00DE000A" w:rsidP="000667A5">
            <w:pPr>
              <w:shd w:val="clear" w:color="auto" w:fill="FFFFFF"/>
              <w:contextualSpacing/>
              <w:jc w:val="both"/>
            </w:pPr>
            <w:r>
              <w:rPr>
                <w:rFonts w:cstheme="minorHAnsi"/>
                <w:b/>
                <w:color w:val="000000" w:themeColor="text1"/>
              </w:rPr>
              <w:t>5.1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Propos</w:t>
            </w:r>
            <w:r>
              <w:rPr>
                <w:rFonts w:cstheme="minorHAnsi"/>
                <w:b/>
                <w:color w:val="000000" w:themeColor="text1"/>
              </w:rPr>
              <w:t>t</w:t>
            </w:r>
            <w:r w:rsidRPr="00DE000A">
              <w:rPr>
                <w:b/>
              </w:rPr>
              <w:t xml:space="preserve">a de convocação de Sessão Plenária com duração de 6 horas, conforme Parágrafo 1º do Artigo 77 do Regimento Interno do CAU/RS (Origem: Comissão de Organização e Administração); 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E000A" w:rsidRPr="00DE000A" w:rsidRDefault="00DE000A" w:rsidP="00986951">
            <w:pPr>
              <w:shd w:val="clear" w:color="auto" w:fill="FFFFFF"/>
              <w:contextualSpacing/>
              <w:jc w:val="both"/>
            </w:pPr>
            <w:r>
              <w:t xml:space="preserve">Considerando a necessidade de discussão do novo regimento interno, o conselheiro Hermes apresenta proposta de realização de plenária “estendida” para </w:t>
            </w:r>
            <w:r w:rsidR="000667A5">
              <w:t>0</w:t>
            </w:r>
            <w:r>
              <w:t xml:space="preserve">6 horas, com a finalidade de possibilitar o debate sobre o tema. A sugestão é que a plenária do dia 20 de outubro tenha este molde. 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9B6F61" w:rsidRDefault="00986951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t>Todos concordam com a proposição.</w:t>
            </w:r>
          </w:p>
        </w:tc>
      </w:tr>
    </w:tbl>
    <w:p w:rsidR="00DE000A" w:rsidRPr="000667A5" w:rsidRDefault="00DE000A" w:rsidP="000667A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90577F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DE000A" w:rsidRDefault="00DE000A" w:rsidP="000667A5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DE000A">
              <w:rPr>
                <w:rFonts w:cstheme="minorHAnsi"/>
                <w:b/>
                <w:color w:val="000000" w:themeColor="text1"/>
              </w:rPr>
              <w:t xml:space="preserve">5.2    </w:t>
            </w:r>
            <w:r w:rsidRPr="00DE000A">
              <w:rPr>
                <w:rFonts w:cstheme="minorHAnsi"/>
                <w:b/>
                <w:bCs/>
                <w:color w:val="000000" w:themeColor="text1"/>
              </w:rPr>
              <w:t xml:space="preserve"> Plano </w:t>
            </w:r>
            <w:r w:rsidRPr="00DE000A">
              <w:rPr>
                <w:b/>
              </w:rPr>
              <w:t>de Ação 2018 (Origem: Comissão de Planejamento e Finanças);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E000A" w:rsidRPr="00184AD1" w:rsidRDefault="00DE000A" w:rsidP="000667A5">
            <w:pPr>
              <w:shd w:val="clear" w:color="auto" w:fill="FFFFFF"/>
              <w:contextualSpacing/>
              <w:jc w:val="both"/>
            </w:pPr>
            <w:r>
              <w:t xml:space="preserve">O Gerente Geral Tales relata que o plano está em elaboração, </w:t>
            </w:r>
            <w:r w:rsidR="00986951">
              <w:t>junto as gerências e comissões, devendo ser encaminhado para aprovação do plenário.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DE000A" w:rsidRPr="000667A5" w:rsidRDefault="00DE000A" w:rsidP="000667A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90577F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9B6F61" w:rsidRDefault="00DE000A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5.3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Delegação de c</w:t>
            </w:r>
            <w:r w:rsidRPr="00DE000A">
              <w:rPr>
                <w:b/>
              </w:rPr>
              <w:t>ompetência para aplicação de advertências (Origem: Presidência);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E000A" w:rsidRPr="000667A5" w:rsidRDefault="000667A5" w:rsidP="00986951">
            <w:pPr>
              <w:shd w:val="clear" w:color="auto" w:fill="FFFFFF"/>
              <w:contextualSpacing/>
              <w:jc w:val="both"/>
              <w:rPr>
                <w:highlight w:val="yellow"/>
              </w:rPr>
            </w:pPr>
            <w:r w:rsidRPr="00986951">
              <w:t>O Pr</w:t>
            </w:r>
            <w:r w:rsidR="00DE000A" w:rsidRPr="00986951">
              <w:t>esidente</w:t>
            </w:r>
            <w:r w:rsidRPr="00986951">
              <w:t xml:space="preserve"> Joaquim</w:t>
            </w:r>
            <w:r w:rsidR="00DE000A" w:rsidRPr="00986951">
              <w:t xml:space="preserve"> </w:t>
            </w:r>
            <w:r w:rsidR="00986951" w:rsidRPr="00986951">
              <w:t xml:space="preserve">apresenta proposta de ajuste no Regime disciplinar dos empregados do Conselho, considerando a necessidade de que as gerências possam, também, aplicar advertências, quando da ausência do presidente, tendo em vista que a mesma deve ser aplicada no dia da ocorrência de falta disciplinar. 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9B6F61" w:rsidRDefault="00986951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Todos os presentes concordam com a proposta apresentada. A mesma deverá ser encaminhada para aprovação do plenário.</w:t>
            </w:r>
          </w:p>
        </w:tc>
      </w:tr>
    </w:tbl>
    <w:p w:rsidR="00DE000A" w:rsidRPr="000667A5" w:rsidRDefault="00DE000A" w:rsidP="000667A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90577F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9B6F61" w:rsidRDefault="000667A5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5.4</w:t>
            </w:r>
            <w:r w:rsidR="00DE000A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DE000A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Carta de</w:t>
            </w:r>
            <w:r w:rsidRPr="007606EA">
              <w:t xml:space="preserve"> </w:t>
            </w:r>
            <w:r w:rsidRPr="000667A5">
              <w:rPr>
                <w:b/>
              </w:rPr>
              <w:t xml:space="preserve">Renúncia da Suplência como conselheiro do CAU/RS na Gestão 2015-2017 – Marcelo </w:t>
            </w:r>
            <w:proofErr w:type="spellStart"/>
            <w:r w:rsidRPr="000667A5">
              <w:rPr>
                <w:b/>
              </w:rPr>
              <w:t>Gribov</w:t>
            </w:r>
            <w:proofErr w:type="spellEnd"/>
            <w:r w:rsidRPr="000667A5">
              <w:rPr>
                <w:b/>
              </w:rPr>
              <w:t xml:space="preserve"> </w:t>
            </w:r>
            <w:proofErr w:type="spellStart"/>
            <w:r w:rsidRPr="000667A5">
              <w:rPr>
                <w:b/>
              </w:rPr>
              <w:t>Brinckmann</w:t>
            </w:r>
            <w:proofErr w:type="spellEnd"/>
            <w:r w:rsidRPr="000667A5">
              <w:rPr>
                <w:b/>
              </w:rPr>
              <w:t xml:space="preserve"> (Origem: Presidência);</w:t>
            </w:r>
          </w:p>
        </w:tc>
      </w:tr>
      <w:tr w:rsidR="00DE000A" w:rsidRPr="00D87C30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E000A" w:rsidRPr="00D87C30" w:rsidRDefault="00986951" w:rsidP="00986951">
            <w:pPr>
              <w:shd w:val="clear" w:color="auto" w:fill="FFFFFF"/>
              <w:contextualSpacing/>
              <w:jc w:val="both"/>
            </w:pPr>
            <w:r w:rsidRPr="00D87C30">
              <w:t xml:space="preserve">O presidente Joaquim apresenta carta de renúncia ao cargo de conselheiro Suplente, apresentada pelo conselheiro Marcelo </w:t>
            </w:r>
            <w:proofErr w:type="spellStart"/>
            <w:r w:rsidRPr="00D87C30">
              <w:t>Brinckmann</w:t>
            </w:r>
            <w:proofErr w:type="spellEnd"/>
            <w:r w:rsidRPr="00D87C30">
              <w:t>. Desta forma, o conselheiro Clóvis Ilgenfritz passa a não ter um suplente.</w:t>
            </w:r>
          </w:p>
        </w:tc>
      </w:tr>
      <w:tr w:rsidR="00DE000A" w:rsidRPr="00D87C30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  <w:bookmarkStart w:id="0" w:name="_GoBack"/>
            <w:bookmarkEnd w:id="0"/>
          </w:p>
        </w:tc>
        <w:tc>
          <w:tcPr>
            <w:tcW w:w="6898" w:type="dxa"/>
            <w:vAlign w:val="center"/>
          </w:tcPr>
          <w:p w:rsidR="00DE000A" w:rsidRPr="00D87C30" w:rsidRDefault="00DE000A" w:rsidP="00986951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D87C30">
              <w:rPr>
                <w:rFonts w:cstheme="minorHAnsi"/>
                <w:color w:val="000000" w:themeColor="text1"/>
              </w:rPr>
              <w:t>Não há encaminhamentos</w:t>
            </w:r>
            <w:r w:rsidR="00986951" w:rsidRPr="00D87C30">
              <w:rPr>
                <w:rFonts w:cstheme="minorHAnsi"/>
                <w:color w:val="000000" w:themeColor="text1"/>
              </w:rPr>
              <w:t>, somente informe</w:t>
            </w:r>
            <w:r w:rsidRPr="00D87C30">
              <w:rPr>
                <w:rFonts w:cstheme="minorHAnsi"/>
                <w:color w:val="000000" w:themeColor="text1"/>
              </w:rPr>
              <w:t>.</w:t>
            </w:r>
          </w:p>
        </w:tc>
      </w:tr>
    </w:tbl>
    <w:p w:rsidR="00DE000A" w:rsidRPr="000667A5" w:rsidRDefault="00DE000A" w:rsidP="000667A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90577F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9B6F61" w:rsidRDefault="000667A5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5.5</w:t>
            </w:r>
            <w:r w:rsidR="00DE000A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DE000A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Distribuição</w:t>
            </w:r>
            <w:r>
              <w:t xml:space="preserve"> </w:t>
            </w:r>
            <w:r w:rsidRPr="000667A5">
              <w:rPr>
                <w:b/>
              </w:rPr>
              <w:t>de processos de cobrança de anuidade para voto de conselheiro relator (Origem: Presidência):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86951" w:rsidRDefault="00986951" w:rsidP="00986951">
            <w:pPr>
              <w:shd w:val="clear" w:color="auto" w:fill="FFFFFF"/>
              <w:jc w:val="both"/>
            </w:pPr>
            <w:r>
              <w:t>O presidente Joaquim informa da necessidade de distribuição dos processos relacionados abaixo, a</w:t>
            </w:r>
            <w:r>
              <w:t>pós deliberação da Comissão</w:t>
            </w:r>
            <w:r>
              <w:t xml:space="preserve"> de Planejamento e Finanças, para </w:t>
            </w:r>
            <w:r>
              <w:t>posterior homologação</w:t>
            </w:r>
            <w:r>
              <w:t xml:space="preserve"> </w:t>
            </w:r>
            <w:r>
              <w:t>pelo plenário</w:t>
            </w:r>
            <w:r>
              <w:t xml:space="preserve">. Salienta que os mesmos </w:t>
            </w:r>
            <w:r>
              <w:t>se referem a cobrança de anuidades de profissionais inadimplentes.</w:t>
            </w:r>
          </w:p>
          <w:p w:rsidR="000667A5" w:rsidRDefault="000667A5" w:rsidP="000667A5">
            <w:pPr>
              <w:pStyle w:val="PargrafodaLista"/>
              <w:numPr>
                <w:ilvl w:val="2"/>
                <w:numId w:val="27"/>
              </w:numPr>
              <w:shd w:val="clear" w:color="auto" w:fill="FFFFFF"/>
              <w:jc w:val="both"/>
            </w:pPr>
            <w:r>
              <w:t xml:space="preserve">Processo Administrativo nº 061/2017 – Bergamo &amp; </w:t>
            </w:r>
            <w:proofErr w:type="spellStart"/>
            <w:r>
              <w:t>Centenaro</w:t>
            </w:r>
            <w:proofErr w:type="spellEnd"/>
            <w:r>
              <w:t xml:space="preserve"> Ltda. </w:t>
            </w:r>
          </w:p>
          <w:p w:rsidR="000667A5" w:rsidRDefault="000667A5" w:rsidP="000667A5">
            <w:pPr>
              <w:pStyle w:val="PargrafodaLista"/>
              <w:numPr>
                <w:ilvl w:val="2"/>
                <w:numId w:val="27"/>
              </w:numPr>
              <w:shd w:val="clear" w:color="auto" w:fill="FFFFFF"/>
              <w:jc w:val="both"/>
            </w:pPr>
            <w:r>
              <w:t xml:space="preserve">Processo Administrativo nº 067/2017 – </w:t>
            </w:r>
            <w:proofErr w:type="spellStart"/>
            <w:r>
              <w:t>Russ</w:t>
            </w:r>
            <w:proofErr w:type="spellEnd"/>
            <w:r>
              <w:t xml:space="preserve"> Arquitetura e Consultoria Ltda. </w:t>
            </w:r>
          </w:p>
          <w:p w:rsidR="00DE000A" w:rsidRPr="000667A5" w:rsidRDefault="000667A5" w:rsidP="00986951">
            <w:pPr>
              <w:pStyle w:val="PargrafodaLista"/>
              <w:numPr>
                <w:ilvl w:val="2"/>
                <w:numId w:val="27"/>
              </w:numPr>
              <w:shd w:val="clear" w:color="auto" w:fill="FFFFFF"/>
              <w:ind w:left="-14" w:firstLine="0"/>
              <w:jc w:val="both"/>
            </w:pPr>
            <w:r>
              <w:t xml:space="preserve">Processo Administrativo nº 138/2017 – </w:t>
            </w:r>
            <w:proofErr w:type="spellStart"/>
            <w:r>
              <w:t>Arqnew</w:t>
            </w:r>
            <w:proofErr w:type="spellEnd"/>
            <w:r>
              <w:t xml:space="preserve"> imóveis Ltda. 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DE000A" w:rsidRDefault="00986951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Os processos ficam distribuídos da seguinte maneira:</w:t>
            </w:r>
          </w:p>
          <w:p w:rsidR="00986951" w:rsidRDefault="00986951" w:rsidP="00986951">
            <w:pPr>
              <w:shd w:val="clear" w:color="auto" w:fill="FFFFFF"/>
              <w:jc w:val="both"/>
            </w:pPr>
            <w:proofErr w:type="gramStart"/>
            <w:r>
              <w:t>Conselheiro Hermes</w:t>
            </w:r>
            <w:proofErr w:type="gramEnd"/>
            <w:r>
              <w:t xml:space="preserve"> de Assis Puricelli - </w:t>
            </w:r>
            <w:r>
              <w:t>Processo Administrativo nº 061/2017</w:t>
            </w:r>
          </w:p>
          <w:p w:rsidR="00986951" w:rsidRDefault="00986951" w:rsidP="00986951">
            <w:pPr>
              <w:shd w:val="clear" w:color="auto" w:fill="FFFFFF"/>
              <w:jc w:val="both"/>
            </w:pPr>
            <w:r>
              <w:t xml:space="preserve">Conselheiro Carlos Eduardo Mesquita Pedone - </w:t>
            </w:r>
            <w:r>
              <w:t>Proces</w:t>
            </w:r>
            <w:r>
              <w:t>so Administrativo nº 067/2017</w:t>
            </w:r>
          </w:p>
          <w:p w:rsidR="00986951" w:rsidRPr="009B6F61" w:rsidRDefault="00986951" w:rsidP="00986951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t xml:space="preserve">Conselheiro Rinaldo Ferreira Barbosa - </w:t>
            </w:r>
            <w:r>
              <w:t xml:space="preserve">Processo Administrativo nº 138/2017 – </w:t>
            </w:r>
            <w:proofErr w:type="spellStart"/>
            <w:r>
              <w:t>Arqnew</w:t>
            </w:r>
            <w:proofErr w:type="spellEnd"/>
            <w:r>
              <w:t xml:space="preserve"> imóveis Ltda. </w:t>
            </w:r>
          </w:p>
        </w:tc>
      </w:tr>
    </w:tbl>
    <w:p w:rsidR="00DE000A" w:rsidRPr="000667A5" w:rsidRDefault="00DE000A" w:rsidP="000667A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90577F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0667A5" w:rsidRDefault="000667A5" w:rsidP="000667A5">
            <w:pPr>
              <w:shd w:val="clear" w:color="auto" w:fill="FFFFFF"/>
              <w:contextualSpacing/>
              <w:jc w:val="both"/>
            </w:pPr>
            <w:r w:rsidRPr="000667A5">
              <w:rPr>
                <w:rFonts w:cstheme="minorHAnsi"/>
                <w:b/>
                <w:color w:val="000000" w:themeColor="text1"/>
              </w:rPr>
              <w:t>5.6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606EA">
              <w:t>Pauta 77ª Sessão Plenária CAU/RS – 22/09/2017</w:t>
            </w:r>
            <w:r>
              <w:t xml:space="preserve"> (Origem: Presidência)</w:t>
            </w:r>
            <w:r w:rsidRPr="007606EA">
              <w:t>;</w:t>
            </w:r>
          </w:p>
        </w:tc>
      </w:tr>
      <w:tr w:rsidR="00DE000A" w:rsidRPr="009B6F61" w:rsidTr="00986951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E000A" w:rsidRPr="009B6F61" w:rsidRDefault="00986951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 presidente apresenta a pauta da sessão plenária acima referida.</w:t>
            </w:r>
          </w:p>
        </w:tc>
      </w:tr>
      <w:tr w:rsidR="00DE000A" w:rsidRPr="009B6F61" w:rsidTr="00986951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9B6F61" w:rsidRDefault="00986951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Todos aprovam.</w:t>
            </w:r>
          </w:p>
        </w:tc>
      </w:tr>
    </w:tbl>
    <w:p w:rsidR="00DE000A" w:rsidRPr="00DE000A" w:rsidRDefault="00DE000A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0667A5" w:rsidRPr="00DE000A" w:rsidRDefault="000667A5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Assuntos Gerais.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667A5" w:rsidRPr="009B6F61" w:rsidTr="0090577F">
        <w:trPr>
          <w:trHeight w:val="413"/>
        </w:trPr>
        <w:tc>
          <w:tcPr>
            <w:tcW w:w="1999" w:type="dxa"/>
            <w:vAlign w:val="center"/>
          </w:tcPr>
          <w:p w:rsidR="000667A5" w:rsidRPr="009B6F61" w:rsidRDefault="000667A5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0667A5" w:rsidRPr="000667A5" w:rsidRDefault="000667A5" w:rsidP="000667A5">
            <w:pPr>
              <w:shd w:val="clear" w:color="auto" w:fill="FFFFFF"/>
              <w:contextualSpacing/>
              <w:jc w:val="both"/>
            </w:pPr>
            <w:r>
              <w:rPr>
                <w:rFonts w:cstheme="minorHAnsi"/>
                <w:b/>
                <w:color w:val="000000" w:themeColor="text1"/>
              </w:rPr>
              <w:t>6.1    II Conferência Nacional do CAU</w:t>
            </w:r>
          </w:p>
        </w:tc>
      </w:tr>
      <w:tr w:rsidR="000667A5" w:rsidRPr="009B6F61" w:rsidTr="0090577F">
        <w:tc>
          <w:tcPr>
            <w:tcW w:w="1999" w:type="dxa"/>
            <w:vAlign w:val="center"/>
          </w:tcPr>
          <w:p w:rsidR="000667A5" w:rsidRPr="009B6F61" w:rsidRDefault="000667A5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667A5" w:rsidRPr="000667A5" w:rsidRDefault="00DA33E6" w:rsidP="00DA33E6">
            <w:pPr>
              <w:shd w:val="clear" w:color="auto" w:fill="FFFFFF"/>
              <w:contextualSpacing/>
              <w:jc w:val="both"/>
            </w:pPr>
            <w:r>
              <w:t>Com relação ao tema, o C</w:t>
            </w:r>
            <w:r w:rsidR="000667A5">
              <w:t xml:space="preserve">onselho Diretor delibera pela participação de dois membros </w:t>
            </w:r>
            <w:r>
              <w:t>de cada C</w:t>
            </w:r>
            <w:r w:rsidR="000667A5">
              <w:t>omissão.</w:t>
            </w:r>
          </w:p>
        </w:tc>
      </w:tr>
      <w:tr w:rsidR="000667A5" w:rsidRPr="009B6F61" w:rsidTr="0090577F">
        <w:tc>
          <w:tcPr>
            <w:tcW w:w="1999" w:type="dxa"/>
            <w:vAlign w:val="center"/>
          </w:tcPr>
          <w:p w:rsidR="000667A5" w:rsidRPr="009B6F61" w:rsidRDefault="000667A5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0667A5" w:rsidRPr="009B6F61" w:rsidRDefault="000667A5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C77763" w:rsidRDefault="00C77763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DA33E6" w:rsidRDefault="00DA33E6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DA33E6" w:rsidRDefault="00DA33E6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DA33E6" w:rsidRPr="00955E96" w:rsidRDefault="00DA33E6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F3755" w:rsidRPr="00955E96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955E96">
        <w:rPr>
          <w:rFonts w:cstheme="minorHAnsi"/>
        </w:rPr>
        <w:t>J</w:t>
      </w:r>
      <w:r w:rsidR="004549FC" w:rsidRPr="00955E96">
        <w:rPr>
          <w:rFonts w:cstheme="minorHAnsi"/>
        </w:rPr>
        <w:t>oaquim Eduardo Vidal Haas</w:t>
      </w:r>
    </w:p>
    <w:p w:rsidR="00C77763" w:rsidRPr="00955E96" w:rsidRDefault="00683A4E" w:rsidP="00C77763">
      <w:pPr>
        <w:suppressLineNumbers/>
        <w:spacing w:after="0" w:line="240" w:lineRule="auto"/>
        <w:jc w:val="center"/>
        <w:rPr>
          <w:rFonts w:cstheme="minorHAnsi"/>
        </w:rPr>
      </w:pPr>
      <w:r w:rsidRPr="00955E96">
        <w:rPr>
          <w:rFonts w:cstheme="minorHAnsi"/>
        </w:rPr>
        <w:t>Presidente</w:t>
      </w:r>
      <w:r w:rsidR="005B5DA0" w:rsidRPr="00955E96">
        <w:rPr>
          <w:rFonts w:cstheme="minorHAnsi"/>
        </w:rPr>
        <w:t xml:space="preserve"> do CAU/RS</w:t>
      </w:r>
    </w:p>
    <w:sectPr w:rsidR="00C77763" w:rsidRPr="00955E96" w:rsidSect="00184AD1">
      <w:headerReference w:type="default" r:id="rId8"/>
      <w:footerReference w:type="default" r:id="rId9"/>
      <w:pgSz w:w="11906" w:h="16838"/>
      <w:pgMar w:top="1276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74" w:rsidRDefault="00953274" w:rsidP="001C5BED">
      <w:pPr>
        <w:spacing w:after="0" w:line="240" w:lineRule="auto"/>
      </w:pPr>
      <w:r>
        <w:separator/>
      </w:r>
    </w:p>
  </w:endnote>
  <w:end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C30">
          <w:rPr>
            <w:noProof/>
          </w:rPr>
          <w:t>5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74" w:rsidRDefault="00953274" w:rsidP="001C5BED">
      <w:pPr>
        <w:spacing w:after="0" w:line="240" w:lineRule="auto"/>
      </w:pPr>
      <w:r>
        <w:separator/>
      </w:r>
    </w:p>
  </w:footnote>
  <w:foot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0745"/>
    <w:multiLevelType w:val="multilevel"/>
    <w:tmpl w:val="8B26A2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2" w15:restartNumberingAfterBreak="0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3" w15:restartNumberingAfterBreak="0">
    <w:nsid w:val="13A12AAF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5" w15:restartNumberingAfterBreak="0">
    <w:nsid w:val="1A2705FB"/>
    <w:multiLevelType w:val="multilevel"/>
    <w:tmpl w:val="5FC0B4A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2006307B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B338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50621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4FB2193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5796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C279A"/>
    <w:multiLevelType w:val="multilevel"/>
    <w:tmpl w:val="249E14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573803"/>
    <w:multiLevelType w:val="hybridMultilevel"/>
    <w:tmpl w:val="F4805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9" w15:restartNumberingAfterBreak="0">
    <w:nsid w:val="51590CBD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2204F52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2" w15:restartNumberingAfterBreak="0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 w15:restartNumberingAfterBreak="0">
    <w:nsid w:val="5EE71817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3EB0154"/>
    <w:multiLevelType w:val="multilevel"/>
    <w:tmpl w:val="3E885A3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E26B5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719B2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2"/>
  </w:num>
  <w:num w:numId="4">
    <w:abstractNumId w:val="10"/>
  </w:num>
  <w:num w:numId="5">
    <w:abstractNumId w:val="21"/>
  </w:num>
  <w:num w:numId="6">
    <w:abstractNumId w:val="18"/>
  </w:num>
  <w:num w:numId="7">
    <w:abstractNumId w:val="28"/>
  </w:num>
  <w:num w:numId="8">
    <w:abstractNumId w:val="4"/>
  </w:num>
  <w:num w:numId="9">
    <w:abstractNumId w:val="27"/>
  </w:num>
  <w:num w:numId="10">
    <w:abstractNumId w:val="17"/>
  </w:num>
  <w:num w:numId="11">
    <w:abstractNumId w:val="11"/>
  </w:num>
  <w:num w:numId="12">
    <w:abstractNumId w:val="2"/>
  </w:num>
  <w:num w:numId="13">
    <w:abstractNumId w:val="6"/>
  </w:num>
  <w:num w:numId="14">
    <w:abstractNumId w:val="16"/>
  </w:num>
  <w:num w:numId="15">
    <w:abstractNumId w:val="12"/>
  </w:num>
  <w:num w:numId="16">
    <w:abstractNumId w:val="15"/>
  </w:num>
  <w:num w:numId="17">
    <w:abstractNumId w:val="7"/>
  </w:num>
  <w:num w:numId="18">
    <w:abstractNumId w:val="19"/>
  </w:num>
  <w:num w:numId="19">
    <w:abstractNumId w:val="23"/>
  </w:num>
  <w:num w:numId="20">
    <w:abstractNumId w:val="26"/>
  </w:num>
  <w:num w:numId="21">
    <w:abstractNumId w:val="3"/>
  </w:num>
  <w:num w:numId="22">
    <w:abstractNumId w:val="8"/>
  </w:num>
  <w:num w:numId="23">
    <w:abstractNumId w:val="9"/>
  </w:num>
  <w:num w:numId="24">
    <w:abstractNumId w:val="20"/>
  </w:num>
  <w:num w:numId="25">
    <w:abstractNumId w:val="13"/>
  </w:num>
  <w:num w:numId="26">
    <w:abstractNumId w:val="0"/>
  </w:num>
  <w:num w:numId="27">
    <w:abstractNumId w:val="5"/>
  </w:num>
  <w:num w:numId="28">
    <w:abstractNumId w:val="24"/>
  </w:num>
  <w:num w:numId="2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1AA0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7A5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5A1C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4AD1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0474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30DB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8A5"/>
    <w:rsid w:val="00306BA6"/>
    <w:rsid w:val="0031413B"/>
    <w:rsid w:val="003162EC"/>
    <w:rsid w:val="00317438"/>
    <w:rsid w:val="00317AC4"/>
    <w:rsid w:val="003207EA"/>
    <w:rsid w:val="00320A15"/>
    <w:rsid w:val="003217D7"/>
    <w:rsid w:val="00324530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241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83B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200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00E2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6B9C"/>
    <w:rsid w:val="0059747C"/>
    <w:rsid w:val="005A0618"/>
    <w:rsid w:val="005A0AE4"/>
    <w:rsid w:val="005A1390"/>
    <w:rsid w:val="005A3B0B"/>
    <w:rsid w:val="005A41C5"/>
    <w:rsid w:val="005A6011"/>
    <w:rsid w:val="005A6049"/>
    <w:rsid w:val="005A6FDC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2C4C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B75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4B8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804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BC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7745D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55A5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5E96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6951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6F6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50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1D1B"/>
    <w:rsid w:val="00A2334F"/>
    <w:rsid w:val="00A258F2"/>
    <w:rsid w:val="00A267D3"/>
    <w:rsid w:val="00A328B4"/>
    <w:rsid w:val="00A346F7"/>
    <w:rsid w:val="00A34B51"/>
    <w:rsid w:val="00A34ED8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9F8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517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2161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377"/>
    <w:rsid w:val="00C24CCA"/>
    <w:rsid w:val="00C25069"/>
    <w:rsid w:val="00C25C3E"/>
    <w:rsid w:val="00C26793"/>
    <w:rsid w:val="00C272DB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77763"/>
    <w:rsid w:val="00C81E92"/>
    <w:rsid w:val="00C82AEC"/>
    <w:rsid w:val="00C83C23"/>
    <w:rsid w:val="00C83E01"/>
    <w:rsid w:val="00C83F0F"/>
    <w:rsid w:val="00C844DE"/>
    <w:rsid w:val="00C85E86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87C30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3E6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53C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00A"/>
    <w:rsid w:val="00DE0BBC"/>
    <w:rsid w:val="00DE2064"/>
    <w:rsid w:val="00DE2390"/>
    <w:rsid w:val="00DE2474"/>
    <w:rsid w:val="00DE4B68"/>
    <w:rsid w:val="00DE66BD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41A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56A47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03CF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30FE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202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6ECB-29C4-46D3-8B13-931C2C70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4735</TotalTime>
  <Pages>5</Pages>
  <Words>1633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76</cp:revision>
  <cp:lastPrinted>2017-08-21T12:00:00Z</cp:lastPrinted>
  <dcterms:created xsi:type="dcterms:W3CDTF">2016-09-06T18:00:00Z</dcterms:created>
  <dcterms:modified xsi:type="dcterms:W3CDTF">2017-09-26T13:43:00Z</dcterms:modified>
</cp:coreProperties>
</file>