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75" w:rsidRPr="00E96F96" w:rsidRDefault="008706B3" w:rsidP="00DD2BC3">
      <w:pPr>
        <w:suppressLineNumbers/>
        <w:spacing w:after="0"/>
        <w:jc w:val="center"/>
        <w:rPr>
          <w:rFonts w:eastAsia="Cambria" w:cs="Times New Roman"/>
          <w:b/>
        </w:rPr>
      </w:pPr>
      <w:r w:rsidRPr="00E96F96">
        <w:rPr>
          <w:rFonts w:eastAsia="Cambria" w:cs="Times New Roman"/>
          <w:b/>
        </w:rPr>
        <w:t>Súmula</w:t>
      </w:r>
      <w:r w:rsidR="00CC119F" w:rsidRPr="00E96F96">
        <w:rPr>
          <w:rFonts w:eastAsia="Cambria" w:cs="Times New Roman"/>
          <w:b/>
        </w:rPr>
        <w:t xml:space="preserve"> da </w:t>
      </w:r>
      <w:r w:rsidR="003D6820">
        <w:rPr>
          <w:rFonts w:eastAsia="Cambria" w:cs="Times New Roman"/>
          <w:b/>
        </w:rPr>
        <w:t>21</w:t>
      </w:r>
      <w:r w:rsidR="007C6FA6">
        <w:rPr>
          <w:rFonts w:eastAsia="Cambria" w:cs="Times New Roman"/>
          <w:b/>
        </w:rPr>
        <w:t>8</w:t>
      </w:r>
      <w:r w:rsidR="00940677">
        <w:rPr>
          <w:rFonts w:eastAsia="Cambria" w:cs="Times New Roman"/>
          <w:b/>
        </w:rPr>
        <w:t>ª</w:t>
      </w:r>
      <w:r w:rsidR="00CC119F" w:rsidRPr="00E96F96">
        <w:rPr>
          <w:rFonts w:eastAsia="Cambria" w:cs="Times New Roman"/>
          <w:b/>
        </w:rPr>
        <w:t xml:space="preserve"> Reunião </w:t>
      </w:r>
      <w:r w:rsidR="0071632F" w:rsidRPr="0071632F">
        <w:rPr>
          <w:rFonts w:eastAsia="Cambria" w:cs="Times New Roman"/>
          <w:b/>
        </w:rPr>
        <w:t>Ordinária da Comissão de Planejamento e Finanças</w:t>
      </w:r>
    </w:p>
    <w:tbl>
      <w:tblPr>
        <w:tblStyle w:val="Tabelacomgrade"/>
        <w:tblW w:w="0" w:type="auto"/>
        <w:tblInd w:w="108" w:type="dxa"/>
        <w:tblLook w:val="04A0" w:firstRow="1" w:lastRow="0" w:firstColumn="1" w:lastColumn="0" w:noHBand="0" w:noVBand="1"/>
      </w:tblPr>
      <w:tblGrid>
        <w:gridCol w:w="709"/>
        <w:gridCol w:w="1118"/>
        <w:gridCol w:w="2782"/>
        <w:gridCol w:w="9"/>
        <w:gridCol w:w="852"/>
        <w:gridCol w:w="1951"/>
        <w:gridCol w:w="1815"/>
      </w:tblGrid>
      <w:tr w:rsidR="001176FB" w:rsidRPr="00E96F96" w:rsidTr="00856AE6">
        <w:tc>
          <w:tcPr>
            <w:tcW w:w="709" w:type="dxa"/>
            <w:tcBorders>
              <w:bottom w:val="single" w:sz="12" w:space="0" w:color="auto"/>
            </w:tcBorders>
            <w:shd w:val="clear" w:color="auto" w:fill="D9D9D9" w:themeFill="background1" w:themeFillShade="D9"/>
            <w:vAlign w:val="center"/>
          </w:tcPr>
          <w:p w:rsidR="00891190" w:rsidRPr="00E96F96" w:rsidRDefault="00891190" w:rsidP="00624AC5">
            <w:pPr>
              <w:widowControl w:val="0"/>
              <w:suppressAutoHyphens/>
              <w:rPr>
                <w:rFonts w:eastAsia="Cambria" w:cs="Times New Roman"/>
              </w:rPr>
            </w:pPr>
            <w:r w:rsidRPr="00E96F96">
              <w:rPr>
                <w:rFonts w:eastAsia="Cambria" w:cs="Times New Roman"/>
              </w:rPr>
              <w:t>Data:</w:t>
            </w:r>
          </w:p>
        </w:tc>
        <w:tc>
          <w:tcPr>
            <w:tcW w:w="3909" w:type="dxa"/>
            <w:gridSpan w:val="3"/>
            <w:shd w:val="clear" w:color="auto" w:fill="F2F2F2" w:themeFill="background1" w:themeFillShade="F2"/>
            <w:vAlign w:val="center"/>
          </w:tcPr>
          <w:p w:rsidR="00891190" w:rsidRPr="00E96F96" w:rsidRDefault="007C6FA6" w:rsidP="00E83FDA">
            <w:pPr>
              <w:widowControl w:val="0"/>
              <w:suppressAutoHyphens/>
              <w:rPr>
                <w:rFonts w:eastAsia="Cambria" w:cs="Times New Roman"/>
              </w:rPr>
            </w:pPr>
            <w:r>
              <w:rPr>
                <w:rFonts w:eastAsia="Cambria" w:cs="Times New Roman"/>
              </w:rPr>
              <w:t>18</w:t>
            </w:r>
            <w:r w:rsidR="00B1323B">
              <w:rPr>
                <w:rFonts w:eastAsia="Cambria" w:cs="Times New Roman"/>
              </w:rPr>
              <w:t>/07/</w:t>
            </w:r>
            <w:r w:rsidR="003B3951">
              <w:rPr>
                <w:rFonts w:eastAsia="Cambria" w:cs="Times New Roman"/>
              </w:rPr>
              <w:t>2017</w:t>
            </w:r>
          </w:p>
        </w:tc>
        <w:tc>
          <w:tcPr>
            <w:tcW w:w="852" w:type="dxa"/>
            <w:tcBorders>
              <w:bottom w:val="single" w:sz="12" w:space="0" w:color="auto"/>
            </w:tcBorders>
            <w:shd w:val="clear" w:color="auto" w:fill="D9D9D9" w:themeFill="background1" w:themeFillShade="D9"/>
            <w:vAlign w:val="center"/>
          </w:tcPr>
          <w:p w:rsidR="00891190" w:rsidRPr="00E96F96" w:rsidRDefault="00891190" w:rsidP="00624AC5">
            <w:pPr>
              <w:widowControl w:val="0"/>
              <w:suppressAutoHyphens/>
              <w:rPr>
                <w:rFonts w:eastAsia="Cambria" w:cs="Times New Roman"/>
              </w:rPr>
            </w:pPr>
            <w:r w:rsidRPr="00E96F96">
              <w:rPr>
                <w:rFonts w:eastAsia="Cambria" w:cs="Times New Roman"/>
              </w:rPr>
              <w:t>Local:</w:t>
            </w:r>
          </w:p>
        </w:tc>
        <w:tc>
          <w:tcPr>
            <w:tcW w:w="3766" w:type="dxa"/>
            <w:gridSpan w:val="2"/>
            <w:shd w:val="clear" w:color="auto" w:fill="F2F2F2" w:themeFill="background1" w:themeFillShade="F2"/>
            <w:vAlign w:val="center"/>
          </w:tcPr>
          <w:p w:rsidR="00891190" w:rsidRPr="00E96F96" w:rsidRDefault="00482B2E" w:rsidP="009457FB">
            <w:pPr>
              <w:widowControl w:val="0"/>
              <w:suppressAutoHyphens/>
              <w:rPr>
                <w:rFonts w:eastAsia="Cambria" w:cs="Times New Roman"/>
              </w:rPr>
            </w:pPr>
            <w:r>
              <w:rPr>
                <w:rFonts w:eastAsia="Cambria" w:cs="Times New Roman"/>
              </w:rPr>
              <w:t xml:space="preserve">Sala </w:t>
            </w:r>
            <w:r w:rsidR="009457FB">
              <w:rPr>
                <w:rFonts w:eastAsia="Cambria" w:cs="Times New Roman"/>
              </w:rPr>
              <w:t>de Reuniões – 15º andar</w:t>
            </w:r>
          </w:p>
        </w:tc>
      </w:tr>
      <w:tr w:rsidR="001176FB" w:rsidRPr="00E96F96" w:rsidTr="00856AE6">
        <w:tc>
          <w:tcPr>
            <w:tcW w:w="1827" w:type="dxa"/>
            <w:gridSpan w:val="2"/>
            <w:tcBorders>
              <w:bottom w:val="single" w:sz="12" w:space="0" w:color="auto"/>
            </w:tcBorders>
            <w:shd w:val="clear" w:color="auto" w:fill="D9D9D9" w:themeFill="background1" w:themeFillShade="D9"/>
          </w:tcPr>
          <w:p w:rsidR="00891190" w:rsidRPr="00E96F96" w:rsidRDefault="00891190" w:rsidP="00FD3CDC">
            <w:pPr>
              <w:widowControl w:val="0"/>
              <w:suppressAutoHyphens/>
              <w:jc w:val="both"/>
              <w:rPr>
                <w:rFonts w:eastAsia="Cambria" w:cs="Times New Roman"/>
              </w:rPr>
            </w:pPr>
            <w:r w:rsidRPr="00E96F96">
              <w:rPr>
                <w:rFonts w:eastAsia="Cambria" w:cs="Times New Roman"/>
              </w:rPr>
              <w:t>Horário de início:</w:t>
            </w:r>
          </w:p>
        </w:tc>
        <w:tc>
          <w:tcPr>
            <w:tcW w:w="2791" w:type="dxa"/>
            <w:gridSpan w:val="2"/>
            <w:tcBorders>
              <w:bottom w:val="single" w:sz="4" w:space="0" w:color="auto"/>
            </w:tcBorders>
            <w:shd w:val="clear" w:color="auto" w:fill="F2F2F2" w:themeFill="background1" w:themeFillShade="F2"/>
          </w:tcPr>
          <w:p w:rsidR="00891190" w:rsidRPr="00E96F96" w:rsidRDefault="003B3951" w:rsidP="007C1ED6">
            <w:pPr>
              <w:widowControl w:val="0"/>
              <w:suppressAutoHyphens/>
              <w:jc w:val="both"/>
              <w:rPr>
                <w:rFonts w:eastAsia="Cambria" w:cs="Times New Roman"/>
              </w:rPr>
            </w:pPr>
            <w:r>
              <w:rPr>
                <w:rFonts w:eastAsia="Cambria" w:cs="Times New Roman"/>
              </w:rPr>
              <w:t>13h30min</w:t>
            </w:r>
          </w:p>
        </w:tc>
        <w:tc>
          <w:tcPr>
            <w:tcW w:w="2803" w:type="dxa"/>
            <w:gridSpan w:val="2"/>
            <w:tcBorders>
              <w:bottom w:val="single" w:sz="12" w:space="0" w:color="auto"/>
            </w:tcBorders>
            <w:shd w:val="clear" w:color="auto" w:fill="D9D9D9" w:themeFill="background1" w:themeFillShade="D9"/>
          </w:tcPr>
          <w:p w:rsidR="00891190" w:rsidRPr="00E96F96" w:rsidRDefault="00891190" w:rsidP="00FD3CDC">
            <w:pPr>
              <w:widowControl w:val="0"/>
              <w:suppressAutoHyphens/>
              <w:jc w:val="both"/>
              <w:rPr>
                <w:rFonts w:eastAsia="Cambria" w:cs="Times New Roman"/>
              </w:rPr>
            </w:pPr>
            <w:r w:rsidRPr="00E96F96">
              <w:rPr>
                <w:rFonts w:eastAsia="Cambria" w:cs="Times New Roman"/>
              </w:rPr>
              <w:t>Horário de encerramento:</w:t>
            </w:r>
          </w:p>
        </w:tc>
        <w:tc>
          <w:tcPr>
            <w:tcW w:w="1815" w:type="dxa"/>
            <w:tcBorders>
              <w:bottom w:val="single" w:sz="4" w:space="0" w:color="auto"/>
            </w:tcBorders>
            <w:shd w:val="clear" w:color="auto" w:fill="F2F2F2" w:themeFill="background1" w:themeFillShade="F2"/>
          </w:tcPr>
          <w:p w:rsidR="00891190" w:rsidRPr="00E96F96" w:rsidRDefault="001B2532" w:rsidP="00A51746">
            <w:pPr>
              <w:widowControl w:val="0"/>
              <w:suppressAutoHyphens/>
              <w:jc w:val="both"/>
              <w:rPr>
                <w:rFonts w:eastAsia="Cambria" w:cs="Times New Roman"/>
              </w:rPr>
            </w:pPr>
            <w:r>
              <w:rPr>
                <w:rFonts w:eastAsia="Cambria" w:cs="Times New Roman"/>
              </w:rPr>
              <w:t>16h</w:t>
            </w:r>
          </w:p>
        </w:tc>
      </w:tr>
      <w:tr w:rsidR="005610D3" w:rsidRPr="00E96F96" w:rsidTr="00856AE6">
        <w:tc>
          <w:tcPr>
            <w:tcW w:w="9236" w:type="dxa"/>
            <w:gridSpan w:val="7"/>
            <w:tcBorders>
              <w:left w:val="single" w:sz="4" w:space="0" w:color="auto"/>
              <w:bottom w:val="single" w:sz="12" w:space="0" w:color="auto"/>
              <w:right w:val="single" w:sz="4" w:space="0" w:color="auto"/>
            </w:tcBorders>
            <w:shd w:val="clear" w:color="auto" w:fill="D9D9D9" w:themeFill="background1" w:themeFillShade="D9"/>
          </w:tcPr>
          <w:p w:rsidR="005610D3" w:rsidRPr="00E96F96" w:rsidRDefault="005610D3" w:rsidP="007C6FA6">
            <w:pPr>
              <w:widowControl w:val="0"/>
              <w:suppressAutoHyphens/>
              <w:jc w:val="center"/>
              <w:rPr>
                <w:rFonts w:eastAsia="Cambria" w:cs="Times New Roman"/>
              </w:rPr>
            </w:pPr>
            <w:r>
              <w:rPr>
                <w:rFonts w:eastAsia="Cambria" w:cs="Times New Roman"/>
              </w:rPr>
              <w:t>PRESENÇAS</w:t>
            </w:r>
          </w:p>
        </w:tc>
      </w:tr>
      <w:tr w:rsidR="00C16949" w:rsidRPr="00C16949" w:rsidTr="00856AE6">
        <w:tc>
          <w:tcPr>
            <w:tcW w:w="9236" w:type="dxa"/>
            <w:gridSpan w:val="7"/>
            <w:shd w:val="clear" w:color="auto" w:fill="D9D9D9" w:themeFill="background1" w:themeFillShade="D9"/>
          </w:tcPr>
          <w:p w:rsidR="00C16949" w:rsidRPr="00C16949" w:rsidRDefault="00C16949" w:rsidP="00C16949">
            <w:pPr>
              <w:widowControl w:val="0"/>
              <w:suppressAutoHyphens/>
              <w:jc w:val="center"/>
              <w:rPr>
                <w:rFonts w:eastAsia="Cambria" w:cs="Times New Roman"/>
                <w:b/>
              </w:rPr>
            </w:pPr>
            <w:r w:rsidRPr="00C16949">
              <w:rPr>
                <w:rFonts w:eastAsia="Cambria" w:cs="Times New Roman"/>
                <w:b/>
              </w:rPr>
              <w:t>Comissão</w:t>
            </w:r>
          </w:p>
        </w:tc>
      </w:tr>
      <w:tr w:rsidR="005A6D90" w:rsidRPr="00E96F96" w:rsidTr="00856AE6">
        <w:tc>
          <w:tcPr>
            <w:tcW w:w="4609" w:type="dxa"/>
            <w:gridSpan w:val="3"/>
          </w:tcPr>
          <w:p w:rsidR="005A6D90" w:rsidRPr="002A2D58" w:rsidRDefault="005A6D90" w:rsidP="00856AE6">
            <w:pPr>
              <w:widowControl w:val="0"/>
              <w:suppressAutoHyphens/>
              <w:rPr>
                <w:rFonts w:eastAsia="Cambria" w:cs="Times New Roman"/>
              </w:rPr>
            </w:pPr>
            <w:r>
              <w:rPr>
                <w:rFonts w:eastAsia="Cambria" w:cs="Times New Roman"/>
              </w:rPr>
              <w:t>Rômulo Plentz Giralt</w:t>
            </w:r>
          </w:p>
        </w:tc>
        <w:tc>
          <w:tcPr>
            <w:tcW w:w="4627" w:type="dxa"/>
            <w:gridSpan w:val="4"/>
          </w:tcPr>
          <w:p w:rsidR="005A6D90" w:rsidRPr="00E96F96" w:rsidRDefault="005A6D90" w:rsidP="00856AE6">
            <w:pPr>
              <w:widowControl w:val="0"/>
              <w:suppressAutoHyphens/>
              <w:jc w:val="both"/>
              <w:rPr>
                <w:rFonts w:eastAsia="Cambria" w:cs="Times New Roman"/>
              </w:rPr>
            </w:pPr>
            <w:r>
              <w:rPr>
                <w:rFonts w:eastAsia="Cambria" w:cs="Times New Roman"/>
              </w:rPr>
              <w:t>Coordenador</w:t>
            </w:r>
          </w:p>
        </w:tc>
      </w:tr>
      <w:tr w:rsidR="00856AE6" w:rsidRPr="00E96F96" w:rsidTr="00856AE6">
        <w:tc>
          <w:tcPr>
            <w:tcW w:w="4609" w:type="dxa"/>
            <w:gridSpan w:val="3"/>
          </w:tcPr>
          <w:p w:rsidR="00856AE6" w:rsidRPr="00E96F96" w:rsidRDefault="00856AE6" w:rsidP="00856AE6">
            <w:pPr>
              <w:widowControl w:val="0"/>
              <w:suppressAutoHyphens/>
              <w:rPr>
                <w:rFonts w:eastAsia="Cambria" w:cs="Times New Roman"/>
              </w:rPr>
            </w:pPr>
            <w:r w:rsidRPr="002A2D58">
              <w:rPr>
                <w:rFonts w:eastAsia="Cambria" w:cs="Times New Roman"/>
              </w:rPr>
              <w:t>Fausto Henrique Steffen</w:t>
            </w:r>
          </w:p>
        </w:tc>
        <w:tc>
          <w:tcPr>
            <w:tcW w:w="4627" w:type="dxa"/>
            <w:gridSpan w:val="4"/>
          </w:tcPr>
          <w:p w:rsidR="00856AE6" w:rsidRPr="00E96F96" w:rsidRDefault="00856AE6" w:rsidP="00856AE6">
            <w:pPr>
              <w:widowControl w:val="0"/>
              <w:suppressAutoHyphens/>
              <w:jc w:val="both"/>
              <w:rPr>
                <w:rFonts w:eastAsia="Cambria" w:cs="Times New Roman"/>
              </w:rPr>
            </w:pPr>
            <w:r w:rsidRPr="00E96F96">
              <w:rPr>
                <w:rFonts w:eastAsia="Cambria" w:cs="Times New Roman"/>
              </w:rPr>
              <w:t>Coordenador Adjunto</w:t>
            </w:r>
          </w:p>
        </w:tc>
      </w:tr>
      <w:tr w:rsidR="00856AE6" w:rsidRPr="00E96F96" w:rsidTr="00856AE6">
        <w:tc>
          <w:tcPr>
            <w:tcW w:w="4609" w:type="dxa"/>
            <w:gridSpan w:val="3"/>
          </w:tcPr>
          <w:p w:rsidR="00856AE6" w:rsidRPr="00E96F96" w:rsidRDefault="00856AE6" w:rsidP="00856AE6">
            <w:pPr>
              <w:widowControl w:val="0"/>
              <w:suppressAutoHyphens/>
              <w:rPr>
                <w:rFonts w:eastAsia="Cambria" w:cs="Times New Roman"/>
              </w:rPr>
            </w:pPr>
            <w:r>
              <w:rPr>
                <w:rFonts w:eastAsia="Cambria" w:cs="Times New Roman"/>
              </w:rPr>
              <w:t>Clóvis I</w:t>
            </w:r>
            <w:r w:rsidRPr="002A2D58">
              <w:rPr>
                <w:rFonts w:eastAsia="Cambria" w:cs="Times New Roman"/>
              </w:rPr>
              <w:t>lgenfritz da Silva</w:t>
            </w:r>
          </w:p>
        </w:tc>
        <w:tc>
          <w:tcPr>
            <w:tcW w:w="4627" w:type="dxa"/>
            <w:gridSpan w:val="4"/>
          </w:tcPr>
          <w:p w:rsidR="00856AE6" w:rsidRPr="00E96F96" w:rsidRDefault="00856AE6" w:rsidP="00856AE6">
            <w:pPr>
              <w:widowControl w:val="0"/>
              <w:suppressAutoHyphens/>
              <w:jc w:val="both"/>
              <w:rPr>
                <w:rFonts w:eastAsia="Cambria" w:cs="Times New Roman"/>
              </w:rPr>
            </w:pPr>
            <w:r w:rsidRPr="00E96F96">
              <w:rPr>
                <w:rFonts w:eastAsia="Cambria" w:cs="Times New Roman"/>
              </w:rPr>
              <w:t>Membro</w:t>
            </w:r>
          </w:p>
        </w:tc>
      </w:tr>
      <w:tr w:rsidR="00856AE6" w:rsidRPr="00E96F96" w:rsidTr="00856AE6">
        <w:tc>
          <w:tcPr>
            <w:tcW w:w="9236" w:type="dxa"/>
            <w:gridSpan w:val="7"/>
            <w:tcBorders>
              <w:left w:val="single" w:sz="4" w:space="0" w:color="auto"/>
              <w:bottom w:val="single" w:sz="12" w:space="0" w:color="auto"/>
              <w:right w:val="single" w:sz="4" w:space="0" w:color="auto"/>
            </w:tcBorders>
            <w:shd w:val="clear" w:color="auto" w:fill="BFBFBF" w:themeFill="background1" w:themeFillShade="BF"/>
          </w:tcPr>
          <w:p w:rsidR="00856AE6" w:rsidRPr="00E96F96" w:rsidRDefault="00856AE6" w:rsidP="00856AE6">
            <w:pPr>
              <w:widowControl w:val="0"/>
              <w:suppressAutoHyphens/>
              <w:ind w:firstLine="426"/>
              <w:jc w:val="center"/>
              <w:rPr>
                <w:rFonts w:eastAsia="Cambria" w:cs="Times New Roman"/>
              </w:rPr>
            </w:pPr>
            <w:r w:rsidRPr="00E96F96">
              <w:rPr>
                <w:rFonts w:eastAsia="Cambria" w:cs="Times New Roman"/>
              </w:rPr>
              <w:t>Apoio</w:t>
            </w:r>
          </w:p>
        </w:tc>
      </w:tr>
      <w:tr w:rsidR="00856AE6" w:rsidRPr="00E96F96" w:rsidTr="00856AE6">
        <w:tc>
          <w:tcPr>
            <w:tcW w:w="4609" w:type="dxa"/>
            <w:gridSpan w:val="3"/>
          </w:tcPr>
          <w:p w:rsidR="00856AE6" w:rsidRPr="00E96F96" w:rsidRDefault="007C6FA6" w:rsidP="00856AE6">
            <w:pPr>
              <w:widowControl w:val="0"/>
              <w:suppressAutoHyphens/>
              <w:ind w:firstLine="34"/>
              <w:rPr>
                <w:rFonts w:eastAsia="Cambria" w:cs="Times New Roman"/>
              </w:rPr>
            </w:pPr>
            <w:r>
              <w:rPr>
                <w:rFonts w:eastAsia="Cambria" w:cs="Times New Roman"/>
              </w:rPr>
              <w:t>Pedro Jardim</w:t>
            </w:r>
          </w:p>
        </w:tc>
        <w:tc>
          <w:tcPr>
            <w:tcW w:w="4627" w:type="dxa"/>
            <w:gridSpan w:val="4"/>
          </w:tcPr>
          <w:p w:rsidR="00856AE6" w:rsidRPr="00E96F96" w:rsidRDefault="007C6FA6" w:rsidP="00856AE6">
            <w:pPr>
              <w:widowControl w:val="0"/>
              <w:suppressAutoHyphens/>
              <w:jc w:val="both"/>
              <w:rPr>
                <w:rFonts w:eastAsia="Cambria" w:cs="Times New Roman"/>
              </w:rPr>
            </w:pPr>
            <w:r>
              <w:rPr>
                <w:rFonts w:eastAsia="Cambria" w:cs="Times New Roman"/>
              </w:rPr>
              <w:t>Gerente Financeiro Substituto</w:t>
            </w:r>
          </w:p>
        </w:tc>
      </w:tr>
      <w:tr w:rsidR="00856AE6" w:rsidRPr="00E96F96" w:rsidTr="00856AE6">
        <w:tc>
          <w:tcPr>
            <w:tcW w:w="4609" w:type="dxa"/>
            <w:gridSpan w:val="3"/>
          </w:tcPr>
          <w:p w:rsidR="00856AE6" w:rsidRPr="00E96F96" w:rsidRDefault="00856AE6" w:rsidP="00856AE6">
            <w:pPr>
              <w:widowControl w:val="0"/>
              <w:suppressAutoHyphens/>
              <w:ind w:firstLine="34"/>
              <w:rPr>
                <w:rFonts w:eastAsia="Cambria" w:cs="Times New Roman"/>
              </w:rPr>
            </w:pPr>
            <w:r>
              <w:rPr>
                <w:rFonts w:eastAsia="Cambria" w:cs="Times New Roman"/>
              </w:rPr>
              <w:t>Carla Lago</w:t>
            </w:r>
          </w:p>
        </w:tc>
        <w:tc>
          <w:tcPr>
            <w:tcW w:w="4627" w:type="dxa"/>
            <w:gridSpan w:val="4"/>
          </w:tcPr>
          <w:p w:rsidR="00856AE6" w:rsidRPr="00E96F96" w:rsidRDefault="00856AE6" w:rsidP="00856AE6">
            <w:pPr>
              <w:widowControl w:val="0"/>
              <w:suppressAutoHyphens/>
              <w:jc w:val="both"/>
              <w:rPr>
                <w:rFonts w:eastAsia="Cambria" w:cs="Times New Roman"/>
              </w:rPr>
            </w:pPr>
            <w:r w:rsidRPr="00E96F96">
              <w:rPr>
                <w:rFonts w:eastAsia="Cambria" w:cs="Times New Roman"/>
              </w:rPr>
              <w:t>Secretária Executiva</w:t>
            </w:r>
          </w:p>
        </w:tc>
      </w:tr>
      <w:tr w:rsidR="00856AE6" w:rsidRPr="00E96F96" w:rsidTr="00856AE6">
        <w:tc>
          <w:tcPr>
            <w:tcW w:w="9236" w:type="dxa"/>
            <w:gridSpan w:val="7"/>
            <w:tcBorders>
              <w:left w:val="single" w:sz="4" w:space="0" w:color="auto"/>
              <w:bottom w:val="single" w:sz="12" w:space="0" w:color="auto"/>
              <w:right w:val="single" w:sz="4" w:space="0" w:color="auto"/>
            </w:tcBorders>
            <w:shd w:val="clear" w:color="auto" w:fill="D9D9D9" w:themeFill="background1" w:themeFillShade="D9"/>
          </w:tcPr>
          <w:p w:rsidR="00856AE6" w:rsidRPr="00E96F96" w:rsidRDefault="00856AE6" w:rsidP="00856AE6">
            <w:pPr>
              <w:widowControl w:val="0"/>
              <w:suppressAutoHyphens/>
              <w:ind w:firstLine="426"/>
              <w:jc w:val="center"/>
              <w:rPr>
                <w:rFonts w:eastAsia="Cambria" w:cs="Times New Roman"/>
              </w:rPr>
            </w:pPr>
            <w:r>
              <w:rPr>
                <w:rFonts w:eastAsia="Cambria" w:cs="Times New Roman"/>
              </w:rPr>
              <w:t>Demais Participantes</w:t>
            </w:r>
          </w:p>
        </w:tc>
      </w:tr>
      <w:tr w:rsidR="00856AE6" w:rsidRPr="00E96F96" w:rsidTr="00856AE6">
        <w:tc>
          <w:tcPr>
            <w:tcW w:w="4609" w:type="dxa"/>
            <w:gridSpan w:val="3"/>
          </w:tcPr>
          <w:p w:rsidR="00856AE6" w:rsidRDefault="00EF7025" w:rsidP="00856AE6">
            <w:pPr>
              <w:widowControl w:val="0"/>
              <w:suppressAutoHyphens/>
              <w:rPr>
                <w:rFonts w:eastAsia="Cambria" w:cs="Times New Roman"/>
              </w:rPr>
            </w:pPr>
            <w:r>
              <w:rPr>
                <w:rFonts w:eastAsia="Cambria" w:cs="Times New Roman"/>
              </w:rPr>
              <w:t>Carla Carvalho</w:t>
            </w:r>
          </w:p>
        </w:tc>
        <w:tc>
          <w:tcPr>
            <w:tcW w:w="4627" w:type="dxa"/>
            <w:gridSpan w:val="4"/>
          </w:tcPr>
          <w:p w:rsidR="00856AE6" w:rsidRDefault="00EF7025" w:rsidP="00856AE6">
            <w:pPr>
              <w:widowControl w:val="0"/>
              <w:suppressAutoHyphens/>
              <w:jc w:val="both"/>
              <w:rPr>
                <w:rFonts w:eastAsia="Cambria" w:cs="Times New Roman"/>
              </w:rPr>
            </w:pPr>
            <w:r>
              <w:rPr>
                <w:rFonts w:eastAsia="Cambria" w:cs="Times New Roman"/>
              </w:rPr>
              <w:t>Gerente Administrativa</w:t>
            </w:r>
          </w:p>
        </w:tc>
      </w:tr>
    </w:tbl>
    <w:p w:rsidR="00940677" w:rsidRDefault="00940677" w:rsidP="00721F33">
      <w:pPr>
        <w:pStyle w:val="PargrafodaLista"/>
        <w:jc w:val="both"/>
        <w:rPr>
          <w:rFonts w:cs="Calibri"/>
          <w:b/>
        </w:rPr>
      </w:pPr>
    </w:p>
    <w:p w:rsidR="008F31DB" w:rsidRPr="00721F33" w:rsidRDefault="00072369" w:rsidP="00ED54B8">
      <w:pPr>
        <w:pStyle w:val="PargrafodaLista"/>
        <w:ind w:left="0"/>
        <w:jc w:val="both"/>
        <w:rPr>
          <w:rFonts w:cs="Calibri"/>
          <w:b/>
        </w:rPr>
      </w:pPr>
      <w:r w:rsidRPr="00E96F96">
        <w:rPr>
          <w:rFonts w:cs="Calibri"/>
          <w:b/>
        </w:rPr>
        <w:t>PAUTA:</w:t>
      </w:r>
    </w:p>
    <w:p w:rsidR="00AF37FE" w:rsidRDefault="00AF37FE" w:rsidP="00ED54B8">
      <w:pPr>
        <w:pStyle w:val="PargrafodaLista"/>
        <w:numPr>
          <w:ilvl w:val="0"/>
          <w:numId w:val="13"/>
        </w:numPr>
        <w:tabs>
          <w:tab w:val="left" w:pos="284"/>
        </w:tabs>
        <w:spacing w:before="120" w:after="0"/>
        <w:ind w:left="0" w:firstLine="0"/>
        <w:rPr>
          <w:rFonts w:cs="Calibri"/>
          <w:b/>
        </w:rPr>
      </w:pPr>
      <w:r w:rsidRPr="00AF37FE">
        <w:rPr>
          <w:rFonts w:cs="Calibri"/>
          <w:b/>
        </w:rPr>
        <w:t>Verificação do quórum</w:t>
      </w:r>
      <w:r w:rsidR="0032454C">
        <w:rPr>
          <w:rFonts w:cs="Calibri"/>
          <w:b/>
        </w:rPr>
        <w:t>.</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041ED0" w:rsidRPr="00E96F96" w:rsidTr="007C6FA6">
        <w:tc>
          <w:tcPr>
            <w:tcW w:w="1999" w:type="dxa"/>
            <w:vAlign w:val="center"/>
          </w:tcPr>
          <w:p w:rsidR="00041ED0" w:rsidRPr="00E96F96" w:rsidRDefault="00041ED0" w:rsidP="007C6FA6">
            <w:pPr>
              <w:pStyle w:val="PargrafodaLista"/>
              <w:ind w:left="0"/>
              <w:jc w:val="center"/>
              <w:rPr>
                <w:rFonts w:cs="Calibri"/>
                <w:i/>
              </w:rPr>
            </w:pPr>
            <w:r w:rsidRPr="00E96F96">
              <w:rPr>
                <w:rFonts w:cs="Calibri"/>
                <w:i/>
              </w:rPr>
              <w:t>Discussão:</w:t>
            </w:r>
          </w:p>
        </w:tc>
        <w:tc>
          <w:tcPr>
            <w:tcW w:w="7357" w:type="dxa"/>
            <w:vAlign w:val="center"/>
          </w:tcPr>
          <w:p w:rsidR="00041ED0" w:rsidRPr="00B45943" w:rsidRDefault="00B45943" w:rsidP="00291039">
            <w:pPr>
              <w:pStyle w:val="PargrafodaLista"/>
              <w:ind w:left="0"/>
              <w:jc w:val="both"/>
              <w:rPr>
                <w:rFonts w:cs="Calibri"/>
              </w:rPr>
            </w:pPr>
            <w:r w:rsidRPr="00B45943">
              <w:rPr>
                <w:rFonts w:cs="Calibri"/>
              </w:rPr>
              <w:t>Verificado o quórum, a reunião é iniciada.</w:t>
            </w:r>
          </w:p>
        </w:tc>
      </w:tr>
      <w:tr w:rsidR="00041ED0" w:rsidRPr="00E96F96" w:rsidTr="007C6FA6">
        <w:tc>
          <w:tcPr>
            <w:tcW w:w="1999" w:type="dxa"/>
            <w:vAlign w:val="center"/>
          </w:tcPr>
          <w:p w:rsidR="00041ED0" w:rsidRPr="00E96F96" w:rsidRDefault="00041ED0" w:rsidP="007C6FA6">
            <w:pPr>
              <w:pStyle w:val="PargrafodaLista"/>
              <w:ind w:left="0"/>
              <w:jc w:val="center"/>
              <w:rPr>
                <w:rFonts w:cs="Calibri"/>
                <w:i/>
              </w:rPr>
            </w:pPr>
            <w:r w:rsidRPr="00E96F96">
              <w:rPr>
                <w:rFonts w:cs="Calibri"/>
                <w:i/>
              </w:rPr>
              <w:t>Encaminhamento:</w:t>
            </w:r>
          </w:p>
        </w:tc>
        <w:tc>
          <w:tcPr>
            <w:tcW w:w="7357" w:type="dxa"/>
            <w:vAlign w:val="center"/>
          </w:tcPr>
          <w:p w:rsidR="00041ED0" w:rsidRPr="00E96F96" w:rsidRDefault="00B32E04" w:rsidP="007C6FA6">
            <w:pPr>
              <w:pStyle w:val="PargrafodaLista"/>
              <w:ind w:left="0"/>
              <w:jc w:val="both"/>
              <w:rPr>
                <w:rFonts w:cs="Calibri"/>
              </w:rPr>
            </w:pPr>
            <w:r>
              <w:rPr>
                <w:rFonts w:cs="Calibri"/>
              </w:rPr>
              <w:t>Não há encaminhamentos.</w:t>
            </w:r>
          </w:p>
        </w:tc>
      </w:tr>
    </w:tbl>
    <w:p w:rsidR="00B26BCA" w:rsidRDefault="00B26BCA" w:rsidP="00B26BCA">
      <w:pPr>
        <w:pStyle w:val="PargrafodaLista"/>
        <w:spacing w:before="120" w:after="0"/>
        <w:rPr>
          <w:rFonts w:cs="Calibri"/>
          <w:b/>
        </w:rPr>
      </w:pPr>
    </w:p>
    <w:p w:rsidR="00AF37FE" w:rsidRPr="00AF37FE" w:rsidRDefault="00AF37FE" w:rsidP="00ED54B8">
      <w:pPr>
        <w:pStyle w:val="PargrafodaLista"/>
        <w:numPr>
          <w:ilvl w:val="0"/>
          <w:numId w:val="13"/>
        </w:numPr>
        <w:tabs>
          <w:tab w:val="left" w:pos="284"/>
        </w:tabs>
        <w:spacing w:before="120" w:after="0"/>
        <w:ind w:left="0" w:firstLine="0"/>
        <w:rPr>
          <w:rFonts w:cs="Calibri"/>
          <w:b/>
        </w:rPr>
      </w:pPr>
      <w:r w:rsidRPr="00AF37FE">
        <w:rPr>
          <w:rFonts w:cs="Calibri"/>
          <w:b/>
        </w:rPr>
        <w:t>Verificação da pauta e inclusão de assuntos extras</w:t>
      </w:r>
      <w:r w:rsidR="00ED54B8">
        <w:rPr>
          <w:rFonts w:cs="Calibri"/>
          <w:b/>
        </w:rPr>
        <w:t>.</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AF37FE" w:rsidRPr="00E96F96" w:rsidTr="007C6FA6">
        <w:tc>
          <w:tcPr>
            <w:tcW w:w="1999" w:type="dxa"/>
            <w:vAlign w:val="center"/>
          </w:tcPr>
          <w:p w:rsidR="00AF37FE" w:rsidRPr="000C1674" w:rsidRDefault="00AF37FE" w:rsidP="007C6FA6">
            <w:pPr>
              <w:pStyle w:val="PargrafodaLista"/>
              <w:ind w:left="0"/>
              <w:jc w:val="center"/>
              <w:rPr>
                <w:rFonts w:cs="Calibri"/>
                <w:i/>
              </w:rPr>
            </w:pPr>
            <w:r w:rsidRPr="000C1674">
              <w:rPr>
                <w:rFonts w:cs="Calibri"/>
                <w:i/>
              </w:rPr>
              <w:t>Discussão:</w:t>
            </w:r>
          </w:p>
        </w:tc>
        <w:tc>
          <w:tcPr>
            <w:tcW w:w="7357" w:type="dxa"/>
            <w:vAlign w:val="center"/>
          </w:tcPr>
          <w:p w:rsidR="003F0F1C" w:rsidRDefault="007C6FA6" w:rsidP="00797870">
            <w:pPr>
              <w:pStyle w:val="PargrafodaLista"/>
              <w:numPr>
                <w:ilvl w:val="0"/>
                <w:numId w:val="40"/>
              </w:numPr>
              <w:tabs>
                <w:tab w:val="left" w:pos="156"/>
              </w:tabs>
              <w:ind w:left="15" w:hanging="15"/>
              <w:jc w:val="both"/>
              <w:rPr>
                <w:rFonts w:cs="Calibri"/>
              </w:rPr>
            </w:pPr>
            <w:r>
              <w:rPr>
                <w:rFonts w:cs="Calibri"/>
              </w:rPr>
              <w:t xml:space="preserve">Relatório de participação em eventos – </w:t>
            </w:r>
            <w:r w:rsidR="003C2354">
              <w:rPr>
                <w:rFonts w:cs="Calibri"/>
              </w:rPr>
              <w:t xml:space="preserve">Cons. </w:t>
            </w:r>
            <w:r>
              <w:rPr>
                <w:rFonts w:cs="Calibri"/>
              </w:rPr>
              <w:t>Fausto;</w:t>
            </w:r>
          </w:p>
          <w:p w:rsidR="007C6FA6" w:rsidRDefault="007C6FA6" w:rsidP="00797870">
            <w:pPr>
              <w:pStyle w:val="PargrafodaLista"/>
              <w:numPr>
                <w:ilvl w:val="0"/>
                <w:numId w:val="40"/>
              </w:numPr>
              <w:tabs>
                <w:tab w:val="left" w:pos="156"/>
              </w:tabs>
              <w:ind w:left="15" w:hanging="15"/>
              <w:jc w:val="both"/>
              <w:rPr>
                <w:rFonts w:cs="Calibri"/>
              </w:rPr>
            </w:pPr>
            <w:r>
              <w:rPr>
                <w:rFonts w:cs="Calibri"/>
              </w:rPr>
              <w:t>Pagamento de diárias para Conselheiros inadim</w:t>
            </w:r>
            <w:r w:rsidR="003C2354">
              <w:rPr>
                <w:rFonts w:cs="Calibri"/>
              </w:rPr>
              <w:t>plentes com o Conselho – Cons. Rômulo;</w:t>
            </w:r>
          </w:p>
          <w:p w:rsidR="007C6FA6" w:rsidRPr="004E11C5" w:rsidRDefault="007C6FA6" w:rsidP="00797870">
            <w:pPr>
              <w:pStyle w:val="PargrafodaLista"/>
              <w:numPr>
                <w:ilvl w:val="0"/>
                <w:numId w:val="40"/>
              </w:numPr>
              <w:tabs>
                <w:tab w:val="left" w:pos="156"/>
              </w:tabs>
              <w:ind w:left="15" w:hanging="15"/>
              <w:jc w:val="both"/>
              <w:rPr>
                <w:rFonts w:cs="Calibri"/>
              </w:rPr>
            </w:pPr>
            <w:r>
              <w:rPr>
                <w:rFonts w:cs="Calibri"/>
              </w:rPr>
              <w:t>Participação no Encontros CAU/RS em Passo Fundo.</w:t>
            </w:r>
          </w:p>
        </w:tc>
      </w:tr>
      <w:tr w:rsidR="00AF37FE" w:rsidRPr="00E96F96" w:rsidTr="007C6FA6">
        <w:tc>
          <w:tcPr>
            <w:tcW w:w="1999" w:type="dxa"/>
            <w:vAlign w:val="center"/>
          </w:tcPr>
          <w:p w:rsidR="00AF37FE" w:rsidRPr="00E96F96" w:rsidRDefault="00AF37FE" w:rsidP="007C6FA6">
            <w:pPr>
              <w:pStyle w:val="PargrafodaLista"/>
              <w:ind w:left="0"/>
              <w:jc w:val="center"/>
              <w:rPr>
                <w:rFonts w:cs="Calibri"/>
                <w:i/>
              </w:rPr>
            </w:pPr>
            <w:r w:rsidRPr="00E96F96">
              <w:rPr>
                <w:rFonts w:cs="Calibri"/>
                <w:i/>
              </w:rPr>
              <w:t>Encaminhamento:</w:t>
            </w:r>
          </w:p>
        </w:tc>
        <w:tc>
          <w:tcPr>
            <w:tcW w:w="7357" w:type="dxa"/>
            <w:vAlign w:val="center"/>
          </w:tcPr>
          <w:p w:rsidR="00AF37FE" w:rsidRPr="00E96F96" w:rsidRDefault="00605F86" w:rsidP="002D2D22">
            <w:pPr>
              <w:pStyle w:val="PargrafodaLista"/>
              <w:ind w:left="0"/>
              <w:jc w:val="both"/>
              <w:rPr>
                <w:rFonts w:cs="Calibri"/>
              </w:rPr>
            </w:pPr>
            <w:r>
              <w:rPr>
                <w:rFonts w:cs="Calibri"/>
              </w:rPr>
              <w:t>Não há encaminhamentos.</w:t>
            </w:r>
          </w:p>
        </w:tc>
      </w:tr>
    </w:tbl>
    <w:p w:rsidR="00B26BCA" w:rsidRDefault="00B26BCA" w:rsidP="00B26BCA">
      <w:pPr>
        <w:pStyle w:val="PargrafodaLista"/>
        <w:spacing w:before="120" w:after="0"/>
        <w:ind w:left="714"/>
        <w:rPr>
          <w:rFonts w:cs="Calibri"/>
          <w:b/>
        </w:rPr>
      </w:pPr>
    </w:p>
    <w:p w:rsidR="002B396B" w:rsidRPr="002B396B" w:rsidRDefault="005E420D" w:rsidP="00ED54B8">
      <w:pPr>
        <w:pStyle w:val="PargrafodaLista"/>
        <w:numPr>
          <w:ilvl w:val="0"/>
          <w:numId w:val="13"/>
        </w:numPr>
        <w:tabs>
          <w:tab w:val="left" w:pos="284"/>
        </w:tabs>
        <w:spacing w:before="120" w:after="0"/>
        <w:ind w:left="0" w:firstLine="0"/>
        <w:rPr>
          <w:rFonts w:cs="Calibri"/>
          <w:b/>
        </w:rPr>
      </w:pPr>
      <w:r w:rsidRPr="005E420D">
        <w:rPr>
          <w:rFonts w:cs="Calibri"/>
          <w:b/>
        </w:rPr>
        <w:t xml:space="preserve">Aprovação </w:t>
      </w:r>
      <w:r w:rsidR="00D135B9" w:rsidRPr="00D135B9">
        <w:rPr>
          <w:rFonts w:cs="Calibri"/>
          <w:b/>
        </w:rPr>
        <w:t>da</w:t>
      </w:r>
      <w:r w:rsidR="00ED54B8">
        <w:rPr>
          <w:rFonts w:cs="Calibri"/>
          <w:b/>
        </w:rPr>
        <w:t>s</w:t>
      </w:r>
      <w:r w:rsidR="00D135B9" w:rsidRPr="00D135B9">
        <w:rPr>
          <w:rFonts w:cs="Calibri"/>
          <w:b/>
        </w:rPr>
        <w:t xml:space="preserve"> súmula</w:t>
      </w:r>
      <w:r w:rsidR="00ED54B8">
        <w:rPr>
          <w:rFonts w:cs="Calibri"/>
          <w:b/>
        </w:rPr>
        <w:t>s</w:t>
      </w:r>
      <w:r w:rsidR="00D135B9" w:rsidRPr="00D135B9">
        <w:rPr>
          <w:rFonts w:cs="Calibri"/>
          <w:b/>
        </w:rPr>
        <w:t xml:space="preserve"> da reuni</w:t>
      </w:r>
      <w:r w:rsidR="003D6820">
        <w:rPr>
          <w:rFonts w:cs="Calibri"/>
          <w:b/>
        </w:rPr>
        <w:t>ão</w:t>
      </w:r>
      <w:r w:rsidR="00D135B9" w:rsidRPr="00D135B9">
        <w:rPr>
          <w:rFonts w:cs="Calibri"/>
          <w:b/>
        </w:rPr>
        <w:t xml:space="preserve"> anterior</w:t>
      </w:r>
      <w:r w:rsidR="0032454C">
        <w:rPr>
          <w:rFonts w:cs="Calibri"/>
          <w:b/>
        </w:rPr>
        <w:t>.</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721F33" w:rsidRPr="00E96F96" w:rsidTr="00C915A9">
        <w:trPr>
          <w:trHeight w:val="419"/>
        </w:trPr>
        <w:tc>
          <w:tcPr>
            <w:tcW w:w="1999" w:type="dxa"/>
            <w:vAlign w:val="center"/>
          </w:tcPr>
          <w:p w:rsidR="00721F33" w:rsidRPr="00010AAB" w:rsidRDefault="00721F33" w:rsidP="00FD3CDC">
            <w:pPr>
              <w:pStyle w:val="PargrafodaLista"/>
              <w:ind w:left="0"/>
              <w:jc w:val="center"/>
              <w:rPr>
                <w:rFonts w:cs="Calibri"/>
                <w:i/>
              </w:rPr>
            </w:pPr>
            <w:r w:rsidRPr="00010AAB">
              <w:rPr>
                <w:rFonts w:cs="Calibri"/>
                <w:i/>
              </w:rPr>
              <w:t>Discussão:</w:t>
            </w:r>
          </w:p>
        </w:tc>
        <w:tc>
          <w:tcPr>
            <w:tcW w:w="7357" w:type="dxa"/>
            <w:vAlign w:val="center"/>
          </w:tcPr>
          <w:p w:rsidR="00721F33" w:rsidRPr="0071343E" w:rsidRDefault="00605F86" w:rsidP="0071343E">
            <w:pPr>
              <w:pStyle w:val="PargrafodaLista"/>
              <w:ind w:left="0"/>
              <w:jc w:val="both"/>
              <w:rPr>
                <w:rFonts w:cs="Calibri"/>
                <w:sz w:val="20"/>
                <w:highlight w:val="yellow"/>
              </w:rPr>
            </w:pPr>
            <w:r w:rsidRPr="00605F86">
              <w:rPr>
                <w:rFonts w:cs="Calibri"/>
              </w:rPr>
              <w:t>A súmula foi lida por todos e assinada pelo Coordenador.</w:t>
            </w:r>
          </w:p>
        </w:tc>
      </w:tr>
      <w:tr w:rsidR="00721F33" w:rsidRPr="00E96F96" w:rsidTr="005A6D90">
        <w:trPr>
          <w:trHeight w:val="79"/>
        </w:trPr>
        <w:tc>
          <w:tcPr>
            <w:tcW w:w="1999" w:type="dxa"/>
            <w:vAlign w:val="center"/>
          </w:tcPr>
          <w:p w:rsidR="00721F33" w:rsidRPr="00E96F96" w:rsidRDefault="00721F33" w:rsidP="00FD3CDC">
            <w:pPr>
              <w:pStyle w:val="PargrafodaLista"/>
              <w:ind w:left="0"/>
              <w:jc w:val="center"/>
              <w:rPr>
                <w:rFonts w:cs="Calibri"/>
                <w:i/>
              </w:rPr>
            </w:pPr>
            <w:r w:rsidRPr="00E96F96">
              <w:rPr>
                <w:rFonts w:cs="Calibri"/>
                <w:i/>
              </w:rPr>
              <w:t>Encaminhamento:</w:t>
            </w:r>
          </w:p>
        </w:tc>
        <w:tc>
          <w:tcPr>
            <w:tcW w:w="7357" w:type="dxa"/>
            <w:vAlign w:val="center"/>
          </w:tcPr>
          <w:p w:rsidR="00721F33" w:rsidRPr="004D0850" w:rsidRDefault="00605F86" w:rsidP="00824C2E">
            <w:pPr>
              <w:pStyle w:val="PargrafodaLista"/>
              <w:ind w:left="0"/>
              <w:jc w:val="both"/>
              <w:rPr>
                <w:rFonts w:cs="Calibri"/>
                <w:highlight w:val="yellow"/>
              </w:rPr>
            </w:pPr>
            <w:r>
              <w:rPr>
                <w:rFonts w:cs="Calibri"/>
              </w:rPr>
              <w:t>Não há encaminhamentos.</w:t>
            </w:r>
          </w:p>
        </w:tc>
      </w:tr>
    </w:tbl>
    <w:p w:rsidR="00B26BCA" w:rsidRDefault="00B26BCA" w:rsidP="00B26BCA">
      <w:pPr>
        <w:pStyle w:val="PargrafodaLista"/>
        <w:spacing w:before="120" w:after="0"/>
        <w:rPr>
          <w:rFonts w:cs="Calibri"/>
          <w:b/>
        </w:rPr>
      </w:pPr>
    </w:p>
    <w:p w:rsidR="00A57332" w:rsidRDefault="00E537E0" w:rsidP="00ED54B8">
      <w:pPr>
        <w:pStyle w:val="PargrafodaLista"/>
        <w:numPr>
          <w:ilvl w:val="0"/>
          <w:numId w:val="13"/>
        </w:numPr>
        <w:tabs>
          <w:tab w:val="left" w:pos="284"/>
        </w:tabs>
        <w:spacing w:before="120" w:after="0"/>
        <w:ind w:left="0" w:firstLine="0"/>
        <w:rPr>
          <w:rFonts w:cs="Calibri"/>
          <w:b/>
        </w:rPr>
      </w:pPr>
      <w:r w:rsidRPr="00E537E0">
        <w:rPr>
          <w:rFonts w:cs="Calibri"/>
          <w:b/>
        </w:rPr>
        <w:t>Comunicações</w:t>
      </w:r>
      <w:r w:rsidR="0032454C">
        <w:rPr>
          <w:rFonts w:cs="Calibri"/>
          <w:b/>
        </w:rPr>
        <w:t>.</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E537E0" w:rsidRPr="00E96F96" w:rsidTr="003D6820">
        <w:trPr>
          <w:trHeight w:val="70"/>
        </w:trPr>
        <w:tc>
          <w:tcPr>
            <w:tcW w:w="1999" w:type="dxa"/>
            <w:vAlign w:val="center"/>
          </w:tcPr>
          <w:p w:rsidR="00E537E0" w:rsidRPr="001A0DAF" w:rsidRDefault="00E537E0" w:rsidP="007C6FA6">
            <w:pPr>
              <w:pStyle w:val="PargrafodaLista"/>
              <w:ind w:left="0"/>
              <w:jc w:val="center"/>
              <w:rPr>
                <w:rFonts w:cs="Calibri"/>
                <w:i/>
              </w:rPr>
            </w:pPr>
            <w:r w:rsidRPr="001A0DAF">
              <w:rPr>
                <w:rFonts w:cs="Calibri"/>
                <w:i/>
              </w:rPr>
              <w:t>Discussão:</w:t>
            </w:r>
          </w:p>
        </w:tc>
        <w:tc>
          <w:tcPr>
            <w:tcW w:w="7357" w:type="dxa"/>
            <w:vAlign w:val="center"/>
          </w:tcPr>
          <w:p w:rsidR="001561EB" w:rsidRPr="003D6820" w:rsidRDefault="00797870" w:rsidP="00797870">
            <w:pPr>
              <w:jc w:val="both"/>
              <w:rPr>
                <w:rFonts w:cs="Calibri"/>
              </w:rPr>
            </w:pPr>
            <w:r>
              <w:rPr>
                <w:rFonts w:cs="Calibri"/>
              </w:rPr>
              <w:t xml:space="preserve">Instrução Normativa sobre os </w:t>
            </w:r>
            <w:r w:rsidR="001561EB">
              <w:rPr>
                <w:rFonts w:cs="Calibri"/>
              </w:rPr>
              <w:t xml:space="preserve">bens inservíveis: o Conselheiro </w:t>
            </w:r>
            <w:r>
              <w:rPr>
                <w:rFonts w:cs="Calibri"/>
              </w:rPr>
              <w:t xml:space="preserve">Rômulo </w:t>
            </w:r>
            <w:r w:rsidR="001561EB">
              <w:rPr>
                <w:rFonts w:cs="Calibri"/>
              </w:rPr>
              <w:t xml:space="preserve">informa que o tema foi </w:t>
            </w:r>
            <w:r>
              <w:rPr>
                <w:rFonts w:cs="Calibri"/>
              </w:rPr>
              <w:t>pauta</w:t>
            </w:r>
            <w:r w:rsidR="001561EB">
              <w:rPr>
                <w:rFonts w:cs="Calibri"/>
              </w:rPr>
              <w:t xml:space="preserve"> </w:t>
            </w:r>
            <w:r>
              <w:rPr>
                <w:rFonts w:cs="Calibri"/>
              </w:rPr>
              <w:t xml:space="preserve">na última reunião do </w:t>
            </w:r>
            <w:r w:rsidR="001561EB">
              <w:rPr>
                <w:rFonts w:cs="Calibri"/>
              </w:rPr>
              <w:t>Conselho Diretor e está sendo tratado pela COA/RS.</w:t>
            </w:r>
          </w:p>
        </w:tc>
      </w:tr>
      <w:tr w:rsidR="00E537E0" w:rsidRPr="00E96F96" w:rsidTr="007C6FA6">
        <w:tc>
          <w:tcPr>
            <w:tcW w:w="1999" w:type="dxa"/>
            <w:vAlign w:val="center"/>
          </w:tcPr>
          <w:p w:rsidR="00E537E0" w:rsidRPr="00E96F96" w:rsidRDefault="00E537E0" w:rsidP="007C6FA6">
            <w:pPr>
              <w:pStyle w:val="PargrafodaLista"/>
              <w:ind w:left="0"/>
              <w:jc w:val="center"/>
              <w:rPr>
                <w:rFonts w:cs="Calibri"/>
                <w:i/>
              </w:rPr>
            </w:pPr>
            <w:r w:rsidRPr="00E96F96">
              <w:rPr>
                <w:rFonts w:cs="Calibri"/>
                <w:i/>
              </w:rPr>
              <w:t>Encaminhamento:</w:t>
            </w:r>
          </w:p>
        </w:tc>
        <w:tc>
          <w:tcPr>
            <w:tcW w:w="7357" w:type="dxa"/>
            <w:vAlign w:val="center"/>
          </w:tcPr>
          <w:p w:rsidR="00E537E0" w:rsidRPr="00752E54" w:rsidRDefault="00605F86" w:rsidP="007C6FA6">
            <w:pPr>
              <w:pStyle w:val="PargrafodaLista"/>
              <w:ind w:left="0"/>
              <w:jc w:val="both"/>
              <w:rPr>
                <w:rFonts w:cs="Calibri"/>
              </w:rPr>
            </w:pPr>
            <w:r>
              <w:rPr>
                <w:rFonts w:cs="Calibri"/>
              </w:rPr>
              <w:t>Não há encaminhamentos.</w:t>
            </w:r>
          </w:p>
        </w:tc>
      </w:tr>
    </w:tbl>
    <w:p w:rsidR="00B26BCA" w:rsidRDefault="00B26BCA" w:rsidP="00B26BCA">
      <w:pPr>
        <w:pStyle w:val="PargrafodaLista"/>
        <w:spacing w:before="120" w:after="0"/>
        <w:rPr>
          <w:rFonts w:cs="Calibri"/>
          <w:b/>
        </w:rPr>
      </w:pPr>
    </w:p>
    <w:p w:rsidR="00E537E0" w:rsidRPr="00B26BCA" w:rsidRDefault="00E537E0" w:rsidP="00ED54B8">
      <w:pPr>
        <w:pStyle w:val="PargrafodaLista"/>
        <w:numPr>
          <w:ilvl w:val="0"/>
          <w:numId w:val="13"/>
        </w:numPr>
        <w:tabs>
          <w:tab w:val="left" w:pos="284"/>
        </w:tabs>
        <w:spacing w:before="120" w:after="0"/>
        <w:ind w:left="0" w:firstLine="0"/>
        <w:rPr>
          <w:rFonts w:cs="Calibri"/>
          <w:b/>
        </w:rPr>
      </w:pPr>
      <w:r w:rsidRPr="00B26BCA">
        <w:rPr>
          <w:rFonts w:cs="Calibri"/>
          <w:b/>
        </w:rPr>
        <w:t>Ordem do dia</w:t>
      </w:r>
      <w:r w:rsidR="00ED54B8">
        <w:rPr>
          <w:rFonts w:cs="Calibri"/>
          <w:b/>
        </w:rPr>
        <w:t>.</w:t>
      </w:r>
    </w:p>
    <w:p w:rsidR="00182B51" w:rsidRPr="001561EB" w:rsidRDefault="003B3951" w:rsidP="001561EB">
      <w:pPr>
        <w:pStyle w:val="PargrafodaLista"/>
        <w:numPr>
          <w:ilvl w:val="1"/>
          <w:numId w:val="27"/>
        </w:numPr>
        <w:shd w:val="clear" w:color="auto" w:fill="FFFFFF"/>
        <w:tabs>
          <w:tab w:val="left" w:pos="709"/>
        </w:tabs>
        <w:spacing w:after="0"/>
        <w:ind w:left="0" w:firstLine="284"/>
        <w:rPr>
          <w:b/>
        </w:rPr>
      </w:pPr>
      <w:r w:rsidRPr="00ED54B8">
        <w:rPr>
          <w:b/>
        </w:rPr>
        <w:t xml:space="preserve">Pauta da </w:t>
      </w:r>
      <w:r w:rsidR="00182B51">
        <w:rPr>
          <w:b/>
        </w:rPr>
        <w:t xml:space="preserve">Gerência </w:t>
      </w:r>
      <w:r w:rsidR="001561EB">
        <w:rPr>
          <w:b/>
        </w:rPr>
        <w:t>Administrativa:</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3B3951" w:rsidRPr="00E96F96" w:rsidTr="007C6FA6">
        <w:tc>
          <w:tcPr>
            <w:tcW w:w="1999" w:type="dxa"/>
            <w:vAlign w:val="center"/>
          </w:tcPr>
          <w:p w:rsidR="003B3951" w:rsidRPr="00E96F96" w:rsidRDefault="003B3951" w:rsidP="007C6FA6">
            <w:pPr>
              <w:pStyle w:val="PargrafodaLista"/>
              <w:ind w:left="0"/>
              <w:jc w:val="center"/>
              <w:rPr>
                <w:rFonts w:cs="Calibri"/>
                <w:i/>
              </w:rPr>
            </w:pPr>
            <w:r w:rsidRPr="00E96F96">
              <w:rPr>
                <w:rFonts w:cs="Calibri"/>
                <w:i/>
              </w:rPr>
              <w:t>Discussão:</w:t>
            </w:r>
          </w:p>
        </w:tc>
        <w:tc>
          <w:tcPr>
            <w:tcW w:w="7357" w:type="dxa"/>
            <w:vAlign w:val="center"/>
          </w:tcPr>
          <w:p w:rsidR="006D2699" w:rsidRDefault="001561EB" w:rsidP="001561EB">
            <w:pPr>
              <w:pStyle w:val="PargrafodaLista"/>
              <w:numPr>
                <w:ilvl w:val="2"/>
                <w:numId w:val="27"/>
              </w:numPr>
              <w:jc w:val="both"/>
              <w:rPr>
                <w:b/>
              </w:rPr>
            </w:pPr>
            <w:r>
              <w:rPr>
                <w:b/>
              </w:rPr>
              <w:t>Aquisição de bens para o CAU/RS (pauta fixa):</w:t>
            </w:r>
          </w:p>
          <w:p w:rsidR="001561EB" w:rsidRDefault="00AB5C12" w:rsidP="001561EB">
            <w:pPr>
              <w:jc w:val="both"/>
              <w:rPr>
                <w:rFonts w:cs="Calibri"/>
              </w:rPr>
            </w:pPr>
            <w:r>
              <w:rPr>
                <w:rFonts w:cs="Calibri"/>
              </w:rPr>
              <w:t>A Gerente Carla Carvalho diz que na sexta-feir</w:t>
            </w:r>
            <w:r w:rsidR="00797870">
              <w:rPr>
                <w:rFonts w:cs="Calibri"/>
              </w:rPr>
              <w:t xml:space="preserve">a, dia 21/07, terá uma reunião com a </w:t>
            </w:r>
            <w:proofErr w:type="spellStart"/>
            <w:r w:rsidR="003C2354">
              <w:rPr>
                <w:rFonts w:cs="Calibri"/>
              </w:rPr>
              <w:t>Funcorsan</w:t>
            </w:r>
            <w:proofErr w:type="spellEnd"/>
            <w:r w:rsidR="00797870">
              <w:rPr>
                <w:rFonts w:cs="Calibri"/>
              </w:rPr>
              <w:t xml:space="preserve"> para tratar da venda do</w:t>
            </w:r>
            <w:r>
              <w:rPr>
                <w:rFonts w:cs="Calibri"/>
              </w:rPr>
              <w:t xml:space="preserve"> imóvel do 8° andar, que não é a melhor opção</w:t>
            </w:r>
            <w:r w:rsidR="00797870">
              <w:rPr>
                <w:rFonts w:cs="Calibri"/>
              </w:rPr>
              <w:t xml:space="preserve"> para o CAU/RS</w:t>
            </w:r>
            <w:r>
              <w:rPr>
                <w:rFonts w:cs="Calibri"/>
              </w:rPr>
              <w:t xml:space="preserve"> devido ao piso </w:t>
            </w:r>
            <w:r w:rsidR="00797870">
              <w:rPr>
                <w:rFonts w:cs="Calibri"/>
              </w:rPr>
              <w:t>estar desgastado e não haver</w:t>
            </w:r>
            <w:r>
              <w:rPr>
                <w:rFonts w:cs="Calibri"/>
              </w:rPr>
              <w:t xml:space="preserve"> rede lógica.</w:t>
            </w:r>
          </w:p>
          <w:p w:rsidR="00AB5C12" w:rsidRDefault="00AB5C12" w:rsidP="001561EB">
            <w:pPr>
              <w:jc w:val="both"/>
              <w:rPr>
                <w:rFonts w:cs="Calibri"/>
              </w:rPr>
            </w:pPr>
            <w:r>
              <w:rPr>
                <w:rFonts w:cs="Calibri"/>
              </w:rPr>
              <w:lastRenderedPageBreak/>
              <w:t>A Comissão entende que</w:t>
            </w:r>
            <w:r w:rsidR="003C2354">
              <w:rPr>
                <w:rFonts w:cs="Calibri"/>
              </w:rPr>
              <w:t>,</w:t>
            </w:r>
            <w:r>
              <w:rPr>
                <w:rFonts w:cs="Calibri"/>
              </w:rPr>
              <w:t xml:space="preserve"> apesar disso, o andar pode ser utilizado para a realização das Plenárias, considerando o custo anual com a locação do auditório do G1.</w:t>
            </w:r>
            <w:r w:rsidR="003C2354">
              <w:rPr>
                <w:rFonts w:cs="Calibri"/>
              </w:rPr>
              <w:t xml:space="preserve"> </w:t>
            </w:r>
            <w:r>
              <w:rPr>
                <w:rFonts w:cs="Calibri"/>
              </w:rPr>
              <w:t xml:space="preserve">Os Conselheiros sugerem que seja criado um Grupo de Trabalho para analisar as propostas, </w:t>
            </w:r>
            <w:r w:rsidR="00797870">
              <w:rPr>
                <w:rFonts w:cs="Calibri"/>
              </w:rPr>
              <w:t>porém sem</w:t>
            </w:r>
            <w:r>
              <w:rPr>
                <w:rFonts w:cs="Calibri"/>
              </w:rPr>
              <w:t xml:space="preserve"> a participação de Conselheiros</w:t>
            </w:r>
            <w:r w:rsidR="00797870">
              <w:rPr>
                <w:rFonts w:cs="Calibri"/>
              </w:rPr>
              <w:t>, devido ao pagamento de diárias/ajudas de custo.</w:t>
            </w:r>
          </w:p>
          <w:p w:rsidR="0044709E" w:rsidRDefault="0044709E" w:rsidP="001561EB">
            <w:pPr>
              <w:jc w:val="both"/>
              <w:rPr>
                <w:rFonts w:cs="Calibri"/>
              </w:rPr>
            </w:pPr>
            <w:r>
              <w:rPr>
                <w:rFonts w:cs="Calibri"/>
              </w:rPr>
              <w:t xml:space="preserve">No próximo encontro da Comissão a Gerente Carla </w:t>
            </w:r>
            <w:r w:rsidR="00797870">
              <w:rPr>
                <w:rFonts w:cs="Calibri"/>
              </w:rPr>
              <w:t>relatará o ocorrido na referida</w:t>
            </w:r>
            <w:r w:rsidR="003C2354">
              <w:rPr>
                <w:rFonts w:cs="Calibri"/>
              </w:rPr>
              <w:t xml:space="preserve"> reunião</w:t>
            </w:r>
            <w:r w:rsidR="00797870">
              <w:rPr>
                <w:rFonts w:cs="Calibri"/>
              </w:rPr>
              <w:t>.</w:t>
            </w:r>
          </w:p>
          <w:p w:rsidR="00AB5C12" w:rsidRDefault="00AB5C12" w:rsidP="001561EB">
            <w:pPr>
              <w:jc w:val="both"/>
              <w:rPr>
                <w:rFonts w:cs="Calibri"/>
              </w:rPr>
            </w:pPr>
          </w:p>
          <w:p w:rsidR="001561EB" w:rsidRPr="001561EB" w:rsidRDefault="001561EB" w:rsidP="001561EB">
            <w:pPr>
              <w:pStyle w:val="PargrafodaLista"/>
              <w:numPr>
                <w:ilvl w:val="2"/>
                <w:numId w:val="27"/>
              </w:numPr>
              <w:jc w:val="both"/>
              <w:rPr>
                <w:rFonts w:cs="Calibri"/>
                <w:b/>
              </w:rPr>
            </w:pPr>
            <w:r w:rsidRPr="001561EB">
              <w:rPr>
                <w:rFonts w:cs="Calibri"/>
                <w:b/>
              </w:rPr>
              <w:t xml:space="preserve">Instrução Normativa sobre </w:t>
            </w:r>
            <w:r w:rsidR="00797870">
              <w:rPr>
                <w:rFonts w:cs="Calibri"/>
                <w:b/>
              </w:rPr>
              <w:t xml:space="preserve">os </w:t>
            </w:r>
            <w:r w:rsidRPr="001561EB">
              <w:rPr>
                <w:rFonts w:cs="Calibri"/>
                <w:b/>
              </w:rPr>
              <w:t>bens inservíveis:</w:t>
            </w:r>
          </w:p>
          <w:p w:rsidR="001561EB" w:rsidRPr="001561EB" w:rsidRDefault="00AB5C12" w:rsidP="003C2354">
            <w:pPr>
              <w:jc w:val="both"/>
              <w:rPr>
                <w:rFonts w:cs="Calibri"/>
              </w:rPr>
            </w:pPr>
            <w:r w:rsidRPr="00AB5C12">
              <w:rPr>
                <w:rFonts w:cs="Calibri"/>
              </w:rPr>
              <w:t>A Gerente Carla</w:t>
            </w:r>
            <w:r>
              <w:rPr>
                <w:rFonts w:cs="Calibri"/>
              </w:rPr>
              <w:t xml:space="preserve"> informa que o tema está sendo tratado junto à Presidência e Assessoria</w:t>
            </w:r>
            <w:r w:rsidR="00797870">
              <w:rPr>
                <w:rFonts w:cs="Calibri"/>
              </w:rPr>
              <w:t xml:space="preserve"> Jurídica e, uma vez finalizado, </w:t>
            </w:r>
            <w:r>
              <w:rPr>
                <w:rFonts w:cs="Calibri"/>
              </w:rPr>
              <w:t>o documento</w:t>
            </w:r>
            <w:r w:rsidR="00797870">
              <w:rPr>
                <w:rFonts w:cs="Calibri"/>
              </w:rPr>
              <w:t xml:space="preserve"> será analisado pelas Comissões de Organização e Administração e Planejamento e Finanças.</w:t>
            </w:r>
          </w:p>
        </w:tc>
      </w:tr>
      <w:tr w:rsidR="003B3951" w:rsidRPr="00E96F96" w:rsidTr="007C6FA6">
        <w:tc>
          <w:tcPr>
            <w:tcW w:w="1999" w:type="dxa"/>
            <w:vAlign w:val="center"/>
          </w:tcPr>
          <w:p w:rsidR="003B3951" w:rsidRPr="00E96F96" w:rsidRDefault="003B3951" w:rsidP="007C6FA6">
            <w:pPr>
              <w:pStyle w:val="PargrafodaLista"/>
              <w:ind w:left="0"/>
              <w:jc w:val="center"/>
              <w:rPr>
                <w:rFonts w:cs="Calibri"/>
                <w:i/>
              </w:rPr>
            </w:pPr>
            <w:r w:rsidRPr="00E96F96">
              <w:rPr>
                <w:rFonts w:cs="Calibri"/>
                <w:i/>
              </w:rPr>
              <w:lastRenderedPageBreak/>
              <w:t>Encaminhamento:</w:t>
            </w:r>
          </w:p>
        </w:tc>
        <w:tc>
          <w:tcPr>
            <w:tcW w:w="7357" w:type="dxa"/>
            <w:vAlign w:val="center"/>
          </w:tcPr>
          <w:p w:rsidR="006D2699" w:rsidRPr="00E96F96" w:rsidRDefault="00605F86" w:rsidP="006D2699">
            <w:pPr>
              <w:pStyle w:val="PargrafodaLista"/>
              <w:ind w:left="0"/>
              <w:jc w:val="both"/>
              <w:rPr>
                <w:rFonts w:cs="Calibri"/>
              </w:rPr>
            </w:pPr>
            <w:r>
              <w:rPr>
                <w:rFonts w:cs="Calibri"/>
              </w:rPr>
              <w:t>Não há encaminhamentos.</w:t>
            </w:r>
          </w:p>
        </w:tc>
      </w:tr>
    </w:tbl>
    <w:p w:rsidR="00800C86" w:rsidRDefault="00800C86" w:rsidP="003B3951">
      <w:pPr>
        <w:pStyle w:val="PargrafodaLista"/>
        <w:shd w:val="clear" w:color="auto" w:fill="FFFFFF"/>
        <w:tabs>
          <w:tab w:val="left" w:pos="709"/>
        </w:tabs>
        <w:spacing w:after="0"/>
        <w:ind w:left="284"/>
      </w:pPr>
    </w:p>
    <w:p w:rsidR="00182B51" w:rsidRPr="001561EB" w:rsidRDefault="00182B51" w:rsidP="001561EB">
      <w:pPr>
        <w:pStyle w:val="PargrafodaLista"/>
        <w:numPr>
          <w:ilvl w:val="1"/>
          <w:numId w:val="27"/>
        </w:numPr>
        <w:shd w:val="clear" w:color="auto" w:fill="FFFFFF"/>
        <w:tabs>
          <w:tab w:val="left" w:pos="709"/>
        </w:tabs>
        <w:spacing w:after="0"/>
        <w:rPr>
          <w:b/>
        </w:rPr>
      </w:pPr>
      <w:r>
        <w:rPr>
          <w:b/>
        </w:rPr>
        <w:t xml:space="preserve">Pauta da Gerência </w:t>
      </w:r>
      <w:r w:rsidR="001561EB">
        <w:rPr>
          <w:b/>
        </w:rPr>
        <w:t>Financeira:</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182B51" w:rsidRPr="00E96F96" w:rsidTr="007C6FA6">
        <w:tc>
          <w:tcPr>
            <w:tcW w:w="1999" w:type="dxa"/>
            <w:vAlign w:val="center"/>
          </w:tcPr>
          <w:p w:rsidR="00182B51" w:rsidRPr="00E96F96" w:rsidRDefault="00182B51" w:rsidP="007C6FA6">
            <w:pPr>
              <w:pStyle w:val="PargrafodaLista"/>
              <w:ind w:left="0"/>
              <w:jc w:val="center"/>
              <w:rPr>
                <w:rFonts w:cs="Calibri"/>
                <w:i/>
              </w:rPr>
            </w:pPr>
            <w:r w:rsidRPr="00E96F96">
              <w:rPr>
                <w:rFonts w:cs="Calibri"/>
                <w:i/>
              </w:rPr>
              <w:t>Discussão:</w:t>
            </w:r>
          </w:p>
        </w:tc>
        <w:tc>
          <w:tcPr>
            <w:tcW w:w="7357" w:type="dxa"/>
            <w:vAlign w:val="center"/>
          </w:tcPr>
          <w:p w:rsidR="00706524" w:rsidRDefault="001561EB" w:rsidP="001561EB">
            <w:pPr>
              <w:pStyle w:val="PargrafodaLista"/>
              <w:numPr>
                <w:ilvl w:val="2"/>
                <w:numId w:val="27"/>
              </w:numPr>
              <w:jc w:val="both"/>
              <w:rPr>
                <w:rFonts w:cs="Calibri"/>
                <w:b/>
              </w:rPr>
            </w:pPr>
            <w:r w:rsidRPr="001561EB">
              <w:rPr>
                <w:rFonts w:cs="Calibri"/>
                <w:b/>
              </w:rPr>
              <w:t>Apresentação do balancete do mês de junho:</w:t>
            </w:r>
          </w:p>
          <w:p w:rsidR="001561EB" w:rsidRDefault="009470B2" w:rsidP="001561EB">
            <w:pPr>
              <w:jc w:val="both"/>
              <w:rPr>
                <w:rFonts w:cs="Calibri"/>
              </w:rPr>
            </w:pPr>
            <w:r>
              <w:rPr>
                <w:rFonts w:cs="Calibri"/>
              </w:rPr>
              <w:t>A contadora Talita, da Maier Contabilidade, apresenta o balancete do mês de junho que, u</w:t>
            </w:r>
            <w:r w:rsidR="003C2354">
              <w:rPr>
                <w:rFonts w:cs="Calibri"/>
              </w:rPr>
              <w:t xml:space="preserve">ma vez aprovado pela Comissão, deve ser </w:t>
            </w:r>
            <w:r>
              <w:rPr>
                <w:rFonts w:cs="Calibri"/>
              </w:rPr>
              <w:t>encaminhado ao Plenário para conhecimento e homologação.</w:t>
            </w:r>
          </w:p>
          <w:p w:rsidR="009470B2" w:rsidRDefault="009470B2" w:rsidP="001561EB">
            <w:pPr>
              <w:jc w:val="both"/>
              <w:rPr>
                <w:rFonts w:cs="Calibri"/>
              </w:rPr>
            </w:pPr>
            <w:r w:rsidRPr="009470B2">
              <w:rPr>
                <w:rFonts w:cs="Calibri"/>
                <w:b/>
              </w:rPr>
              <w:t>Deliberação CPF-CAU/RS nº 112/2017</w:t>
            </w:r>
            <w:r>
              <w:rPr>
                <w:rFonts w:cs="Calibri"/>
              </w:rPr>
              <w:t>: Aprovação do balancete do mês de junho.</w:t>
            </w:r>
          </w:p>
          <w:p w:rsidR="00D667B9" w:rsidRPr="00D667B9" w:rsidRDefault="00D667B9" w:rsidP="001561EB">
            <w:pPr>
              <w:jc w:val="both"/>
              <w:rPr>
                <w:rFonts w:cs="Calibri"/>
                <w:vanish/>
                <w:specVanish/>
              </w:rPr>
            </w:pPr>
            <w:r>
              <w:rPr>
                <w:rFonts w:cs="Calibri"/>
              </w:rPr>
              <w:t>Juntamente com o balancete de junho, foi aprovada a prestação de contas referente ao 2º trimestre, que deverá passar na Plenária de julho para homologação.</w:t>
            </w:r>
          </w:p>
          <w:p w:rsidR="00D667B9" w:rsidRPr="001561EB" w:rsidRDefault="00D667B9" w:rsidP="001561EB">
            <w:pPr>
              <w:jc w:val="both"/>
              <w:rPr>
                <w:rFonts w:cs="Calibri"/>
              </w:rPr>
            </w:pPr>
            <w:r w:rsidRPr="00D667B9">
              <w:rPr>
                <w:rFonts w:cs="Calibri"/>
                <w:b/>
              </w:rPr>
              <w:t>Deliberação CPF</w:t>
            </w:r>
            <w:r w:rsidR="00691C47">
              <w:rPr>
                <w:rFonts w:cs="Calibri"/>
                <w:b/>
              </w:rPr>
              <w:t>-CAU/RS</w:t>
            </w:r>
            <w:r w:rsidRPr="00D667B9">
              <w:rPr>
                <w:rFonts w:cs="Calibri"/>
                <w:b/>
              </w:rPr>
              <w:t xml:space="preserve"> nº 113/2017:</w:t>
            </w:r>
            <w:r>
              <w:rPr>
                <w:rFonts w:cs="Calibri"/>
              </w:rPr>
              <w:t xml:space="preserve"> </w:t>
            </w:r>
            <w:r w:rsidR="00691C47">
              <w:rPr>
                <w:rFonts w:cs="Calibri"/>
              </w:rPr>
              <w:t>Aprovação da p</w:t>
            </w:r>
            <w:r w:rsidRPr="00D667B9">
              <w:rPr>
                <w:rFonts w:cs="Calibri"/>
              </w:rPr>
              <w:t>restação de</w:t>
            </w:r>
            <w:r>
              <w:rPr>
                <w:rFonts w:cs="Calibri"/>
              </w:rPr>
              <w:t xml:space="preserve"> contas do </w:t>
            </w:r>
            <w:r w:rsidRPr="00D667B9">
              <w:rPr>
                <w:rFonts w:cs="Calibri"/>
              </w:rPr>
              <w:t>2º trimestre</w:t>
            </w:r>
            <w:r>
              <w:rPr>
                <w:rFonts w:cs="Calibri"/>
              </w:rPr>
              <w:t xml:space="preserve"> de 2017.</w:t>
            </w:r>
          </w:p>
          <w:p w:rsidR="001561EB" w:rsidRPr="001561EB" w:rsidRDefault="001561EB" w:rsidP="001561EB">
            <w:pPr>
              <w:jc w:val="both"/>
              <w:rPr>
                <w:rFonts w:cs="Calibri"/>
              </w:rPr>
            </w:pPr>
          </w:p>
          <w:p w:rsidR="001561EB" w:rsidRPr="001561EB" w:rsidRDefault="001561EB" w:rsidP="00065C87">
            <w:pPr>
              <w:pStyle w:val="PargrafodaLista"/>
              <w:numPr>
                <w:ilvl w:val="2"/>
                <w:numId w:val="27"/>
              </w:numPr>
              <w:ind w:left="0" w:firstLine="0"/>
              <w:jc w:val="both"/>
              <w:rPr>
                <w:b/>
              </w:rPr>
            </w:pPr>
            <w:r w:rsidRPr="001561EB">
              <w:rPr>
                <w:rFonts w:cs="Calibri"/>
                <w:b/>
              </w:rPr>
              <w:t>Retorno da Gerência F</w:t>
            </w:r>
            <w:r w:rsidRPr="001561EB">
              <w:rPr>
                <w:b/>
              </w:rPr>
              <w:t>inanceira sobre a cobrança das taxas relativas aos boletos (SICCAU, CAU/BR e Banco do Brasil):</w:t>
            </w:r>
          </w:p>
          <w:p w:rsidR="00F9065E" w:rsidRPr="003C2354" w:rsidRDefault="001561EB" w:rsidP="00DA50FB">
            <w:pPr>
              <w:pStyle w:val="PargrafodaLista"/>
              <w:numPr>
                <w:ilvl w:val="3"/>
                <w:numId w:val="27"/>
              </w:numPr>
              <w:ind w:left="0" w:firstLine="15"/>
              <w:jc w:val="both"/>
              <w:rPr>
                <w:rFonts w:cs="Calibri"/>
              </w:rPr>
            </w:pPr>
            <w:r w:rsidRPr="003C2354">
              <w:rPr>
                <w:rFonts w:cs="Calibri"/>
                <w:b/>
              </w:rPr>
              <w:t>Banco do Brasil: disponibilização do boleto registrado no SICCAU:</w:t>
            </w:r>
            <w:r w:rsidR="00F9065E" w:rsidRPr="003C2354">
              <w:rPr>
                <w:rFonts w:cs="Calibri"/>
                <w:b/>
              </w:rPr>
              <w:t xml:space="preserve"> </w:t>
            </w:r>
            <w:r w:rsidR="003C2354" w:rsidRPr="003C2354">
              <w:rPr>
                <w:rFonts w:cs="Calibri"/>
              </w:rPr>
              <w:t>O Gerente s</w:t>
            </w:r>
            <w:r w:rsidR="00F3567F" w:rsidRPr="003C2354">
              <w:rPr>
                <w:rFonts w:cs="Calibri"/>
              </w:rPr>
              <w:t>ubstituto, Pedro Jardim, f</w:t>
            </w:r>
            <w:r w:rsidR="00F9065E" w:rsidRPr="003C2354">
              <w:rPr>
                <w:rFonts w:cs="Calibri"/>
              </w:rPr>
              <w:t xml:space="preserve">ala que a Febraban divulgou </w:t>
            </w:r>
            <w:r w:rsidR="00F3567F" w:rsidRPr="003C2354">
              <w:rPr>
                <w:rFonts w:cs="Calibri"/>
              </w:rPr>
              <w:t xml:space="preserve">as datas limite para o </w:t>
            </w:r>
            <w:r w:rsidR="00F9065E" w:rsidRPr="003C2354">
              <w:rPr>
                <w:rFonts w:cs="Calibri"/>
              </w:rPr>
              <w:t>registro dos boletos</w:t>
            </w:r>
            <w:r w:rsidR="00F3567F" w:rsidRPr="003C2354">
              <w:rPr>
                <w:rFonts w:cs="Calibri"/>
              </w:rPr>
              <w:t>.</w:t>
            </w:r>
            <w:r w:rsidR="00F9065E" w:rsidRPr="003C2354">
              <w:rPr>
                <w:rFonts w:cs="Calibri"/>
              </w:rPr>
              <w:t xml:space="preserve"> O Banco do Brasil</w:t>
            </w:r>
            <w:r w:rsidR="00F3567F" w:rsidRPr="003C2354">
              <w:rPr>
                <w:rFonts w:cs="Calibri"/>
              </w:rPr>
              <w:t xml:space="preserve">, por sua vez, </w:t>
            </w:r>
            <w:r w:rsidR="00F9065E" w:rsidRPr="003C2354">
              <w:rPr>
                <w:rFonts w:cs="Calibri"/>
              </w:rPr>
              <w:t xml:space="preserve">segue aceitando os boletos mesmo sem registro até dia 15/12, desde que </w:t>
            </w:r>
            <w:r w:rsidR="00F3567F" w:rsidRPr="003C2354">
              <w:rPr>
                <w:rFonts w:cs="Calibri"/>
              </w:rPr>
              <w:t xml:space="preserve">não ultrapasse a quantia de </w:t>
            </w:r>
            <w:r w:rsidR="00F9065E" w:rsidRPr="003C2354">
              <w:rPr>
                <w:rFonts w:cs="Calibri"/>
              </w:rPr>
              <w:t>R$ 200,00.</w:t>
            </w:r>
            <w:r w:rsidR="003C2354" w:rsidRPr="003C2354">
              <w:rPr>
                <w:rFonts w:cs="Calibri"/>
              </w:rPr>
              <w:t xml:space="preserve"> </w:t>
            </w:r>
            <w:r w:rsidR="00F3567F" w:rsidRPr="003C2354">
              <w:rPr>
                <w:rFonts w:cs="Calibri"/>
              </w:rPr>
              <w:t xml:space="preserve">O Gerente </w:t>
            </w:r>
            <w:r w:rsidR="003C2354">
              <w:rPr>
                <w:rFonts w:cs="Calibri"/>
              </w:rPr>
              <w:t xml:space="preserve">Pedro informa </w:t>
            </w:r>
            <w:r w:rsidR="00F3567F" w:rsidRPr="003C2354">
              <w:rPr>
                <w:rFonts w:cs="Calibri"/>
              </w:rPr>
              <w:t xml:space="preserve">também </w:t>
            </w:r>
            <w:r w:rsidR="003C2354">
              <w:rPr>
                <w:rFonts w:cs="Calibri"/>
              </w:rPr>
              <w:t xml:space="preserve">que </w:t>
            </w:r>
            <w:r w:rsidR="00F3567F" w:rsidRPr="003C2354">
              <w:rPr>
                <w:rFonts w:cs="Calibri"/>
              </w:rPr>
              <w:t>contatou com a Gerente da C</w:t>
            </w:r>
            <w:r w:rsidR="00F9065E" w:rsidRPr="003C2354">
              <w:rPr>
                <w:rFonts w:cs="Calibri"/>
              </w:rPr>
              <w:t xml:space="preserve">onta do CAU/RS </w:t>
            </w:r>
            <w:r w:rsidR="00F3567F" w:rsidRPr="003C2354">
              <w:rPr>
                <w:rFonts w:cs="Calibri"/>
              </w:rPr>
              <w:t>no Banco</w:t>
            </w:r>
            <w:r w:rsidR="003C2354">
              <w:rPr>
                <w:rFonts w:cs="Calibri"/>
              </w:rPr>
              <w:t xml:space="preserve"> do Brasil</w:t>
            </w:r>
            <w:r w:rsidR="00F3567F" w:rsidRPr="003C2354">
              <w:rPr>
                <w:rFonts w:cs="Calibri"/>
              </w:rPr>
              <w:t xml:space="preserve"> a respeito d</w:t>
            </w:r>
            <w:r w:rsidR="003C2354">
              <w:rPr>
                <w:rFonts w:cs="Calibri"/>
              </w:rPr>
              <w:t>a</w:t>
            </w:r>
            <w:r w:rsidR="00F3567F" w:rsidRPr="003C2354">
              <w:rPr>
                <w:rFonts w:cs="Calibri"/>
              </w:rPr>
              <w:t xml:space="preserve"> possibili</w:t>
            </w:r>
            <w:r w:rsidR="003C2354">
              <w:rPr>
                <w:rFonts w:cs="Calibri"/>
              </w:rPr>
              <w:t xml:space="preserve">dade de </w:t>
            </w:r>
            <w:r w:rsidR="00F3567F" w:rsidRPr="003C2354">
              <w:rPr>
                <w:rFonts w:cs="Calibri"/>
              </w:rPr>
              <w:t>flexibili</w:t>
            </w:r>
            <w:r w:rsidR="003C2354">
              <w:rPr>
                <w:rFonts w:cs="Calibri"/>
              </w:rPr>
              <w:t xml:space="preserve">zar </w:t>
            </w:r>
            <w:r w:rsidR="00F3567F" w:rsidRPr="003C2354">
              <w:rPr>
                <w:rFonts w:cs="Calibri"/>
              </w:rPr>
              <w:t>a cobrança das taxas</w:t>
            </w:r>
            <w:r w:rsidR="00F9065E" w:rsidRPr="003C2354">
              <w:rPr>
                <w:rFonts w:cs="Calibri"/>
              </w:rPr>
              <w:t xml:space="preserve">, inclusive </w:t>
            </w:r>
            <w:r w:rsidR="003C2354">
              <w:rPr>
                <w:rFonts w:cs="Calibri"/>
              </w:rPr>
              <w:t xml:space="preserve">relatou o caso do </w:t>
            </w:r>
            <w:r w:rsidR="00F9065E" w:rsidRPr="003C2354">
              <w:rPr>
                <w:rFonts w:cs="Calibri"/>
              </w:rPr>
              <w:t>CAU/AL</w:t>
            </w:r>
            <w:r w:rsidR="003C2354">
              <w:rPr>
                <w:rFonts w:cs="Calibri"/>
              </w:rPr>
              <w:t xml:space="preserve">, que </w:t>
            </w:r>
            <w:r w:rsidR="00F9065E" w:rsidRPr="003C2354">
              <w:rPr>
                <w:rFonts w:cs="Calibri"/>
              </w:rPr>
              <w:t xml:space="preserve">conseguiu </w:t>
            </w:r>
            <w:r w:rsidR="00F3567F" w:rsidRPr="003C2354">
              <w:rPr>
                <w:rFonts w:cs="Calibri"/>
              </w:rPr>
              <w:t>isso junto ao seu banco. Contudo, diz que até o momento não obteve retorno da Gerente</w:t>
            </w:r>
            <w:r w:rsidR="003C2354">
              <w:rPr>
                <w:rFonts w:cs="Calibri"/>
              </w:rPr>
              <w:t xml:space="preserve"> sobre o pedido.</w:t>
            </w:r>
          </w:p>
          <w:p w:rsidR="001561EB" w:rsidRPr="00F9065E" w:rsidRDefault="00D667B9" w:rsidP="00D667B9">
            <w:pPr>
              <w:pStyle w:val="PargrafodaLista"/>
              <w:numPr>
                <w:ilvl w:val="3"/>
                <w:numId w:val="42"/>
              </w:numPr>
              <w:ind w:left="15" w:firstLine="708"/>
              <w:jc w:val="both"/>
              <w:rPr>
                <w:rFonts w:cs="Calibri"/>
              </w:rPr>
            </w:pPr>
            <w:r>
              <w:rPr>
                <w:rFonts w:cs="Calibri"/>
                <w:b/>
              </w:rPr>
              <w:t xml:space="preserve">Retorno sobre o contato com o </w:t>
            </w:r>
            <w:r w:rsidR="001561EB" w:rsidRPr="00F9065E">
              <w:rPr>
                <w:rFonts w:cs="Calibri"/>
                <w:b/>
              </w:rPr>
              <w:t>CAU/BR</w:t>
            </w:r>
            <w:r>
              <w:rPr>
                <w:rFonts w:cs="Calibri"/>
                <w:b/>
              </w:rPr>
              <w:t>:</w:t>
            </w:r>
            <w:r w:rsidRPr="00D667B9">
              <w:rPr>
                <w:rFonts w:cs="Calibri"/>
              </w:rPr>
              <w:t xml:space="preserve"> a pedido da Comissão, o Gerente Pedro contatou o CAU/BR</w:t>
            </w:r>
            <w:r>
              <w:rPr>
                <w:rFonts w:cs="Calibri"/>
                <w:b/>
              </w:rPr>
              <w:t xml:space="preserve"> </w:t>
            </w:r>
            <w:r w:rsidRPr="00D667B9">
              <w:rPr>
                <w:rFonts w:cs="Calibri"/>
              </w:rPr>
              <w:t>sobre as</w:t>
            </w:r>
            <w:r w:rsidR="001561EB" w:rsidRPr="00D667B9">
              <w:rPr>
                <w:rFonts w:cs="Calibri"/>
              </w:rPr>
              <w:t xml:space="preserve"> </w:t>
            </w:r>
            <w:r w:rsidR="001561EB">
              <w:rPr>
                <w:rFonts w:cs="Calibri"/>
              </w:rPr>
              <w:t>adequações necessárias para a disponibilização do boleto no SICCAU somente ap</w:t>
            </w:r>
            <w:r w:rsidR="00F9065E">
              <w:rPr>
                <w:rFonts w:cs="Calibri"/>
              </w:rPr>
              <w:t>ós o registro</w:t>
            </w:r>
            <w:r>
              <w:rPr>
                <w:rFonts w:cs="Calibri"/>
              </w:rPr>
              <w:t xml:space="preserve"> e informa que a </w:t>
            </w:r>
            <w:r w:rsidR="00F9065E">
              <w:rPr>
                <w:rFonts w:cs="Calibri"/>
              </w:rPr>
              <w:t>Gerência Financeira do C</w:t>
            </w:r>
            <w:r>
              <w:rPr>
                <w:rFonts w:cs="Calibri"/>
              </w:rPr>
              <w:t xml:space="preserve">onselho Federal </w:t>
            </w:r>
            <w:r w:rsidR="003C2354">
              <w:rPr>
                <w:rFonts w:cs="Calibri"/>
              </w:rPr>
              <w:t>disse</w:t>
            </w:r>
            <w:r w:rsidR="00F9065E">
              <w:rPr>
                <w:rFonts w:cs="Calibri"/>
              </w:rPr>
              <w:t xml:space="preserve"> que os boletos estarão disponíveis mesmo não estando registrados.</w:t>
            </w:r>
          </w:p>
          <w:p w:rsidR="001949C8" w:rsidRDefault="001949C8" w:rsidP="00D667B9">
            <w:pPr>
              <w:pStyle w:val="PargrafodaLista"/>
              <w:jc w:val="both"/>
              <w:rPr>
                <w:rFonts w:cs="Calibri"/>
              </w:rPr>
            </w:pPr>
          </w:p>
          <w:p w:rsidR="001949C8" w:rsidRPr="001949C8" w:rsidRDefault="001949C8" w:rsidP="00691C47">
            <w:pPr>
              <w:jc w:val="both"/>
              <w:rPr>
                <w:rFonts w:cs="Calibri"/>
                <w:b/>
              </w:rPr>
            </w:pPr>
            <w:r w:rsidRPr="001949C8">
              <w:rPr>
                <w:rFonts w:cs="Calibri"/>
                <w:b/>
              </w:rPr>
              <w:t>5.2.3 Aquisições:</w:t>
            </w:r>
          </w:p>
          <w:p w:rsidR="00691C47" w:rsidRDefault="00691C47" w:rsidP="00691C47">
            <w:pPr>
              <w:pStyle w:val="PargrafodaLista"/>
              <w:numPr>
                <w:ilvl w:val="0"/>
                <w:numId w:val="43"/>
              </w:numPr>
              <w:tabs>
                <w:tab w:val="left" w:pos="156"/>
              </w:tabs>
              <w:ind w:left="15" w:hanging="15"/>
              <w:jc w:val="both"/>
              <w:rPr>
                <w:rFonts w:cs="Calibri"/>
              </w:rPr>
            </w:pPr>
            <w:r w:rsidRPr="00691C47">
              <w:rPr>
                <w:rFonts w:cs="Calibri"/>
                <w:b/>
              </w:rPr>
              <w:t xml:space="preserve">Deliberação CPF-CAU/RS nº 114/2017: </w:t>
            </w:r>
            <w:r w:rsidRPr="00691C47">
              <w:rPr>
                <w:rFonts w:cs="Calibri"/>
              </w:rPr>
              <w:t xml:space="preserve">Contratação de empresa de limpeza e manutenção. </w:t>
            </w:r>
          </w:p>
          <w:p w:rsidR="00691C47" w:rsidRPr="001561EB" w:rsidRDefault="00691C47" w:rsidP="00691C47">
            <w:pPr>
              <w:pStyle w:val="PargrafodaLista"/>
              <w:numPr>
                <w:ilvl w:val="0"/>
                <w:numId w:val="43"/>
              </w:numPr>
              <w:tabs>
                <w:tab w:val="left" w:pos="156"/>
              </w:tabs>
              <w:ind w:left="15" w:hanging="15"/>
              <w:jc w:val="both"/>
              <w:rPr>
                <w:rFonts w:cs="Calibri"/>
              </w:rPr>
            </w:pPr>
            <w:r w:rsidRPr="00691C47">
              <w:rPr>
                <w:rFonts w:cs="Calibri"/>
                <w:b/>
              </w:rPr>
              <w:lastRenderedPageBreak/>
              <w:t>Deliberação CPF-CAU/RS nº 115/2017:</w:t>
            </w:r>
            <w:r w:rsidRPr="00691C47">
              <w:rPr>
                <w:rFonts w:cs="Calibri"/>
              </w:rPr>
              <w:t xml:space="preserve"> Aquisição de material de expediente.</w:t>
            </w:r>
          </w:p>
        </w:tc>
      </w:tr>
      <w:tr w:rsidR="00182B51" w:rsidRPr="00E96F96" w:rsidTr="007C6FA6">
        <w:tc>
          <w:tcPr>
            <w:tcW w:w="1999" w:type="dxa"/>
            <w:vAlign w:val="center"/>
          </w:tcPr>
          <w:p w:rsidR="00182B51" w:rsidRPr="00E96F96" w:rsidRDefault="00182B51" w:rsidP="007C6FA6">
            <w:pPr>
              <w:pStyle w:val="PargrafodaLista"/>
              <w:ind w:left="0"/>
              <w:jc w:val="center"/>
              <w:rPr>
                <w:rFonts w:cs="Calibri"/>
                <w:i/>
              </w:rPr>
            </w:pPr>
            <w:r w:rsidRPr="00E96F96">
              <w:rPr>
                <w:rFonts w:cs="Calibri"/>
                <w:i/>
              </w:rPr>
              <w:lastRenderedPageBreak/>
              <w:t>Encaminhamento:</w:t>
            </w:r>
          </w:p>
        </w:tc>
        <w:tc>
          <w:tcPr>
            <w:tcW w:w="7357" w:type="dxa"/>
            <w:vAlign w:val="center"/>
          </w:tcPr>
          <w:p w:rsidR="00182B51" w:rsidRPr="00E96F96" w:rsidRDefault="00691C47" w:rsidP="007C6FA6">
            <w:pPr>
              <w:pStyle w:val="PargrafodaLista"/>
              <w:ind w:left="0"/>
              <w:jc w:val="both"/>
              <w:rPr>
                <w:rFonts w:cs="Calibri"/>
              </w:rPr>
            </w:pPr>
            <w:r>
              <w:rPr>
                <w:rFonts w:cs="Calibri"/>
              </w:rPr>
              <w:t>Secretaria Geral: encaminhar os processos ao Plenário.</w:t>
            </w:r>
          </w:p>
        </w:tc>
      </w:tr>
    </w:tbl>
    <w:p w:rsidR="00182B51" w:rsidRDefault="00182B51" w:rsidP="00182B51">
      <w:pPr>
        <w:pStyle w:val="PargrafodaLista"/>
        <w:shd w:val="clear" w:color="auto" w:fill="FFFFFF"/>
        <w:tabs>
          <w:tab w:val="left" w:pos="709"/>
        </w:tabs>
        <w:spacing w:after="0"/>
        <w:ind w:left="502"/>
        <w:rPr>
          <w:b/>
        </w:rPr>
      </w:pPr>
    </w:p>
    <w:p w:rsidR="00B3385F" w:rsidRPr="005A6D90" w:rsidRDefault="005A6D90" w:rsidP="00F9065E">
      <w:pPr>
        <w:pStyle w:val="PargrafodaLista"/>
        <w:numPr>
          <w:ilvl w:val="1"/>
          <w:numId w:val="42"/>
        </w:numPr>
        <w:shd w:val="clear" w:color="auto" w:fill="FFFFFF"/>
        <w:tabs>
          <w:tab w:val="left" w:pos="709"/>
        </w:tabs>
        <w:spacing w:after="0"/>
        <w:ind w:left="0" w:firstLine="284"/>
        <w:rPr>
          <w:b/>
        </w:rPr>
      </w:pPr>
      <w:r w:rsidRPr="005A6D90">
        <w:rPr>
          <w:b/>
        </w:rPr>
        <w:t>Processos de cobrança de anuidades.</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B3385F" w:rsidRPr="00E96F96" w:rsidTr="007C6FA6">
        <w:tc>
          <w:tcPr>
            <w:tcW w:w="1999" w:type="dxa"/>
            <w:vAlign w:val="center"/>
          </w:tcPr>
          <w:p w:rsidR="00B3385F" w:rsidRPr="00E96F96" w:rsidRDefault="00B3385F" w:rsidP="007C6FA6">
            <w:pPr>
              <w:pStyle w:val="PargrafodaLista"/>
              <w:ind w:left="0"/>
              <w:jc w:val="center"/>
              <w:rPr>
                <w:rFonts w:cs="Calibri"/>
                <w:i/>
              </w:rPr>
            </w:pPr>
            <w:r w:rsidRPr="00E96F96">
              <w:rPr>
                <w:rFonts w:cs="Calibri"/>
                <w:i/>
              </w:rPr>
              <w:t>Discussão:</w:t>
            </w:r>
          </w:p>
        </w:tc>
        <w:tc>
          <w:tcPr>
            <w:tcW w:w="7357" w:type="dxa"/>
            <w:vAlign w:val="center"/>
          </w:tcPr>
          <w:p w:rsidR="0084672C" w:rsidRPr="00E83FDA" w:rsidRDefault="002364C8" w:rsidP="00691C47">
            <w:pPr>
              <w:jc w:val="both"/>
              <w:rPr>
                <w:rFonts w:cs="Calibri"/>
              </w:rPr>
            </w:pPr>
            <w:r>
              <w:rPr>
                <w:rFonts w:cs="Calibri"/>
              </w:rPr>
              <w:t xml:space="preserve">Não há </w:t>
            </w:r>
            <w:r w:rsidR="00691C47">
              <w:rPr>
                <w:rFonts w:cs="Calibri"/>
              </w:rPr>
              <w:t>disponível para análise</w:t>
            </w:r>
            <w:r>
              <w:rPr>
                <w:rFonts w:cs="Calibri"/>
              </w:rPr>
              <w:t>, visto que o SICCAU ainda não está disponível para a inclusão dos processos.</w:t>
            </w:r>
          </w:p>
        </w:tc>
      </w:tr>
      <w:tr w:rsidR="00B3385F" w:rsidRPr="00E96F96" w:rsidTr="007C6FA6">
        <w:tc>
          <w:tcPr>
            <w:tcW w:w="1999" w:type="dxa"/>
            <w:vAlign w:val="center"/>
          </w:tcPr>
          <w:p w:rsidR="00B3385F" w:rsidRPr="00E96F96" w:rsidRDefault="00B3385F" w:rsidP="007C6FA6">
            <w:pPr>
              <w:pStyle w:val="PargrafodaLista"/>
              <w:ind w:left="0"/>
              <w:jc w:val="center"/>
              <w:rPr>
                <w:rFonts w:cs="Calibri"/>
                <w:i/>
              </w:rPr>
            </w:pPr>
            <w:r w:rsidRPr="00E96F96">
              <w:rPr>
                <w:rFonts w:cs="Calibri"/>
                <w:i/>
              </w:rPr>
              <w:t>Encaminhamento:</w:t>
            </w:r>
          </w:p>
        </w:tc>
        <w:tc>
          <w:tcPr>
            <w:tcW w:w="7357" w:type="dxa"/>
            <w:vAlign w:val="center"/>
          </w:tcPr>
          <w:p w:rsidR="00B3385F" w:rsidRPr="00037905" w:rsidRDefault="001854DB" w:rsidP="007C6FA6">
            <w:pPr>
              <w:pStyle w:val="PargrafodaLista"/>
              <w:ind w:left="0"/>
              <w:jc w:val="both"/>
              <w:rPr>
                <w:rFonts w:cs="Calibri"/>
              </w:rPr>
            </w:pPr>
            <w:r>
              <w:rPr>
                <w:rFonts w:cs="Calibri"/>
              </w:rPr>
              <w:t>Não há encaminhamentos.</w:t>
            </w:r>
          </w:p>
        </w:tc>
      </w:tr>
    </w:tbl>
    <w:p w:rsidR="00000AE1" w:rsidRDefault="00000AE1" w:rsidP="00000AE1">
      <w:pPr>
        <w:pStyle w:val="PargrafodaLista"/>
        <w:shd w:val="clear" w:color="auto" w:fill="FFFFFF"/>
        <w:tabs>
          <w:tab w:val="left" w:pos="709"/>
          <w:tab w:val="left" w:pos="1276"/>
          <w:tab w:val="left" w:pos="1985"/>
        </w:tabs>
        <w:spacing w:after="0"/>
        <w:ind w:left="284"/>
        <w:rPr>
          <w:b/>
        </w:rPr>
      </w:pPr>
    </w:p>
    <w:p w:rsidR="001949C8" w:rsidRPr="001949C8" w:rsidRDefault="001949C8" w:rsidP="00F9065E">
      <w:pPr>
        <w:pStyle w:val="PargrafodaLista"/>
        <w:numPr>
          <w:ilvl w:val="1"/>
          <w:numId w:val="42"/>
        </w:numPr>
        <w:shd w:val="clear" w:color="auto" w:fill="FFFFFF"/>
        <w:tabs>
          <w:tab w:val="left" w:pos="709"/>
        </w:tabs>
        <w:spacing w:after="0"/>
        <w:rPr>
          <w:b/>
        </w:rPr>
      </w:pPr>
      <w:r>
        <w:rPr>
          <w:b/>
        </w:rPr>
        <w:t>Secretaria: planilha de acompanhamento de demandas.</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1949C8" w:rsidRPr="00E96F96" w:rsidTr="003164A2">
        <w:tc>
          <w:tcPr>
            <w:tcW w:w="1999" w:type="dxa"/>
            <w:vAlign w:val="center"/>
          </w:tcPr>
          <w:p w:rsidR="001949C8" w:rsidRPr="00E96F96" w:rsidRDefault="001949C8" w:rsidP="003164A2">
            <w:pPr>
              <w:pStyle w:val="PargrafodaLista"/>
              <w:ind w:left="0"/>
              <w:jc w:val="center"/>
              <w:rPr>
                <w:rFonts w:cs="Calibri"/>
                <w:i/>
              </w:rPr>
            </w:pPr>
            <w:r w:rsidRPr="00E96F96">
              <w:rPr>
                <w:rFonts w:cs="Calibri"/>
                <w:i/>
              </w:rPr>
              <w:t>Discussão:</w:t>
            </w:r>
          </w:p>
        </w:tc>
        <w:tc>
          <w:tcPr>
            <w:tcW w:w="7357" w:type="dxa"/>
            <w:vAlign w:val="center"/>
          </w:tcPr>
          <w:p w:rsidR="001949C8" w:rsidRPr="00E83FDA" w:rsidRDefault="00691C47" w:rsidP="001854DB">
            <w:pPr>
              <w:jc w:val="both"/>
              <w:rPr>
                <w:rFonts w:cs="Calibri"/>
              </w:rPr>
            </w:pPr>
            <w:r>
              <w:rPr>
                <w:rFonts w:cs="Calibri"/>
              </w:rPr>
              <w:t>O tema s</w:t>
            </w:r>
            <w:r w:rsidR="001854DB">
              <w:rPr>
                <w:rFonts w:cs="Calibri"/>
              </w:rPr>
              <w:t>erá pautado na próxima reunião.</w:t>
            </w:r>
          </w:p>
        </w:tc>
      </w:tr>
      <w:tr w:rsidR="001949C8" w:rsidRPr="00E96F96" w:rsidTr="003164A2">
        <w:tc>
          <w:tcPr>
            <w:tcW w:w="1999" w:type="dxa"/>
            <w:vAlign w:val="center"/>
          </w:tcPr>
          <w:p w:rsidR="001949C8" w:rsidRPr="00E96F96" w:rsidRDefault="001949C8" w:rsidP="003164A2">
            <w:pPr>
              <w:pStyle w:val="PargrafodaLista"/>
              <w:ind w:left="0"/>
              <w:jc w:val="center"/>
              <w:rPr>
                <w:rFonts w:cs="Calibri"/>
                <w:i/>
              </w:rPr>
            </w:pPr>
            <w:r w:rsidRPr="00E96F96">
              <w:rPr>
                <w:rFonts w:cs="Calibri"/>
                <w:i/>
              </w:rPr>
              <w:t>Encaminhamento:</w:t>
            </w:r>
          </w:p>
        </w:tc>
        <w:tc>
          <w:tcPr>
            <w:tcW w:w="7357" w:type="dxa"/>
            <w:vAlign w:val="center"/>
          </w:tcPr>
          <w:p w:rsidR="001949C8" w:rsidRPr="00037905" w:rsidRDefault="001854DB" w:rsidP="003164A2">
            <w:pPr>
              <w:pStyle w:val="PargrafodaLista"/>
              <w:ind w:left="0"/>
              <w:jc w:val="both"/>
              <w:rPr>
                <w:rFonts w:cs="Calibri"/>
              </w:rPr>
            </w:pPr>
            <w:r>
              <w:rPr>
                <w:rFonts w:cs="Calibri"/>
              </w:rPr>
              <w:t>Não há encaminhamentos.</w:t>
            </w:r>
          </w:p>
        </w:tc>
      </w:tr>
    </w:tbl>
    <w:p w:rsidR="001949C8" w:rsidRDefault="001949C8" w:rsidP="00000AE1">
      <w:pPr>
        <w:pStyle w:val="PargrafodaLista"/>
        <w:shd w:val="clear" w:color="auto" w:fill="FFFFFF"/>
        <w:tabs>
          <w:tab w:val="left" w:pos="709"/>
          <w:tab w:val="left" w:pos="1276"/>
          <w:tab w:val="left" w:pos="1985"/>
        </w:tabs>
        <w:spacing w:after="0"/>
        <w:ind w:left="284"/>
        <w:rPr>
          <w:b/>
        </w:rPr>
      </w:pPr>
    </w:p>
    <w:p w:rsidR="005A6D90" w:rsidRDefault="005A6D90" w:rsidP="001949C8">
      <w:pPr>
        <w:pStyle w:val="PargrafodaLista"/>
        <w:numPr>
          <w:ilvl w:val="0"/>
          <w:numId w:val="13"/>
        </w:numPr>
        <w:shd w:val="clear" w:color="auto" w:fill="FFFFFF"/>
        <w:tabs>
          <w:tab w:val="left" w:pos="426"/>
        </w:tabs>
        <w:spacing w:after="0"/>
        <w:ind w:left="142" w:firstLine="0"/>
        <w:rPr>
          <w:b/>
        </w:rPr>
      </w:pPr>
      <w:r>
        <w:rPr>
          <w:b/>
        </w:rPr>
        <w:t>Pauta para a próxima reunião.</w:t>
      </w:r>
    </w:p>
    <w:tbl>
      <w:tblPr>
        <w:tblStyle w:val="Tabelacomgrade"/>
        <w:tblpPr w:leftFromText="141" w:rightFromText="141" w:vertAnchor="text" w:tblpX="108" w:tblpY="1"/>
        <w:tblOverlap w:val="never"/>
        <w:tblW w:w="9356" w:type="dxa"/>
        <w:tblLook w:val="04A0" w:firstRow="1" w:lastRow="0" w:firstColumn="1" w:lastColumn="0" w:noHBand="0" w:noVBand="1"/>
      </w:tblPr>
      <w:tblGrid>
        <w:gridCol w:w="1999"/>
        <w:gridCol w:w="7357"/>
      </w:tblGrid>
      <w:tr w:rsidR="005A6D90" w:rsidRPr="00E96F96" w:rsidTr="007C6FA6">
        <w:tc>
          <w:tcPr>
            <w:tcW w:w="1999" w:type="dxa"/>
            <w:vAlign w:val="center"/>
          </w:tcPr>
          <w:p w:rsidR="005A6D90" w:rsidRPr="00E96F96" w:rsidRDefault="005A6D90" w:rsidP="007C6FA6">
            <w:pPr>
              <w:pStyle w:val="PargrafodaLista"/>
              <w:ind w:left="0"/>
              <w:jc w:val="center"/>
              <w:rPr>
                <w:rFonts w:cs="Calibri"/>
                <w:i/>
              </w:rPr>
            </w:pPr>
            <w:r w:rsidRPr="00E96F96">
              <w:rPr>
                <w:rFonts w:cs="Calibri"/>
                <w:i/>
              </w:rPr>
              <w:t>Discussão:</w:t>
            </w:r>
          </w:p>
        </w:tc>
        <w:tc>
          <w:tcPr>
            <w:tcW w:w="7357" w:type="dxa"/>
            <w:vAlign w:val="center"/>
          </w:tcPr>
          <w:p w:rsidR="007C2B8D" w:rsidRDefault="002364C8" w:rsidP="009F49DA">
            <w:pPr>
              <w:pStyle w:val="PargrafodaLista"/>
              <w:numPr>
                <w:ilvl w:val="0"/>
                <w:numId w:val="40"/>
              </w:numPr>
              <w:ind w:left="156" w:hanging="156"/>
              <w:jc w:val="both"/>
              <w:rPr>
                <w:rFonts w:cs="Calibri"/>
              </w:rPr>
            </w:pPr>
            <w:r>
              <w:rPr>
                <w:rFonts w:cs="Calibri"/>
              </w:rPr>
              <w:t>Relato da reunião com a Funcorsan sobre os imóveis à venda – Gerente Administrativa;</w:t>
            </w:r>
          </w:p>
          <w:p w:rsidR="002364C8" w:rsidRPr="002364C8" w:rsidRDefault="002364C8" w:rsidP="009F49DA">
            <w:pPr>
              <w:pStyle w:val="PargrafodaLista"/>
              <w:numPr>
                <w:ilvl w:val="0"/>
                <w:numId w:val="40"/>
              </w:numPr>
              <w:ind w:left="156" w:hanging="156"/>
              <w:jc w:val="both"/>
              <w:rPr>
                <w:rFonts w:cs="Calibri"/>
              </w:rPr>
            </w:pPr>
            <w:r>
              <w:rPr>
                <w:rFonts w:cs="Calibri"/>
              </w:rPr>
              <w:t>Planilha de acompanhamento de demandas.</w:t>
            </w:r>
          </w:p>
        </w:tc>
      </w:tr>
      <w:tr w:rsidR="005A6D90" w:rsidRPr="00E96F96" w:rsidTr="007C6FA6">
        <w:tc>
          <w:tcPr>
            <w:tcW w:w="1999" w:type="dxa"/>
            <w:vAlign w:val="center"/>
          </w:tcPr>
          <w:p w:rsidR="005A6D90" w:rsidRPr="00E96F96" w:rsidRDefault="005A6D90" w:rsidP="007C6FA6">
            <w:pPr>
              <w:pStyle w:val="PargrafodaLista"/>
              <w:ind w:left="0"/>
              <w:jc w:val="center"/>
              <w:rPr>
                <w:rFonts w:cs="Calibri"/>
                <w:i/>
              </w:rPr>
            </w:pPr>
            <w:r w:rsidRPr="00E96F96">
              <w:rPr>
                <w:rFonts w:cs="Calibri"/>
                <w:i/>
              </w:rPr>
              <w:t>Encaminhamento:</w:t>
            </w:r>
          </w:p>
        </w:tc>
        <w:tc>
          <w:tcPr>
            <w:tcW w:w="7357" w:type="dxa"/>
            <w:vAlign w:val="center"/>
          </w:tcPr>
          <w:p w:rsidR="005A6D90" w:rsidRPr="0092417F" w:rsidRDefault="009F49DA" w:rsidP="0092417F">
            <w:pPr>
              <w:pStyle w:val="PargrafodaLista"/>
              <w:ind w:left="0"/>
              <w:jc w:val="both"/>
              <w:rPr>
                <w:rFonts w:cs="Calibri"/>
              </w:rPr>
            </w:pPr>
            <w:r>
              <w:rPr>
                <w:rFonts w:cs="Calibri"/>
              </w:rPr>
              <w:t>Não há encaminhamentos.</w:t>
            </w:r>
          </w:p>
        </w:tc>
      </w:tr>
    </w:tbl>
    <w:p w:rsidR="005A6D90" w:rsidRDefault="005A6D90" w:rsidP="005A6D90">
      <w:pPr>
        <w:pStyle w:val="PargrafodaLista"/>
        <w:shd w:val="clear" w:color="auto" w:fill="FFFFFF"/>
        <w:tabs>
          <w:tab w:val="left" w:pos="709"/>
          <w:tab w:val="left" w:pos="1276"/>
          <w:tab w:val="left" w:pos="1985"/>
        </w:tabs>
        <w:spacing w:after="0"/>
        <w:rPr>
          <w:b/>
        </w:rPr>
      </w:pPr>
    </w:p>
    <w:p w:rsidR="00B3385F" w:rsidRPr="008A3934" w:rsidRDefault="00FD2954" w:rsidP="001949C8">
      <w:pPr>
        <w:pStyle w:val="PargrafodaLista"/>
        <w:numPr>
          <w:ilvl w:val="0"/>
          <w:numId w:val="13"/>
        </w:numPr>
        <w:shd w:val="clear" w:color="auto" w:fill="FFFFFF"/>
        <w:tabs>
          <w:tab w:val="left" w:pos="284"/>
          <w:tab w:val="left" w:pos="426"/>
        </w:tabs>
        <w:spacing w:after="0"/>
        <w:ind w:left="284" w:hanging="142"/>
        <w:rPr>
          <w:b/>
        </w:rPr>
      </w:pPr>
      <w:r>
        <w:rPr>
          <w:b/>
        </w:rPr>
        <w:t>A</w:t>
      </w:r>
      <w:r w:rsidR="0032454C" w:rsidRPr="008A3934">
        <w:rPr>
          <w:b/>
        </w:rPr>
        <w:t>ssuntos Gerais | Encerramento.</w:t>
      </w:r>
    </w:p>
    <w:tbl>
      <w:tblPr>
        <w:tblStyle w:val="Tabelacomgrade"/>
        <w:tblW w:w="9356" w:type="dxa"/>
        <w:tblInd w:w="108" w:type="dxa"/>
        <w:tblLook w:val="04A0" w:firstRow="1" w:lastRow="0" w:firstColumn="1" w:lastColumn="0" w:noHBand="0" w:noVBand="1"/>
      </w:tblPr>
      <w:tblGrid>
        <w:gridCol w:w="1985"/>
        <w:gridCol w:w="7371"/>
      </w:tblGrid>
      <w:tr w:rsidR="00B26BCA" w:rsidRPr="00605CAC" w:rsidTr="00F51D8C">
        <w:trPr>
          <w:trHeight w:val="983"/>
        </w:trPr>
        <w:tc>
          <w:tcPr>
            <w:tcW w:w="1985" w:type="dxa"/>
            <w:vAlign w:val="center"/>
          </w:tcPr>
          <w:p w:rsidR="00B26BCA" w:rsidRPr="00E96F96" w:rsidRDefault="00B26BCA" w:rsidP="007C6FA6">
            <w:pPr>
              <w:pStyle w:val="PargrafodaLista"/>
              <w:ind w:left="0"/>
              <w:jc w:val="center"/>
              <w:rPr>
                <w:rFonts w:cs="Calibri"/>
                <w:i/>
              </w:rPr>
            </w:pPr>
            <w:r w:rsidRPr="00E96F96">
              <w:rPr>
                <w:rFonts w:cs="Calibri"/>
                <w:i/>
              </w:rPr>
              <w:t>Discussão:</w:t>
            </w:r>
          </w:p>
        </w:tc>
        <w:tc>
          <w:tcPr>
            <w:tcW w:w="7371" w:type="dxa"/>
            <w:vAlign w:val="center"/>
          </w:tcPr>
          <w:p w:rsidR="00805BC9" w:rsidRPr="00FE0E53" w:rsidRDefault="00691C47" w:rsidP="00FE0E53">
            <w:pPr>
              <w:pStyle w:val="PargrafodaLista"/>
              <w:numPr>
                <w:ilvl w:val="0"/>
                <w:numId w:val="40"/>
              </w:numPr>
              <w:tabs>
                <w:tab w:val="left" w:pos="204"/>
              </w:tabs>
              <w:ind w:left="0" w:firstLine="0"/>
              <w:jc w:val="both"/>
              <w:rPr>
                <w:rFonts w:cs="Calibri"/>
                <w:b/>
              </w:rPr>
            </w:pPr>
            <w:r w:rsidRPr="00FE0E53">
              <w:rPr>
                <w:rFonts w:cs="Calibri"/>
                <w:b/>
              </w:rPr>
              <w:t xml:space="preserve">Levantamento de débito de anuidades por Conselheiros do CAU/RS: </w:t>
            </w:r>
          </w:p>
          <w:p w:rsidR="002364C8" w:rsidRDefault="002364C8" w:rsidP="00FE0E53">
            <w:pPr>
              <w:jc w:val="both"/>
              <w:rPr>
                <w:rFonts w:cs="Calibri"/>
              </w:rPr>
            </w:pPr>
            <w:r>
              <w:rPr>
                <w:rFonts w:cs="Calibri"/>
              </w:rPr>
              <w:t xml:space="preserve">O Cons. </w:t>
            </w:r>
            <w:r w:rsidR="00691C47">
              <w:rPr>
                <w:rFonts w:cs="Calibri"/>
              </w:rPr>
              <w:t xml:space="preserve">Rômulo </w:t>
            </w:r>
            <w:r>
              <w:rPr>
                <w:rFonts w:cs="Calibri"/>
              </w:rPr>
              <w:t xml:space="preserve">fala que solicitou ao </w:t>
            </w:r>
            <w:r w:rsidR="00691C47">
              <w:rPr>
                <w:rFonts w:cs="Calibri"/>
              </w:rPr>
              <w:t xml:space="preserve">Gerente </w:t>
            </w:r>
            <w:r>
              <w:rPr>
                <w:rFonts w:cs="Calibri"/>
              </w:rPr>
              <w:t xml:space="preserve">Pedro um levantamento do pagamento das anuidades por parte de Conselheiros. </w:t>
            </w:r>
            <w:r w:rsidR="00FE0E53">
              <w:rPr>
                <w:rFonts w:cs="Calibri"/>
              </w:rPr>
              <w:t xml:space="preserve">A pesquisa apontou que há quatro </w:t>
            </w:r>
            <w:r>
              <w:rPr>
                <w:rFonts w:cs="Calibri"/>
              </w:rPr>
              <w:t>conselheiros com anuidade em atraso, sendo</w:t>
            </w:r>
            <w:r w:rsidR="00FE0E53">
              <w:rPr>
                <w:rFonts w:cs="Calibri"/>
              </w:rPr>
              <w:t xml:space="preserve"> que</w:t>
            </w:r>
            <w:r>
              <w:rPr>
                <w:rFonts w:cs="Calibri"/>
              </w:rPr>
              <w:t xml:space="preserve"> </w:t>
            </w:r>
            <w:r w:rsidR="00FE0E53">
              <w:rPr>
                <w:rFonts w:cs="Calibri"/>
              </w:rPr>
              <w:t xml:space="preserve">um </w:t>
            </w:r>
            <w:r>
              <w:rPr>
                <w:rFonts w:cs="Calibri"/>
              </w:rPr>
              <w:t xml:space="preserve">deles </w:t>
            </w:r>
            <w:r w:rsidR="00FE0E53">
              <w:rPr>
                <w:rFonts w:cs="Calibri"/>
              </w:rPr>
              <w:t xml:space="preserve">é Conselheiro </w:t>
            </w:r>
            <w:r>
              <w:rPr>
                <w:rFonts w:cs="Calibri"/>
              </w:rPr>
              <w:t xml:space="preserve">titular. Diz que </w:t>
            </w:r>
            <w:r w:rsidR="00FE0E53">
              <w:rPr>
                <w:rFonts w:cs="Calibri"/>
              </w:rPr>
              <w:t xml:space="preserve">pediu </w:t>
            </w:r>
            <w:r>
              <w:rPr>
                <w:rFonts w:cs="Calibri"/>
              </w:rPr>
              <w:t>ao Jurídico a possibilidade de não pagamento de diária ao Conselheiro inadimplente.</w:t>
            </w:r>
            <w:r w:rsidR="00FE0E53">
              <w:rPr>
                <w:rFonts w:cs="Calibri"/>
              </w:rPr>
              <w:t xml:space="preserve"> </w:t>
            </w:r>
            <w:r>
              <w:rPr>
                <w:rFonts w:cs="Calibri"/>
              </w:rPr>
              <w:t>O Coordenador Jurídico Alexandre Noal participa da reunião e esclarece que, segundo a Resolução 97 do CAU/BR, não há impedimento para o pagamento das diárias. Contudo, fala que o Código de Ética prevê que o não pagamento da anuidade é considerada falta ética.</w:t>
            </w:r>
            <w:r w:rsidR="003C2354">
              <w:rPr>
                <w:rFonts w:cs="Calibri"/>
              </w:rPr>
              <w:t xml:space="preserve"> </w:t>
            </w:r>
            <w:r>
              <w:rPr>
                <w:rFonts w:cs="Calibri"/>
              </w:rPr>
              <w:t>O Cons. Rômulo diz que esse tema foi levantado pelo Cons. Marcelo e que, sendo assim</w:t>
            </w:r>
            <w:r w:rsidR="00FE0E53">
              <w:rPr>
                <w:rFonts w:cs="Calibri"/>
              </w:rPr>
              <w:t>, dará retorno do assunto a ele na próxima reunião do Conselho Diretor.</w:t>
            </w:r>
          </w:p>
          <w:p w:rsidR="001C257F" w:rsidRDefault="001C257F" w:rsidP="00FE0E53">
            <w:pPr>
              <w:tabs>
                <w:tab w:val="left" w:pos="204"/>
              </w:tabs>
              <w:jc w:val="both"/>
              <w:rPr>
                <w:rFonts w:cs="Calibri"/>
              </w:rPr>
            </w:pPr>
          </w:p>
          <w:p w:rsidR="00037671" w:rsidRPr="00F51D8C" w:rsidRDefault="001C257F" w:rsidP="00B03834">
            <w:pPr>
              <w:pStyle w:val="SemEspaamento"/>
              <w:numPr>
                <w:ilvl w:val="0"/>
                <w:numId w:val="40"/>
              </w:numPr>
              <w:tabs>
                <w:tab w:val="left" w:pos="204"/>
              </w:tabs>
              <w:ind w:left="0" w:firstLine="0"/>
              <w:jc w:val="both"/>
              <w:rPr>
                <w:rFonts w:cs="Calibri"/>
              </w:rPr>
            </w:pPr>
            <w:r w:rsidRPr="00F51D8C">
              <w:rPr>
                <w:rFonts w:cs="Calibri"/>
                <w:b/>
              </w:rPr>
              <w:t>Relatório participação em eventos</w:t>
            </w:r>
            <w:r w:rsidRPr="00F51D8C">
              <w:rPr>
                <w:rFonts w:cs="Calibri"/>
              </w:rPr>
              <w:t>: O Cons. Fausto</w:t>
            </w:r>
            <w:r w:rsidR="00037671" w:rsidRPr="00F51D8C">
              <w:rPr>
                <w:rFonts w:cs="Calibri"/>
              </w:rPr>
              <w:t xml:space="preserve"> diz que participou da última edição do “Encontro CAU/RS”</w:t>
            </w:r>
            <w:r w:rsidRPr="00F51D8C">
              <w:rPr>
                <w:rFonts w:cs="Calibri"/>
              </w:rPr>
              <w:t xml:space="preserve"> </w:t>
            </w:r>
            <w:r w:rsidR="00037671" w:rsidRPr="00F51D8C">
              <w:rPr>
                <w:rFonts w:cs="Calibri"/>
              </w:rPr>
              <w:t>e que no local viu um modelo de relatório de participação disponível para assinatura dos Conselheiros. Fala que não concorda e que entende que cada Conselheiro deve registrar a sua participação através de relatório elaborado por ele. Ainda, identificou que há Conselheiros que participaram somente 01 (um) dia do evento, mas que no relatório modelo preencheram como sendo 02 (dois) dias.</w:t>
            </w:r>
            <w:r w:rsidR="00F51D8C" w:rsidRPr="00F51D8C">
              <w:rPr>
                <w:rFonts w:cs="Calibri"/>
              </w:rPr>
              <w:t xml:space="preserve"> </w:t>
            </w:r>
            <w:r w:rsidR="00037671" w:rsidRPr="00F51D8C">
              <w:rPr>
                <w:rFonts w:cs="Calibri"/>
              </w:rPr>
              <w:t>A Assessora de Comunicação Flavia Mu ex</w:t>
            </w:r>
            <w:r w:rsidRPr="00F51D8C">
              <w:rPr>
                <w:rFonts w:cs="Calibri"/>
              </w:rPr>
              <w:t xml:space="preserve">plica que </w:t>
            </w:r>
            <w:r w:rsidR="00037671" w:rsidRPr="00F51D8C">
              <w:rPr>
                <w:rFonts w:cs="Calibri"/>
              </w:rPr>
              <w:t xml:space="preserve">o referido </w:t>
            </w:r>
            <w:r w:rsidRPr="00F51D8C">
              <w:rPr>
                <w:rFonts w:cs="Calibri"/>
              </w:rPr>
              <w:t>relatório</w:t>
            </w:r>
            <w:r w:rsidR="00037671" w:rsidRPr="00F51D8C">
              <w:rPr>
                <w:rFonts w:cs="Calibri"/>
              </w:rPr>
              <w:t xml:space="preserve"> </w:t>
            </w:r>
            <w:r w:rsidRPr="00F51D8C">
              <w:rPr>
                <w:rFonts w:cs="Calibri"/>
              </w:rPr>
              <w:t>era destinado para os convidados para fins de pagamento de diárias, visto que os palestrantes não estão enviando os relatórios para prestação de contas. Contudo, diz que alguns Conselheiros utilizaram erroneamente para fins de apresentação ao Financeiro do CAU/RS.</w:t>
            </w:r>
            <w:r w:rsidR="00F51D8C" w:rsidRPr="00F51D8C">
              <w:rPr>
                <w:rFonts w:cs="Calibri"/>
              </w:rPr>
              <w:t xml:space="preserve"> </w:t>
            </w:r>
            <w:r w:rsidR="00037671" w:rsidRPr="00F51D8C">
              <w:rPr>
                <w:rFonts w:cs="Calibri"/>
              </w:rPr>
              <w:t>Como encaminhamento, a Comissão solicita que seja redigido Memorando da Comissão à Gerência Financeira solicitando que informe aos Conselheiros que entregaram o relatório padrão, que o mesmo será desconsiderado e que, para fins de pagamento de diárias, seja enviado outro.</w:t>
            </w:r>
          </w:p>
          <w:p w:rsidR="00147EC3" w:rsidRPr="001C257F" w:rsidRDefault="00147EC3" w:rsidP="00037671">
            <w:pPr>
              <w:pStyle w:val="SemEspaamento"/>
              <w:numPr>
                <w:ilvl w:val="0"/>
                <w:numId w:val="40"/>
              </w:numPr>
              <w:tabs>
                <w:tab w:val="left" w:pos="204"/>
              </w:tabs>
              <w:ind w:left="0" w:firstLine="0"/>
              <w:rPr>
                <w:rFonts w:cs="Calibri"/>
              </w:rPr>
            </w:pPr>
            <w:r w:rsidRPr="00037671">
              <w:rPr>
                <w:rFonts w:cs="Calibri"/>
                <w:b/>
              </w:rPr>
              <w:lastRenderedPageBreak/>
              <w:t>Participação no Encontros CAU/RS em Passo Fundo:</w:t>
            </w:r>
            <w:r>
              <w:rPr>
                <w:rFonts w:cs="Calibri"/>
              </w:rPr>
              <w:t xml:space="preserve"> o Cons. Rômulo representará a Comissão</w:t>
            </w:r>
            <w:r w:rsidR="00037671">
              <w:rPr>
                <w:rFonts w:cs="Calibri"/>
              </w:rPr>
              <w:t xml:space="preserve"> no evento em Passo Fundo. </w:t>
            </w:r>
            <w:r>
              <w:rPr>
                <w:rFonts w:cs="Calibri"/>
              </w:rPr>
              <w:t xml:space="preserve">O Cons. Clóvis </w:t>
            </w:r>
            <w:r w:rsidR="00037671">
              <w:rPr>
                <w:rFonts w:cs="Calibri"/>
              </w:rPr>
              <w:t xml:space="preserve">participará </w:t>
            </w:r>
            <w:r>
              <w:rPr>
                <w:rFonts w:cs="Calibri"/>
              </w:rPr>
              <w:t>pela CATHIS.</w:t>
            </w:r>
            <w:r w:rsidR="00F51D8C">
              <w:rPr>
                <w:rFonts w:cs="Calibri"/>
              </w:rPr>
              <w:t xml:space="preserve"> </w:t>
            </w:r>
          </w:p>
        </w:tc>
      </w:tr>
      <w:tr w:rsidR="00B26BCA" w:rsidRPr="00605CAC" w:rsidTr="007C6FA6">
        <w:tc>
          <w:tcPr>
            <w:tcW w:w="1985" w:type="dxa"/>
            <w:vAlign w:val="center"/>
          </w:tcPr>
          <w:p w:rsidR="00B26BCA" w:rsidRPr="00E96F96" w:rsidRDefault="00B26BCA" w:rsidP="007C6FA6">
            <w:pPr>
              <w:pStyle w:val="PargrafodaLista"/>
              <w:ind w:left="0"/>
              <w:jc w:val="center"/>
              <w:rPr>
                <w:rFonts w:cs="Calibri"/>
                <w:i/>
              </w:rPr>
            </w:pPr>
            <w:r w:rsidRPr="00E96F96">
              <w:rPr>
                <w:rFonts w:cs="Calibri"/>
                <w:i/>
              </w:rPr>
              <w:lastRenderedPageBreak/>
              <w:t>Encaminhamento:</w:t>
            </w:r>
          </w:p>
        </w:tc>
        <w:tc>
          <w:tcPr>
            <w:tcW w:w="7371" w:type="dxa"/>
            <w:vAlign w:val="center"/>
          </w:tcPr>
          <w:p w:rsidR="00B26BCA" w:rsidRPr="004F52B5" w:rsidRDefault="00EE6EFC" w:rsidP="00F51D8C">
            <w:pPr>
              <w:pStyle w:val="PargrafodaLista"/>
              <w:numPr>
                <w:ilvl w:val="0"/>
                <w:numId w:val="40"/>
              </w:numPr>
              <w:tabs>
                <w:tab w:val="left" w:pos="204"/>
              </w:tabs>
              <w:ind w:left="0" w:firstLine="0"/>
              <w:jc w:val="both"/>
              <w:rPr>
                <w:rFonts w:cs="Calibri"/>
              </w:rPr>
            </w:pPr>
            <w:r w:rsidRPr="00C14F93">
              <w:rPr>
                <w:rFonts w:cs="Calibri"/>
                <w:b/>
              </w:rPr>
              <w:t>Cons</w:t>
            </w:r>
            <w:r w:rsidR="00C14F93" w:rsidRPr="00C14F93">
              <w:rPr>
                <w:rFonts w:cs="Calibri"/>
                <w:b/>
              </w:rPr>
              <w:t>elheiro</w:t>
            </w:r>
            <w:r w:rsidRPr="00C14F93">
              <w:rPr>
                <w:rFonts w:cs="Calibri"/>
                <w:b/>
              </w:rPr>
              <w:t xml:space="preserve"> Rômulo:</w:t>
            </w:r>
            <w:r w:rsidR="00F51D8C">
              <w:rPr>
                <w:rFonts w:cs="Calibri"/>
              </w:rPr>
              <w:t xml:space="preserve"> </w:t>
            </w:r>
            <w:r w:rsidR="00F51D8C" w:rsidRPr="00F51D8C">
              <w:rPr>
                <w:rFonts w:cs="Calibri"/>
              </w:rPr>
              <w:t>tratará</w:t>
            </w:r>
            <w:r w:rsidRPr="00F51D8C">
              <w:rPr>
                <w:rFonts w:cs="Calibri"/>
              </w:rPr>
              <w:t xml:space="preserve"> do assunto </w:t>
            </w:r>
            <w:r w:rsidR="00F51D8C" w:rsidRPr="00F51D8C">
              <w:rPr>
                <w:rFonts w:cs="Calibri"/>
              </w:rPr>
              <w:t>“</w:t>
            </w:r>
            <w:r w:rsidR="00F51D8C" w:rsidRPr="00F51D8C">
              <w:rPr>
                <w:rFonts w:cs="Calibri"/>
              </w:rPr>
              <w:t>Levantamento de débito de anuidades por Conselheiros do CAU/RS</w:t>
            </w:r>
            <w:r w:rsidR="00F51D8C" w:rsidRPr="00F51D8C">
              <w:rPr>
                <w:rFonts w:cs="Calibri"/>
              </w:rPr>
              <w:t xml:space="preserve">” </w:t>
            </w:r>
            <w:r w:rsidRPr="00F51D8C">
              <w:rPr>
                <w:rFonts w:cs="Calibri"/>
              </w:rPr>
              <w:t>na reunião do Conselho Diretor do dia 19/07/17.</w:t>
            </w:r>
          </w:p>
        </w:tc>
      </w:tr>
    </w:tbl>
    <w:p w:rsidR="003B3951" w:rsidRDefault="003B3951" w:rsidP="00C918C2">
      <w:pPr>
        <w:suppressLineNumbers/>
        <w:tabs>
          <w:tab w:val="left" w:pos="6854"/>
        </w:tabs>
        <w:spacing w:after="0" w:line="240" w:lineRule="auto"/>
        <w:jc w:val="center"/>
        <w:rPr>
          <w:rFonts w:cs="Times New Roman"/>
          <w:b/>
        </w:rPr>
      </w:pPr>
    </w:p>
    <w:p w:rsidR="009E2492" w:rsidRDefault="009E2492" w:rsidP="009E2492">
      <w:pPr>
        <w:suppressLineNumbers/>
        <w:spacing w:after="0" w:line="240" w:lineRule="auto"/>
        <w:jc w:val="center"/>
        <w:rPr>
          <w:rFonts w:cs="Times New Roman"/>
          <w:b/>
        </w:rPr>
      </w:pPr>
    </w:p>
    <w:p w:rsidR="001D09D3" w:rsidRDefault="001D09D3" w:rsidP="009E2492">
      <w:pPr>
        <w:suppressLineNumbers/>
        <w:spacing w:after="0" w:line="240" w:lineRule="auto"/>
        <w:jc w:val="center"/>
        <w:rPr>
          <w:rFonts w:cs="Times New Roman"/>
          <w:b/>
        </w:rPr>
      </w:pPr>
    </w:p>
    <w:p w:rsidR="001D09D3" w:rsidRDefault="001D09D3" w:rsidP="009E2492">
      <w:pPr>
        <w:suppressLineNumbers/>
        <w:spacing w:after="0" w:line="240" w:lineRule="auto"/>
        <w:jc w:val="center"/>
        <w:rPr>
          <w:rFonts w:cs="Times New Roman"/>
          <w:b/>
        </w:rPr>
      </w:pPr>
    </w:p>
    <w:p w:rsidR="006F3755" w:rsidRPr="00E96F96" w:rsidRDefault="002E0A4B" w:rsidP="009E2492">
      <w:pPr>
        <w:suppressLineNumbers/>
        <w:spacing w:after="0" w:line="240" w:lineRule="auto"/>
        <w:jc w:val="center"/>
        <w:rPr>
          <w:rFonts w:cs="Times New Roman"/>
          <w:b/>
        </w:rPr>
      </w:pPr>
      <w:r>
        <w:rPr>
          <w:rFonts w:cs="Times New Roman"/>
          <w:b/>
        </w:rPr>
        <w:t>Rôm</w:t>
      </w:r>
      <w:bookmarkStart w:id="0" w:name="_GoBack"/>
      <w:bookmarkEnd w:id="0"/>
      <w:r>
        <w:rPr>
          <w:rFonts w:cs="Times New Roman"/>
          <w:b/>
        </w:rPr>
        <w:t>ulo Plentz Giralt</w:t>
      </w:r>
    </w:p>
    <w:p w:rsidR="00176844" w:rsidRPr="00E96F96" w:rsidRDefault="00120632" w:rsidP="009E2492">
      <w:pPr>
        <w:suppressLineNumbers/>
        <w:spacing w:after="0" w:line="240" w:lineRule="auto"/>
        <w:jc w:val="center"/>
        <w:rPr>
          <w:rFonts w:cs="Times New Roman"/>
          <w:b/>
        </w:rPr>
      </w:pPr>
      <w:r w:rsidRPr="00E96F96">
        <w:rPr>
          <w:rFonts w:cs="Times New Roman"/>
          <w:b/>
        </w:rPr>
        <w:t xml:space="preserve">Coordenador da Comissão </w:t>
      </w:r>
      <w:r w:rsidR="002E0A4B">
        <w:rPr>
          <w:rFonts w:cs="Times New Roman"/>
          <w:b/>
        </w:rPr>
        <w:t>de Planejamento e Finanças</w:t>
      </w:r>
    </w:p>
    <w:sectPr w:rsidR="00176844" w:rsidRPr="00E96F96"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A6" w:rsidRDefault="007C6FA6" w:rsidP="001C5BED">
      <w:pPr>
        <w:spacing w:after="0" w:line="240" w:lineRule="auto"/>
      </w:pPr>
      <w:r>
        <w:separator/>
      </w:r>
    </w:p>
  </w:endnote>
  <w:endnote w:type="continuationSeparator" w:id="0">
    <w:p w:rsidR="007C6FA6" w:rsidRDefault="007C6FA6"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708852"/>
      <w:docPartObj>
        <w:docPartGallery w:val="Page Numbers (Bottom of Page)"/>
        <w:docPartUnique/>
      </w:docPartObj>
    </w:sdtPr>
    <w:sdtEndPr/>
    <w:sdtContent>
      <w:p w:rsidR="007C6FA6" w:rsidRDefault="007C6FA6">
        <w:pPr>
          <w:pStyle w:val="Rodap"/>
          <w:jc w:val="right"/>
        </w:pPr>
        <w:r>
          <w:fldChar w:fldCharType="begin"/>
        </w:r>
        <w:r>
          <w:instrText>PAGE   \* MERGEFORMAT</w:instrText>
        </w:r>
        <w:r>
          <w:fldChar w:fldCharType="separate"/>
        </w:r>
        <w:r w:rsidR="00F51D8C">
          <w:rPr>
            <w:noProof/>
          </w:rPr>
          <w:t>3</w:t>
        </w:r>
        <w:r>
          <w:fldChar w:fldCharType="end"/>
        </w:r>
      </w:p>
    </w:sdtContent>
  </w:sdt>
  <w:p w:rsidR="007C6FA6" w:rsidRDefault="007C6FA6"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7C6FA6" w:rsidRDefault="007C6FA6" w:rsidP="001102CD">
    <w:pPr>
      <w:pStyle w:val="Rodap"/>
      <w:rPr>
        <w:rFonts w:ascii="DaxCondensed" w:hAnsi="DaxCondensed" w:cs="Arial"/>
        <w:color w:val="2C778C"/>
        <w:sz w:val="20"/>
        <w:szCs w:val="20"/>
      </w:rPr>
    </w:pPr>
    <w:r>
      <w:rPr>
        <w:rFonts w:ascii="DaxCondensed" w:hAnsi="DaxCondensed" w:cs="Arial"/>
        <w:color w:val="2C778C"/>
        <w:sz w:val="20"/>
        <w:szCs w:val="20"/>
      </w:rPr>
      <w:t xml:space="preserve">Rua Dona Laura, 320 </w:t>
    </w:r>
    <w:r w:rsidRPr="003F1946">
      <w:rPr>
        <w:rFonts w:ascii="DaxCondensed" w:hAnsi="DaxCondensed" w:cs="Arial"/>
        <w:color w:val="2C778C"/>
        <w:sz w:val="20"/>
        <w:szCs w:val="20"/>
      </w:rPr>
      <w:t>-</w:t>
    </w:r>
    <w:r>
      <w:rPr>
        <w:rFonts w:ascii="DaxCondensed" w:hAnsi="DaxCondensed" w:cs="Arial"/>
        <w:color w:val="2C778C"/>
        <w:sz w:val="20"/>
        <w:szCs w:val="20"/>
      </w:rPr>
      <w:t xml:space="preserve"> Edifício La </w:t>
    </w:r>
    <w:proofErr w:type="spellStart"/>
    <w:r>
      <w:rPr>
        <w:rFonts w:ascii="DaxCondensed" w:hAnsi="DaxCondensed" w:cs="Arial"/>
        <w:color w:val="2C778C"/>
        <w:sz w:val="20"/>
        <w:szCs w:val="20"/>
      </w:rPr>
      <w:t>Défense</w:t>
    </w:r>
    <w:proofErr w:type="spellEnd"/>
    <w:r>
      <w:rPr>
        <w:rFonts w:ascii="DaxCondensed" w:hAnsi="DaxCondensed" w:cs="Arial"/>
        <w:color w:val="2C778C"/>
        <w:sz w:val="20"/>
        <w:szCs w:val="20"/>
      </w:rPr>
      <w:t>,</w:t>
    </w:r>
    <w:r w:rsidRPr="003F1946">
      <w:rPr>
        <w:rFonts w:ascii="DaxCondensed" w:hAnsi="DaxCondensed" w:cs="Arial"/>
        <w:color w:val="2C778C"/>
        <w:sz w:val="20"/>
        <w:szCs w:val="20"/>
      </w:rPr>
      <w:t xml:space="preserve"> 14º e 15º andares</w:t>
    </w:r>
    <w:r>
      <w:rPr>
        <w:rFonts w:ascii="DaxCondensed" w:hAnsi="DaxCondensed" w:cs="Arial"/>
        <w:color w:val="2C778C"/>
        <w:sz w:val="20"/>
        <w:szCs w:val="20"/>
      </w:rPr>
      <w:t xml:space="preserve"> </w:t>
    </w:r>
    <w:r w:rsidRPr="003F1946">
      <w:rPr>
        <w:rFonts w:ascii="DaxCondensed" w:hAnsi="DaxCondensed" w:cs="Arial"/>
        <w:color w:val="2C778C"/>
        <w:sz w:val="20"/>
        <w:szCs w:val="20"/>
      </w:rPr>
      <w:t>- bairro Rio Branco - Porto Alegre/RS - CEP</w:t>
    </w:r>
    <w:r>
      <w:rPr>
        <w:rFonts w:ascii="DaxCondensed" w:hAnsi="DaxCondensed" w:cs="Arial"/>
        <w:color w:val="2C778C"/>
        <w:sz w:val="20"/>
        <w:szCs w:val="20"/>
      </w:rPr>
      <w:t xml:space="preserve"> </w:t>
    </w:r>
    <w:r w:rsidRPr="003F1946">
      <w:rPr>
        <w:rFonts w:ascii="DaxCondensed" w:hAnsi="DaxCondensed" w:cs="Arial"/>
        <w:color w:val="2C778C"/>
        <w:sz w:val="20"/>
        <w:szCs w:val="20"/>
      </w:rPr>
      <w:t>90430-0</w:t>
    </w:r>
    <w:r>
      <w:rPr>
        <w:rFonts w:ascii="DaxCondensed" w:hAnsi="DaxCondensed" w:cs="Arial"/>
        <w:color w:val="2C778C"/>
        <w:sz w:val="20"/>
        <w:szCs w:val="20"/>
      </w:rPr>
      <w:t>90</w:t>
    </w:r>
  </w:p>
  <w:p w:rsidR="007C6FA6" w:rsidRPr="00975291" w:rsidRDefault="007C6FA6" w:rsidP="001102CD">
    <w:pPr>
      <w:pStyle w:val="Rodap"/>
      <w:rPr>
        <w:rFonts w:ascii="DaxCondensed" w:hAnsi="DaxCondensed" w:cs="Arial"/>
        <w:color w:val="2C778C"/>
        <w:sz w:val="20"/>
        <w:szCs w:val="20"/>
      </w:rPr>
    </w:pPr>
    <w:r w:rsidRPr="003F1946">
      <w:rPr>
        <w:rFonts w:ascii="DaxCondensed" w:hAnsi="DaxCondensed" w:cs="Arial"/>
        <w:color w:val="2C778C"/>
        <w:sz w:val="20"/>
        <w:szCs w:val="20"/>
      </w:rPr>
      <w:t>Telefone: (51) 3094.9800</w:t>
    </w:r>
    <w:r>
      <w:rPr>
        <w:rFonts w:ascii="DaxCondensed" w:hAnsi="DaxCondensed" w:cs="Arial"/>
        <w:color w:val="2C778C"/>
        <w:sz w:val="20"/>
        <w:szCs w:val="20"/>
      </w:rPr>
      <w:t xml:space="preserve"> </w:t>
    </w:r>
    <w:proofErr w:type="gramStart"/>
    <w:r>
      <w:rPr>
        <w:rFonts w:ascii="DaxCondensed" w:hAnsi="DaxCondensed" w:cs="Arial"/>
        <w:color w:val="2C778C"/>
        <w:sz w:val="20"/>
        <w:szCs w:val="20"/>
      </w:rPr>
      <w:t>|</w:t>
    </w:r>
    <w:r w:rsidRPr="003F1946">
      <w:rPr>
        <w:sz w:val="20"/>
        <w:szCs w:val="20"/>
      </w:rPr>
      <w:t xml:space="preserve"> </w:t>
    </w:r>
    <w:sdt>
      <w:sdtPr>
        <w:rPr>
          <w:sz w:val="20"/>
          <w:szCs w:val="20"/>
        </w:rPr>
        <w:id w:val="648559927"/>
        <w:docPartObj>
          <w:docPartGallery w:val="Page Numbers (Bottom of Page)"/>
          <w:docPartUnique/>
        </w:docPartObj>
      </w:sdtPr>
      <w:sdtEndPr>
        <w:rPr>
          <w:rFonts w:ascii="DaxCondensed" w:hAnsi="DaxCondensed" w:cs="Arial"/>
          <w:color w:val="2C778C"/>
        </w:rPr>
      </w:sdtEndPr>
      <w:sdtContent>
        <w:r>
          <w:rPr>
            <w:sz w:val="20"/>
            <w:szCs w:val="20"/>
          </w:rPr>
          <w:t xml:space="preserve"> </w:t>
        </w:r>
      </w:sdtContent>
    </w:sdt>
    <w:r w:rsidRPr="00FB34FB">
      <w:rPr>
        <w:rFonts w:ascii="DaxCondensed" w:hAnsi="DaxCondensed" w:cs="Arial"/>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A6" w:rsidRDefault="007C6FA6" w:rsidP="001C5BED">
      <w:pPr>
        <w:spacing w:after="0" w:line="240" w:lineRule="auto"/>
      </w:pPr>
      <w:r>
        <w:separator/>
      </w:r>
    </w:p>
  </w:footnote>
  <w:footnote w:type="continuationSeparator" w:id="0">
    <w:p w:rsidR="007C6FA6" w:rsidRDefault="007C6FA6"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A6" w:rsidRDefault="007C6FA6">
    <w:pPr>
      <w:pStyle w:val="Cabealho"/>
    </w:pPr>
    <w:r>
      <w:rPr>
        <w:noProof/>
        <w:lang w:eastAsia="pt-BR"/>
      </w:rPr>
      <w:drawing>
        <wp:anchor distT="0" distB="0" distL="114300" distR="114300" simplePos="0" relativeHeight="251659264" behindDoc="1" locked="0" layoutInCell="1" allowOverlap="1" wp14:anchorId="0A0A3434" wp14:editId="44815A33">
          <wp:simplePos x="0" y="0"/>
          <wp:positionH relativeFrom="column">
            <wp:posOffset>-1089660</wp:posOffset>
          </wp:positionH>
          <wp:positionV relativeFrom="paragraph">
            <wp:posOffset>-699770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97F"/>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B63D7C"/>
    <w:multiLevelType w:val="multilevel"/>
    <w:tmpl w:val="C6A069B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11F93668"/>
    <w:multiLevelType w:val="hybridMultilevel"/>
    <w:tmpl w:val="9A6A453E"/>
    <w:lvl w:ilvl="0" w:tplc="E2849DD6">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F11411"/>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6"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E630A2"/>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F30162"/>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271C77"/>
    <w:multiLevelType w:val="hybridMultilevel"/>
    <w:tmpl w:val="7DC21430"/>
    <w:lvl w:ilvl="0" w:tplc="1E52994C">
      <w:start w:val="1"/>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991DF4"/>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0C7972"/>
    <w:multiLevelType w:val="multilevel"/>
    <w:tmpl w:val="C6A069B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51ED0"/>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341E9C"/>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710B7C"/>
    <w:multiLevelType w:val="multilevel"/>
    <w:tmpl w:val="F3D602F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5D66E0"/>
    <w:multiLevelType w:val="hybridMultilevel"/>
    <w:tmpl w:val="4E940AE8"/>
    <w:lvl w:ilvl="0" w:tplc="65EEC000">
      <w:start w:val="5"/>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8C6FBC"/>
    <w:multiLevelType w:val="multilevel"/>
    <w:tmpl w:val="F3D602F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7734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F05807"/>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C6C82"/>
    <w:multiLevelType w:val="multilevel"/>
    <w:tmpl w:val="F3D602F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48636A"/>
    <w:multiLevelType w:val="hybridMultilevel"/>
    <w:tmpl w:val="7E90FF52"/>
    <w:lvl w:ilvl="0" w:tplc="2EBA2406">
      <w:start w:val="7"/>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336C31"/>
    <w:multiLevelType w:val="hybridMultilevel"/>
    <w:tmpl w:val="C9C28B3E"/>
    <w:lvl w:ilvl="0" w:tplc="C0E007F0">
      <w:start w:val="6"/>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5BA1319"/>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3C3AE7"/>
    <w:multiLevelType w:val="hybridMultilevel"/>
    <w:tmpl w:val="2E48CF54"/>
    <w:lvl w:ilvl="0" w:tplc="28E2E78A">
      <w:start w:val="5"/>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CB00C7"/>
    <w:multiLevelType w:val="hybridMultilevel"/>
    <w:tmpl w:val="5412C1DA"/>
    <w:lvl w:ilvl="0" w:tplc="7DBAA562">
      <w:start w:val="6"/>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460051E"/>
    <w:multiLevelType w:val="hybridMultilevel"/>
    <w:tmpl w:val="F2B47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B97E9B"/>
    <w:multiLevelType w:val="hybridMultilevel"/>
    <w:tmpl w:val="A0B4A6C2"/>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688B76F0"/>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34" w15:restartNumberingAfterBreak="0">
    <w:nsid w:val="6C990B1C"/>
    <w:multiLevelType w:val="hybridMultilevel"/>
    <w:tmpl w:val="1E48F8E8"/>
    <w:lvl w:ilvl="0" w:tplc="75605DAC">
      <w:start w:val="7"/>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7" w15:restartNumberingAfterBreak="0">
    <w:nsid w:val="6EDA7613"/>
    <w:multiLevelType w:val="multilevel"/>
    <w:tmpl w:val="CA747A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BA4FF0"/>
    <w:multiLevelType w:val="hybridMultilevel"/>
    <w:tmpl w:val="1DD61978"/>
    <w:lvl w:ilvl="0" w:tplc="3224E5F8">
      <w:start w:val="4"/>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1218F3"/>
    <w:multiLevelType w:val="hybridMultilevel"/>
    <w:tmpl w:val="60DE8598"/>
    <w:lvl w:ilvl="0" w:tplc="AB7095B8">
      <w:start w:val="6"/>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A625738"/>
    <w:multiLevelType w:val="hybridMultilevel"/>
    <w:tmpl w:val="51CEAE58"/>
    <w:lvl w:ilvl="0" w:tplc="CD7EE1A6">
      <w:start w:val="7"/>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F3E37E8"/>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7"/>
  </w:num>
  <w:num w:numId="3">
    <w:abstractNumId w:val="2"/>
  </w:num>
  <w:num w:numId="4">
    <w:abstractNumId w:val="28"/>
  </w:num>
  <w:num w:numId="5">
    <w:abstractNumId w:val="41"/>
  </w:num>
  <w:num w:numId="6">
    <w:abstractNumId w:val="35"/>
  </w:num>
  <w:num w:numId="7">
    <w:abstractNumId w:val="6"/>
  </w:num>
  <w:num w:numId="8">
    <w:abstractNumId w:val="22"/>
  </w:num>
  <w:num w:numId="9">
    <w:abstractNumId w:val="24"/>
  </w:num>
  <w:num w:numId="10">
    <w:abstractNumId w:val="36"/>
  </w:num>
  <w:num w:numId="11">
    <w:abstractNumId w:val="5"/>
  </w:num>
  <w:num w:numId="12">
    <w:abstractNumId w:val="17"/>
  </w:num>
  <w:num w:numId="13">
    <w:abstractNumId w:val="26"/>
  </w:num>
  <w:num w:numId="14">
    <w:abstractNumId w:val="31"/>
  </w:num>
  <w:num w:numId="15">
    <w:abstractNumId w:val="3"/>
  </w:num>
  <w:num w:numId="16">
    <w:abstractNumId w:val="0"/>
  </w:num>
  <w:num w:numId="17">
    <w:abstractNumId w:val="8"/>
  </w:num>
  <w:num w:numId="18">
    <w:abstractNumId w:val="32"/>
  </w:num>
  <w:num w:numId="19">
    <w:abstractNumId w:val="20"/>
  </w:num>
  <w:num w:numId="20">
    <w:abstractNumId w:val="4"/>
  </w:num>
  <w:num w:numId="21">
    <w:abstractNumId w:val="13"/>
  </w:num>
  <w:num w:numId="22">
    <w:abstractNumId w:val="9"/>
  </w:num>
  <w:num w:numId="23">
    <w:abstractNumId w:val="14"/>
  </w:num>
  <w:num w:numId="24">
    <w:abstractNumId w:val="11"/>
  </w:num>
  <w:num w:numId="25">
    <w:abstractNumId w:val="42"/>
  </w:num>
  <w:num w:numId="26">
    <w:abstractNumId w:val="19"/>
  </w:num>
  <w:num w:numId="27">
    <w:abstractNumId w:val="1"/>
  </w:num>
  <w:num w:numId="28">
    <w:abstractNumId w:val="21"/>
  </w:num>
  <w:num w:numId="29">
    <w:abstractNumId w:val="10"/>
  </w:num>
  <w:num w:numId="30">
    <w:abstractNumId w:val="39"/>
  </w:num>
  <w:num w:numId="31">
    <w:abstractNumId w:val="15"/>
  </w:num>
  <w:num w:numId="32">
    <w:abstractNumId w:val="18"/>
  </w:num>
  <w:num w:numId="33">
    <w:abstractNumId w:val="25"/>
  </w:num>
  <w:num w:numId="34">
    <w:abstractNumId w:val="16"/>
  </w:num>
  <w:num w:numId="35">
    <w:abstractNumId w:val="27"/>
  </w:num>
  <w:num w:numId="36">
    <w:abstractNumId w:val="38"/>
  </w:num>
  <w:num w:numId="37">
    <w:abstractNumId w:val="23"/>
  </w:num>
  <w:num w:numId="38">
    <w:abstractNumId w:val="29"/>
  </w:num>
  <w:num w:numId="39">
    <w:abstractNumId w:val="34"/>
  </w:num>
  <w:num w:numId="40">
    <w:abstractNumId w:val="40"/>
  </w:num>
  <w:num w:numId="41">
    <w:abstractNumId w:val="37"/>
  </w:num>
  <w:num w:numId="42">
    <w:abstractNumId w:val="12"/>
  </w:num>
  <w:num w:numId="4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F5"/>
    <w:rsid w:val="00000AE1"/>
    <w:rsid w:val="000014A5"/>
    <w:rsid w:val="00003AB4"/>
    <w:rsid w:val="00003CE5"/>
    <w:rsid w:val="00006B3A"/>
    <w:rsid w:val="00007856"/>
    <w:rsid w:val="00010AAB"/>
    <w:rsid w:val="000112B3"/>
    <w:rsid w:val="00012162"/>
    <w:rsid w:val="000123B7"/>
    <w:rsid w:val="00012E68"/>
    <w:rsid w:val="00012F02"/>
    <w:rsid w:val="0001403A"/>
    <w:rsid w:val="0001471F"/>
    <w:rsid w:val="00014D4F"/>
    <w:rsid w:val="0001671F"/>
    <w:rsid w:val="00022803"/>
    <w:rsid w:val="00022B4D"/>
    <w:rsid w:val="00026E28"/>
    <w:rsid w:val="000303A1"/>
    <w:rsid w:val="000317BC"/>
    <w:rsid w:val="00033D47"/>
    <w:rsid w:val="00034619"/>
    <w:rsid w:val="00034B62"/>
    <w:rsid w:val="000364C9"/>
    <w:rsid w:val="000372F7"/>
    <w:rsid w:val="00037508"/>
    <w:rsid w:val="0003755A"/>
    <w:rsid w:val="00037671"/>
    <w:rsid w:val="00037905"/>
    <w:rsid w:val="00040BEB"/>
    <w:rsid w:val="00041420"/>
    <w:rsid w:val="00041ED0"/>
    <w:rsid w:val="00043148"/>
    <w:rsid w:val="000437C1"/>
    <w:rsid w:val="000444F2"/>
    <w:rsid w:val="00044986"/>
    <w:rsid w:val="00044F4E"/>
    <w:rsid w:val="000462FE"/>
    <w:rsid w:val="00046302"/>
    <w:rsid w:val="00046352"/>
    <w:rsid w:val="00046A43"/>
    <w:rsid w:val="000531DC"/>
    <w:rsid w:val="00055FD9"/>
    <w:rsid w:val="00056F81"/>
    <w:rsid w:val="00057446"/>
    <w:rsid w:val="0005750A"/>
    <w:rsid w:val="000610D7"/>
    <w:rsid w:val="00063FE5"/>
    <w:rsid w:val="000646BD"/>
    <w:rsid w:val="00065C87"/>
    <w:rsid w:val="00066B0E"/>
    <w:rsid w:val="00072369"/>
    <w:rsid w:val="00072562"/>
    <w:rsid w:val="00072631"/>
    <w:rsid w:val="00073D5F"/>
    <w:rsid w:val="00077D0C"/>
    <w:rsid w:val="00080802"/>
    <w:rsid w:val="000821B9"/>
    <w:rsid w:val="00083284"/>
    <w:rsid w:val="000842E5"/>
    <w:rsid w:val="00086430"/>
    <w:rsid w:val="000869C5"/>
    <w:rsid w:val="00086F1F"/>
    <w:rsid w:val="0008723F"/>
    <w:rsid w:val="0009198E"/>
    <w:rsid w:val="00093B8C"/>
    <w:rsid w:val="000965E4"/>
    <w:rsid w:val="00097232"/>
    <w:rsid w:val="000A0C24"/>
    <w:rsid w:val="000A16EA"/>
    <w:rsid w:val="000A1DC3"/>
    <w:rsid w:val="000A28C3"/>
    <w:rsid w:val="000A3B72"/>
    <w:rsid w:val="000A4161"/>
    <w:rsid w:val="000A5D11"/>
    <w:rsid w:val="000A7169"/>
    <w:rsid w:val="000A7DBB"/>
    <w:rsid w:val="000B013D"/>
    <w:rsid w:val="000B1922"/>
    <w:rsid w:val="000B2393"/>
    <w:rsid w:val="000B2556"/>
    <w:rsid w:val="000B34A6"/>
    <w:rsid w:val="000B3F8D"/>
    <w:rsid w:val="000B480B"/>
    <w:rsid w:val="000B4ACC"/>
    <w:rsid w:val="000B4F33"/>
    <w:rsid w:val="000B60DC"/>
    <w:rsid w:val="000B7353"/>
    <w:rsid w:val="000B7504"/>
    <w:rsid w:val="000C0950"/>
    <w:rsid w:val="000C1674"/>
    <w:rsid w:val="000C16AA"/>
    <w:rsid w:val="000C23A9"/>
    <w:rsid w:val="000C362B"/>
    <w:rsid w:val="000C602E"/>
    <w:rsid w:val="000C7F68"/>
    <w:rsid w:val="000D02A0"/>
    <w:rsid w:val="000D07D3"/>
    <w:rsid w:val="000D52A7"/>
    <w:rsid w:val="000D682D"/>
    <w:rsid w:val="000D6F82"/>
    <w:rsid w:val="000D7443"/>
    <w:rsid w:val="000E1310"/>
    <w:rsid w:val="000E21AF"/>
    <w:rsid w:val="000E63B4"/>
    <w:rsid w:val="000E72A8"/>
    <w:rsid w:val="000E7784"/>
    <w:rsid w:val="000F24B1"/>
    <w:rsid w:val="000F2788"/>
    <w:rsid w:val="000F2DEE"/>
    <w:rsid w:val="000F367F"/>
    <w:rsid w:val="000F3BC8"/>
    <w:rsid w:val="000F4D1F"/>
    <w:rsid w:val="000F6F0E"/>
    <w:rsid w:val="00100321"/>
    <w:rsid w:val="0010128F"/>
    <w:rsid w:val="00101475"/>
    <w:rsid w:val="0010437C"/>
    <w:rsid w:val="001051CB"/>
    <w:rsid w:val="00105C76"/>
    <w:rsid w:val="00107794"/>
    <w:rsid w:val="00107C3E"/>
    <w:rsid w:val="00107DF9"/>
    <w:rsid w:val="001102CD"/>
    <w:rsid w:val="001109B4"/>
    <w:rsid w:val="00110F55"/>
    <w:rsid w:val="001112F4"/>
    <w:rsid w:val="00111CAA"/>
    <w:rsid w:val="00115438"/>
    <w:rsid w:val="00115DDB"/>
    <w:rsid w:val="00116362"/>
    <w:rsid w:val="00116467"/>
    <w:rsid w:val="001176FB"/>
    <w:rsid w:val="00120632"/>
    <w:rsid w:val="00122C38"/>
    <w:rsid w:val="00123035"/>
    <w:rsid w:val="001240EC"/>
    <w:rsid w:val="0012598C"/>
    <w:rsid w:val="00127574"/>
    <w:rsid w:val="00127EFD"/>
    <w:rsid w:val="00131E33"/>
    <w:rsid w:val="001324B2"/>
    <w:rsid w:val="00132FC3"/>
    <w:rsid w:val="0013351E"/>
    <w:rsid w:val="00133CA7"/>
    <w:rsid w:val="0013461B"/>
    <w:rsid w:val="00134E18"/>
    <w:rsid w:val="0013540B"/>
    <w:rsid w:val="00135C85"/>
    <w:rsid w:val="00136B1B"/>
    <w:rsid w:val="00137B4B"/>
    <w:rsid w:val="00140EE4"/>
    <w:rsid w:val="00141EA6"/>
    <w:rsid w:val="00143396"/>
    <w:rsid w:val="00146025"/>
    <w:rsid w:val="0014612A"/>
    <w:rsid w:val="00147EC3"/>
    <w:rsid w:val="00151085"/>
    <w:rsid w:val="00151103"/>
    <w:rsid w:val="001519E7"/>
    <w:rsid w:val="00151A73"/>
    <w:rsid w:val="0015271E"/>
    <w:rsid w:val="00152B4E"/>
    <w:rsid w:val="00154CC7"/>
    <w:rsid w:val="0015518C"/>
    <w:rsid w:val="001552FF"/>
    <w:rsid w:val="001559C8"/>
    <w:rsid w:val="00155B76"/>
    <w:rsid w:val="001561EB"/>
    <w:rsid w:val="00157CB6"/>
    <w:rsid w:val="00157E5A"/>
    <w:rsid w:val="00161A1A"/>
    <w:rsid w:val="00161B55"/>
    <w:rsid w:val="00162B58"/>
    <w:rsid w:val="00165EA6"/>
    <w:rsid w:val="00166C2A"/>
    <w:rsid w:val="001706B4"/>
    <w:rsid w:val="00172E12"/>
    <w:rsid w:val="00173A83"/>
    <w:rsid w:val="00176844"/>
    <w:rsid w:val="00176A75"/>
    <w:rsid w:val="00177EA8"/>
    <w:rsid w:val="00177EC0"/>
    <w:rsid w:val="00182B51"/>
    <w:rsid w:val="00182B74"/>
    <w:rsid w:val="00183688"/>
    <w:rsid w:val="00183B0D"/>
    <w:rsid w:val="00183E5A"/>
    <w:rsid w:val="001854DB"/>
    <w:rsid w:val="00186391"/>
    <w:rsid w:val="00186FBB"/>
    <w:rsid w:val="00190108"/>
    <w:rsid w:val="00191563"/>
    <w:rsid w:val="00192B4B"/>
    <w:rsid w:val="00193003"/>
    <w:rsid w:val="001949C8"/>
    <w:rsid w:val="00195D2D"/>
    <w:rsid w:val="00195F9D"/>
    <w:rsid w:val="001A01A2"/>
    <w:rsid w:val="001A01B2"/>
    <w:rsid w:val="001A082E"/>
    <w:rsid w:val="001A0AA2"/>
    <w:rsid w:val="001A0DAF"/>
    <w:rsid w:val="001A132D"/>
    <w:rsid w:val="001A183D"/>
    <w:rsid w:val="001A1BEE"/>
    <w:rsid w:val="001A295A"/>
    <w:rsid w:val="001A34F3"/>
    <w:rsid w:val="001A3C02"/>
    <w:rsid w:val="001A3D27"/>
    <w:rsid w:val="001B0C34"/>
    <w:rsid w:val="001B11A0"/>
    <w:rsid w:val="001B2532"/>
    <w:rsid w:val="001B26E3"/>
    <w:rsid w:val="001B2B49"/>
    <w:rsid w:val="001B2CF4"/>
    <w:rsid w:val="001B32B7"/>
    <w:rsid w:val="001B32E4"/>
    <w:rsid w:val="001B47F1"/>
    <w:rsid w:val="001B5CDC"/>
    <w:rsid w:val="001C257F"/>
    <w:rsid w:val="001C3B10"/>
    <w:rsid w:val="001C4C60"/>
    <w:rsid w:val="001C5BED"/>
    <w:rsid w:val="001C7E2B"/>
    <w:rsid w:val="001D09D3"/>
    <w:rsid w:val="001D11F4"/>
    <w:rsid w:val="001D1684"/>
    <w:rsid w:val="001D2077"/>
    <w:rsid w:val="001D2532"/>
    <w:rsid w:val="001D273D"/>
    <w:rsid w:val="001D49BC"/>
    <w:rsid w:val="001D4D76"/>
    <w:rsid w:val="001D6DD1"/>
    <w:rsid w:val="001E0C5B"/>
    <w:rsid w:val="001E160F"/>
    <w:rsid w:val="001E292D"/>
    <w:rsid w:val="001E2AB3"/>
    <w:rsid w:val="001E31B9"/>
    <w:rsid w:val="001E4656"/>
    <w:rsid w:val="001E48A7"/>
    <w:rsid w:val="001E4CD6"/>
    <w:rsid w:val="001E51D1"/>
    <w:rsid w:val="001E6F52"/>
    <w:rsid w:val="001E73E8"/>
    <w:rsid w:val="001F2047"/>
    <w:rsid w:val="001F2426"/>
    <w:rsid w:val="001F2A76"/>
    <w:rsid w:val="001F3B08"/>
    <w:rsid w:val="001F3BF4"/>
    <w:rsid w:val="001F69E6"/>
    <w:rsid w:val="001F6B61"/>
    <w:rsid w:val="00200912"/>
    <w:rsid w:val="00201E9B"/>
    <w:rsid w:val="00202D21"/>
    <w:rsid w:val="00203743"/>
    <w:rsid w:val="00203D88"/>
    <w:rsid w:val="00204CB9"/>
    <w:rsid w:val="00205446"/>
    <w:rsid w:val="00205F2D"/>
    <w:rsid w:val="00210C46"/>
    <w:rsid w:val="0021159D"/>
    <w:rsid w:val="00213152"/>
    <w:rsid w:val="00215A95"/>
    <w:rsid w:val="002170A1"/>
    <w:rsid w:val="002203B5"/>
    <w:rsid w:val="002246B4"/>
    <w:rsid w:val="00224B57"/>
    <w:rsid w:val="00224B93"/>
    <w:rsid w:val="00224D28"/>
    <w:rsid w:val="00225053"/>
    <w:rsid w:val="00225A48"/>
    <w:rsid w:val="00226F68"/>
    <w:rsid w:val="00227093"/>
    <w:rsid w:val="002272A7"/>
    <w:rsid w:val="00227547"/>
    <w:rsid w:val="00231F35"/>
    <w:rsid w:val="002324FF"/>
    <w:rsid w:val="00232E49"/>
    <w:rsid w:val="002332B3"/>
    <w:rsid w:val="002337E1"/>
    <w:rsid w:val="00233E11"/>
    <w:rsid w:val="0023444B"/>
    <w:rsid w:val="00234EC7"/>
    <w:rsid w:val="00235456"/>
    <w:rsid w:val="00235D68"/>
    <w:rsid w:val="002364C8"/>
    <w:rsid w:val="00237347"/>
    <w:rsid w:val="00237A8F"/>
    <w:rsid w:val="00240BC2"/>
    <w:rsid w:val="002414FF"/>
    <w:rsid w:val="002421CE"/>
    <w:rsid w:val="002425F8"/>
    <w:rsid w:val="00243802"/>
    <w:rsid w:val="00243D96"/>
    <w:rsid w:val="002454DB"/>
    <w:rsid w:val="00246D95"/>
    <w:rsid w:val="00247165"/>
    <w:rsid w:val="00247A56"/>
    <w:rsid w:val="00253845"/>
    <w:rsid w:val="00254573"/>
    <w:rsid w:val="002546BC"/>
    <w:rsid w:val="002548E2"/>
    <w:rsid w:val="002559F6"/>
    <w:rsid w:val="00255EB2"/>
    <w:rsid w:val="00257F11"/>
    <w:rsid w:val="002617F6"/>
    <w:rsid w:val="00261BD2"/>
    <w:rsid w:val="00263711"/>
    <w:rsid w:val="00263BFB"/>
    <w:rsid w:val="00264054"/>
    <w:rsid w:val="00265A40"/>
    <w:rsid w:val="002660D6"/>
    <w:rsid w:val="00270610"/>
    <w:rsid w:val="0027151B"/>
    <w:rsid w:val="00272B7E"/>
    <w:rsid w:val="00272EA2"/>
    <w:rsid w:val="00273AE3"/>
    <w:rsid w:val="00273C2D"/>
    <w:rsid w:val="00273C75"/>
    <w:rsid w:val="002746D3"/>
    <w:rsid w:val="0027648D"/>
    <w:rsid w:val="00280976"/>
    <w:rsid w:val="002816F5"/>
    <w:rsid w:val="0028282A"/>
    <w:rsid w:val="00283634"/>
    <w:rsid w:val="00283AFE"/>
    <w:rsid w:val="00283DF4"/>
    <w:rsid w:val="00285093"/>
    <w:rsid w:val="00285CF1"/>
    <w:rsid w:val="00291039"/>
    <w:rsid w:val="0029333E"/>
    <w:rsid w:val="0029478B"/>
    <w:rsid w:val="00294D87"/>
    <w:rsid w:val="00294E1C"/>
    <w:rsid w:val="00295029"/>
    <w:rsid w:val="0029544B"/>
    <w:rsid w:val="00296217"/>
    <w:rsid w:val="002967EC"/>
    <w:rsid w:val="0029705C"/>
    <w:rsid w:val="00297632"/>
    <w:rsid w:val="00297ADE"/>
    <w:rsid w:val="002A1722"/>
    <w:rsid w:val="002A2D58"/>
    <w:rsid w:val="002A2E0F"/>
    <w:rsid w:val="002A352A"/>
    <w:rsid w:val="002A438F"/>
    <w:rsid w:val="002A4841"/>
    <w:rsid w:val="002A4A1F"/>
    <w:rsid w:val="002B17AD"/>
    <w:rsid w:val="002B2428"/>
    <w:rsid w:val="002B396B"/>
    <w:rsid w:val="002B43E3"/>
    <w:rsid w:val="002B4B33"/>
    <w:rsid w:val="002B60A8"/>
    <w:rsid w:val="002B7D4B"/>
    <w:rsid w:val="002C00BB"/>
    <w:rsid w:val="002C0423"/>
    <w:rsid w:val="002C0B79"/>
    <w:rsid w:val="002C0C4C"/>
    <w:rsid w:val="002C2E44"/>
    <w:rsid w:val="002C342F"/>
    <w:rsid w:val="002C4184"/>
    <w:rsid w:val="002C5C16"/>
    <w:rsid w:val="002C6F51"/>
    <w:rsid w:val="002C7092"/>
    <w:rsid w:val="002C71EE"/>
    <w:rsid w:val="002D2D22"/>
    <w:rsid w:val="002D342D"/>
    <w:rsid w:val="002D429D"/>
    <w:rsid w:val="002D4991"/>
    <w:rsid w:val="002D6467"/>
    <w:rsid w:val="002D6993"/>
    <w:rsid w:val="002D7C55"/>
    <w:rsid w:val="002E0A4B"/>
    <w:rsid w:val="002E0C50"/>
    <w:rsid w:val="002E280E"/>
    <w:rsid w:val="002E29F8"/>
    <w:rsid w:val="002E2B73"/>
    <w:rsid w:val="002E4379"/>
    <w:rsid w:val="002E5260"/>
    <w:rsid w:val="002E65DE"/>
    <w:rsid w:val="002F085E"/>
    <w:rsid w:val="002F2F17"/>
    <w:rsid w:val="002F302B"/>
    <w:rsid w:val="002F394B"/>
    <w:rsid w:val="002F438B"/>
    <w:rsid w:val="002F45D8"/>
    <w:rsid w:val="002F4F71"/>
    <w:rsid w:val="002F6AEA"/>
    <w:rsid w:val="003002B9"/>
    <w:rsid w:val="00300ACE"/>
    <w:rsid w:val="00300C50"/>
    <w:rsid w:val="00300CE7"/>
    <w:rsid w:val="00300FA1"/>
    <w:rsid w:val="003022D2"/>
    <w:rsid w:val="00305A02"/>
    <w:rsid w:val="00305C8B"/>
    <w:rsid w:val="00306531"/>
    <w:rsid w:val="0030655A"/>
    <w:rsid w:val="003067D5"/>
    <w:rsid w:val="00306A00"/>
    <w:rsid w:val="00306BA6"/>
    <w:rsid w:val="0031413B"/>
    <w:rsid w:val="00314166"/>
    <w:rsid w:val="00317438"/>
    <w:rsid w:val="00317AC4"/>
    <w:rsid w:val="00317F63"/>
    <w:rsid w:val="003207EA"/>
    <w:rsid w:val="00320A15"/>
    <w:rsid w:val="00320CF1"/>
    <w:rsid w:val="003217D7"/>
    <w:rsid w:val="00321DA2"/>
    <w:rsid w:val="0032454C"/>
    <w:rsid w:val="00327B70"/>
    <w:rsid w:val="003313FE"/>
    <w:rsid w:val="00331CEC"/>
    <w:rsid w:val="0033337E"/>
    <w:rsid w:val="00333748"/>
    <w:rsid w:val="00333F81"/>
    <w:rsid w:val="003349C8"/>
    <w:rsid w:val="00334E58"/>
    <w:rsid w:val="00335273"/>
    <w:rsid w:val="00337E36"/>
    <w:rsid w:val="0034046D"/>
    <w:rsid w:val="0034063A"/>
    <w:rsid w:val="00340B73"/>
    <w:rsid w:val="003415C1"/>
    <w:rsid w:val="003418AC"/>
    <w:rsid w:val="00343B1A"/>
    <w:rsid w:val="0034559C"/>
    <w:rsid w:val="00345F26"/>
    <w:rsid w:val="00346F69"/>
    <w:rsid w:val="0035041B"/>
    <w:rsid w:val="00351A89"/>
    <w:rsid w:val="00353545"/>
    <w:rsid w:val="00353638"/>
    <w:rsid w:val="003547AA"/>
    <w:rsid w:val="003554A5"/>
    <w:rsid w:val="00355EAE"/>
    <w:rsid w:val="0035626A"/>
    <w:rsid w:val="003565A4"/>
    <w:rsid w:val="00356712"/>
    <w:rsid w:val="003570FD"/>
    <w:rsid w:val="00360223"/>
    <w:rsid w:val="003631AF"/>
    <w:rsid w:val="003640F5"/>
    <w:rsid w:val="00364321"/>
    <w:rsid w:val="00365D53"/>
    <w:rsid w:val="0036637C"/>
    <w:rsid w:val="00366541"/>
    <w:rsid w:val="0036661D"/>
    <w:rsid w:val="00370188"/>
    <w:rsid w:val="003706D0"/>
    <w:rsid w:val="0037100F"/>
    <w:rsid w:val="00371494"/>
    <w:rsid w:val="0037162F"/>
    <w:rsid w:val="00372491"/>
    <w:rsid w:val="00372C25"/>
    <w:rsid w:val="00372E89"/>
    <w:rsid w:val="00373066"/>
    <w:rsid w:val="00374AE1"/>
    <w:rsid w:val="00375597"/>
    <w:rsid w:val="00375E74"/>
    <w:rsid w:val="00376630"/>
    <w:rsid w:val="00376998"/>
    <w:rsid w:val="00377818"/>
    <w:rsid w:val="00380941"/>
    <w:rsid w:val="00382B6C"/>
    <w:rsid w:val="003835B7"/>
    <w:rsid w:val="00383839"/>
    <w:rsid w:val="00383A6F"/>
    <w:rsid w:val="00385015"/>
    <w:rsid w:val="00386A6E"/>
    <w:rsid w:val="00386BEF"/>
    <w:rsid w:val="0039185D"/>
    <w:rsid w:val="00392D15"/>
    <w:rsid w:val="003959CE"/>
    <w:rsid w:val="00395A2F"/>
    <w:rsid w:val="003964E8"/>
    <w:rsid w:val="00396785"/>
    <w:rsid w:val="00396F9B"/>
    <w:rsid w:val="0039799A"/>
    <w:rsid w:val="003A0F10"/>
    <w:rsid w:val="003A2B2A"/>
    <w:rsid w:val="003A3E70"/>
    <w:rsid w:val="003A4F94"/>
    <w:rsid w:val="003A50D8"/>
    <w:rsid w:val="003A5466"/>
    <w:rsid w:val="003A5666"/>
    <w:rsid w:val="003A56B0"/>
    <w:rsid w:val="003A633E"/>
    <w:rsid w:val="003A6E39"/>
    <w:rsid w:val="003B0350"/>
    <w:rsid w:val="003B0D2D"/>
    <w:rsid w:val="003B19AE"/>
    <w:rsid w:val="003B34A5"/>
    <w:rsid w:val="003B3951"/>
    <w:rsid w:val="003B3FFC"/>
    <w:rsid w:val="003B4A4D"/>
    <w:rsid w:val="003B4DEA"/>
    <w:rsid w:val="003B5577"/>
    <w:rsid w:val="003B561B"/>
    <w:rsid w:val="003B56C7"/>
    <w:rsid w:val="003B5808"/>
    <w:rsid w:val="003C0C5A"/>
    <w:rsid w:val="003C2354"/>
    <w:rsid w:val="003C3480"/>
    <w:rsid w:val="003C3642"/>
    <w:rsid w:val="003C39EC"/>
    <w:rsid w:val="003C4411"/>
    <w:rsid w:val="003C44D6"/>
    <w:rsid w:val="003C48E2"/>
    <w:rsid w:val="003C53DB"/>
    <w:rsid w:val="003C579B"/>
    <w:rsid w:val="003C67CA"/>
    <w:rsid w:val="003D153B"/>
    <w:rsid w:val="003D185A"/>
    <w:rsid w:val="003D3684"/>
    <w:rsid w:val="003D3C72"/>
    <w:rsid w:val="003D458A"/>
    <w:rsid w:val="003D50A2"/>
    <w:rsid w:val="003D6467"/>
    <w:rsid w:val="003D6820"/>
    <w:rsid w:val="003D6BB2"/>
    <w:rsid w:val="003E2274"/>
    <w:rsid w:val="003E3755"/>
    <w:rsid w:val="003E5649"/>
    <w:rsid w:val="003E6298"/>
    <w:rsid w:val="003E6306"/>
    <w:rsid w:val="003E7F28"/>
    <w:rsid w:val="003F0D01"/>
    <w:rsid w:val="003F0F1C"/>
    <w:rsid w:val="003F3B08"/>
    <w:rsid w:val="003F5408"/>
    <w:rsid w:val="003F542C"/>
    <w:rsid w:val="003F6999"/>
    <w:rsid w:val="00400199"/>
    <w:rsid w:val="004002BB"/>
    <w:rsid w:val="0040049B"/>
    <w:rsid w:val="004006D2"/>
    <w:rsid w:val="00400EA8"/>
    <w:rsid w:val="00401F3E"/>
    <w:rsid w:val="00403391"/>
    <w:rsid w:val="00404A2B"/>
    <w:rsid w:val="00404CFE"/>
    <w:rsid w:val="0040642D"/>
    <w:rsid w:val="004076A5"/>
    <w:rsid w:val="004111EB"/>
    <w:rsid w:val="004119A8"/>
    <w:rsid w:val="00412CC6"/>
    <w:rsid w:val="00412FE9"/>
    <w:rsid w:val="00416676"/>
    <w:rsid w:val="00416D5F"/>
    <w:rsid w:val="00417E87"/>
    <w:rsid w:val="0042090C"/>
    <w:rsid w:val="00420A0A"/>
    <w:rsid w:val="00420CD8"/>
    <w:rsid w:val="00420E3E"/>
    <w:rsid w:val="00421F7C"/>
    <w:rsid w:val="00422346"/>
    <w:rsid w:val="00422599"/>
    <w:rsid w:val="00422E02"/>
    <w:rsid w:val="00422E93"/>
    <w:rsid w:val="00423956"/>
    <w:rsid w:val="0042519A"/>
    <w:rsid w:val="0042627C"/>
    <w:rsid w:val="00426CD5"/>
    <w:rsid w:val="00427E01"/>
    <w:rsid w:val="00432649"/>
    <w:rsid w:val="00432B7B"/>
    <w:rsid w:val="00433698"/>
    <w:rsid w:val="00435763"/>
    <w:rsid w:val="00436AD5"/>
    <w:rsid w:val="00437F26"/>
    <w:rsid w:val="00441777"/>
    <w:rsid w:val="00443F68"/>
    <w:rsid w:val="0044484F"/>
    <w:rsid w:val="004450BD"/>
    <w:rsid w:val="004456E0"/>
    <w:rsid w:val="004469EC"/>
    <w:rsid w:val="00446A60"/>
    <w:rsid w:val="00446CDC"/>
    <w:rsid w:val="0044705F"/>
    <w:rsid w:val="0044709E"/>
    <w:rsid w:val="00447A20"/>
    <w:rsid w:val="0045023A"/>
    <w:rsid w:val="0045099D"/>
    <w:rsid w:val="00450AF9"/>
    <w:rsid w:val="00451D98"/>
    <w:rsid w:val="00452203"/>
    <w:rsid w:val="00454598"/>
    <w:rsid w:val="00455CE5"/>
    <w:rsid w:val="0045617D"/>
    <w:rsid w:val="004563FD"/>
    <w:rsid w:val="00456E05"/>
    <w:rsid w:val="00457AD2"/>
    <w:rsid w:val="004606F7"/>
    <w:rsid w:val="00461D80"/>
    <w:rsid w:val="00462FB3"/>
    <w:rsid w:val="00466888"/>
    <w:rsid w:val="00467456"/>
    <w:rsid w:val="00467B20"/>
    <w:rsid w:val="00470573"/>
    <w:rsid w:val="00470D50"/>
    <w:rsid w:val="004714D8"/>
    <w:rsid w:val="0047198B"/>
    <w:rsid w:val="00471E66"/>
    <w:rsid w:val="00473BE9"/>
    <w:rsid w:val="00473E0C"/>
    <w:rsid w:val="00474458"/>
    <w:rsid w:val="004752C3"/>
    <w:rsid w:val="004756C1"/>
    <w:rsid w:val="00476E74"/>
    <w:rsid w:val="0047725E"/>
    <w:rsid w:val="00477638"/>
    <w:rsid w:val="0047773F"/>
    <w:rsid w:val="00481D59"/>
    <w:rsid w:val="00481FB3"/>
    <w:rsid w:val="00482B2E"/>
    <w:rsid w:val="00482F8E"/>
    <w:rsid w:val="0048304A"/>
    <w:rsid w:val="00483546"/>
    <w:rsid w:val="0048389D"/>
    <w:rsid w:val="00483D0F"/>
    <w:rsid w:val="00484DB6"/>
    <w:rsid w:val="00484F0C"/>
    <w:rsid w:val="00487D08"/>
    <w:rsid w:val="0049286A"/>
    <w:rsid w:val="0049393A"/>
    <w:rsid w:val="004A0D83"/>
    <w:rsid w:val="004A1A91"/>
    <w:rsid w:val="004A26E8"/>
    <w:rsid w:val="004A2ECA"/>
    <w:rsid w:val="004A4208"/>
    <w:rsid w:val="004A436F"/>
    <w:rsid w:val="004A573E"/>
    <w:rsid w:val="004B3368"/>
    <w:rsid w:val="004B3B03"/>
    <w:rsid w:val="004B4E7C"/>
    <w:rsid w:val="004B6EBB"/>
    <w:rsid w:val="004B71F3"/>
    <w:rsid w:val="004B7692"/>
    <w:rsid w:val="004C1458"/>
    <w:rsid w:val="004C2A95"/>
    <w:rsid w:val="004C2C44"/>
    <w:rsid w:val="004C4070"/>
    <w:rsid w:val="004C4C3D"/>
    <w:rsid w:val="004C59EB"/>
    <w:rsid w:val="004C64D3"/>
    <w:rsid w:val="004D0850"/>
    <w:rsid w:val="004D08C8"/>
    <w:rsid w:val="004D0FB7"/>
    <w:rsid w:val="004D148F"/>
    <w:rsid w:val="004D23C5"/>
    <w:rsid w:val="004D2E63"/>
    <w:rsid w:val="004D35BD"/>
    <w:rsid w:val="004D3DF1"/>
    <w:rsid w:val="004D5C47"/>
    <w:rsid w:val="004D6118"/>
    <w:rsid w:val="004D6B2C"/>
    <w:rsid w:val="004D7298"/>
    <w:rsid w:val="004D72E5"/>
    <w:rsid w:val="004E0DDA"/>
    <w:rsid w:val="004E11C5"/>
    <w:rsid w:val="004E1693"/>
    <w:rsid w:val="004E370B"/>
    <w:rsid w:val="004E46BC"/>
    <w:rsid w:val="004E5A16"/>
    <w:rsid w:val="004E5BE2"/>
    <w:rsid w:val="004E6FFD"/>
    <w:rsid w:val="004E7768"/>
    <w:rsid w:val="004F07CB"/>
    <w:rsid w:val="004F0F20"/>
    <w:rsid w:val="004F46A6"/>
    <w:rsid w:val="004F4EA7"/>
    <w:rsid w:val="004F4F00"/>
    <w:rsid w:val="004F52B5"/>
    <w:rsid w:val="004F5880"/>
    <w:rsid w:val="004F66FD"/>
    <w:rsid w:val="004F6A99"/>
    <w:rsid w:val="0050490B"/>
    <w:rsid w:val="00504DDF"/>
    <w:rsid w:val="005051B8"/>
    <w:rsid w:val="00505448"/>
    <w:rsid w:val="00506072"/>
    <w:rsid w:val="00506297"/>
    <w:rsid w:val="00506AD8"/>
    <w:rsid w:val="00510536"/>
    <w:rsid w:val="005107F1"/>
    <w:rsid w:val="005114CB"/>
    <w:rsid w:val="0051241D"/>
    <w:rsid w:val="00512A83"/>
    <w:rsid w:val="00513B59"/>
    <w:rsid w:val="00513EFA"/>
    <w:rsid w:val="0051437C"/>
    <w:rsid w:val="00514761"/>
    <w:rsid w:val="00514831"/>
    <w:rsid w:val="00514FF2"/>
    <w:rsid w:val="005206D1"/>
    <w:rsid w:val="0052099C"/>
    <w:rsid w:val="005210A3"/>
    <w:rsid w:val="00521D6A"/>
    <w:rsid w:val="005225A2"/>
    <w:rsid w:val="0052297E"/>
    <w:rsid w:val="00523541"/>
    <w:rsid w:val="005243DA"/>
    <w:rsid w:val="005245F9"/>
    <w:rsid w:val="00525DA1"/>
    <w:rsid w:val="00527C48"/>
    <w:rsid w:val="005307CC"/>
    <w:rsid w:val="00533C70"/>
    <w:rsid w:val="00534432"/>
    <w:rsid w:val="0053468B"/>
    <w:rsid w:val="00534816"/>
    <w:rsid w:val="00534C40"/>
    <w:rsid w:val="005353AC"/>
    <w:rsid w:val="0053580D"/>
    <w:rsid w:val="00536EE4"/>
    <w:rsid w:val="005371EE"/>
    <w:rsid w:val="00537B2D"/>
    <w:rsid w:val="00541BA1"/>
    <w:rsid w:val="00546FA7"/>
    <w:rsid w:val="005503A1"/>
    <w:rsid w:val="00554BCB"/>
    <w:rsid w:val="00555AF9"/>
    <w:rsid w:val="0055642C"/>
    <w:rsid w:val="0055688C"/>
    <w:rsid w:val="00557A89"/>
    <w:rsid w:val="00557D57"/>
    <w:rsid w:val="005601F7"/>
    <w:rsid w:val="00560BBA"/>
    <w:rsid w:val="005610D3"/>
    <w:rsid w:val="0056146E"/>
    <w:rsid w:val="005616C8"/>
    <w:rsid w:val="00562BA7"/>
    <w:rsid w:val="005643D9"/>
    <w:rsid w:val="00565157"/>
    <w:rsid w:val="005671FB"/>
    <w:rsid w:val="00573315"/>
    <w:rsid w:val="00574106"/>
    <w:rsid w:val="00574F73"/>
    <w:rsid w:val="00575818"/>
    <w:rsid w:val="00575D1A"/>
    <w:rsid w:val="005769A4"/>
    <w:rsid w:val="005776F9"/>
    <w:rsid w:val="00577736"/>
    <w:rsid w:val="0058028A"/>
    <w:rsid w:val="00581CFC"/>
    <w:rsid w:val="00583A9E"/>
    <w:rsid w:val="005860EF"/>
    <w:rsid w:val="005863EA"/>
    <w:rsid w:val="005866A5"/>
    <w:rsid w:val="005868F2"/>
    <w:rsid w:val="0058797C"/>
    <w:rsid w:val="005903D9"/>
    <w:rsid w:val="00590C23"/>
    <w:rsid w:val="00591106"/>
    <w:rsid w:val="00591A9A"/>
    <w:rsid w:val="00592E05"/>
    <w:rsid w:val="00593279"/>
    <w:rsid w:val="00595537"/>
    <w:rsid w:val="0059578B"/>
    <w:rsid w:val="0059615C"/>
    <w:rsid w:val="005961BA"/>
    <w:rsid w:val="0059639A"/>
    <w:rsid w:val="0059747C"/>
    <w:rsid w:val="005A0085"/>
    <w:rsid w:val="005A023B"/>
    <w:rsid w:val="005A04EB"/>
    <w:rsid w:val="005A0618"/>
    <w:rsid w:val="005A0621"/>
    <w:rsid w:val="005A0AE4"/>
    <w:rsid w:val="005A0CB8"/>
    <w:rsid w:val="005A1129"/>
    <w:rsid w:val="005A1390"/>
    <w:rsid w:val="005A3B0B"/>
    <w:rsid w:val="005A41C5"/>
    <w:rsid w:val="005A4834"/>
    <w:rsid w:val="005A6011"/>
    <w:rsid w:val="005A6049"/>
    <w:rsid w:val="005A6D90"/>
    <w:rsid w:val="005A7BE6"/>
    <w:rsid w:val="005B04FF"/>
    <w:rsid w:val="005B1F27"/>
    <w:rsid w:val="005B1FCD"/>
    <w:rsid w:val="005B252D"/>
    <w:rsid w:val="005B2946"/>
    <w:rsid w:val="005B48C5"/>
    <w:rsid w:val="005B570C"/>
    <w:rsid w:val="005C123B"/>
    <w:rsid w:val="005C1C33"/>
    <w:rsid w:val="005C2312"/>
    <w:rsid w:val="005C3CFD"/>
    <w:rsid w:val="005C40C1"/>
    <w:rsid w:val="005C733B"/>
    <w:rsid w:val="005D0247"/>
    <w:rsid w:val="005D1277"/>
    <w:rsid w:val="005D15D1"/>
    <w:rsid w:val="005D1A7C"/>
    <w:rsid w:val="005D34AE"/>
    <w:rsid w:val="005D4762"/>
    <w:rsid w:val="005D47A5"/>
    <w:rsid w:val="005D52D0"/>
    <w:rsid w:val="005D6428"/>
    <w:rsid w:val="005E0564"/>
    <w:rsid w:val="005E08FA"/>
    <w:rsid w:val="005E2377"/>
    <w:rsid w:val="005E35A8"/>
    <w:rsid w:val="005E420D"/>
    <w:rsid w:val="005E587F"/>
    <w:rsid w:val="005E6152"/>
    <w:rsid w:val="005E64A6"/>
    <w:rsid w:val="005E69C2"/>
    <w:rsid w:val="005F0B65"/>
    <w:rsid w:val="005F2145"/>
    <w:rsid w:val="005F257C"/>
    <w:rsid w:val="005F4E70"/>
    <w:rsid w:val="005F5383"/>
    <w:rsid w:val="005F62A9"/>
    <w:rsid w:val="005F7111"/>
    <w:rsid w:val="006009F5"/>
    <w:rsid w:val="00600E1D"/>
    <w:rsid w:val="00601545"/>
    <w:rsid w:val="00602F34"/>
    <w:rsid w:val="00603679"/>
    <w:rsid w:val="00604343"/>
    <w:rsid w:val="0060545D"/>
    <w:rsid w:val="00605F86"/>
    <w:rsid w:val="00606248"/>
    <w:rsid w:val="0060634F"/>
    <w:rsid w:val="00606408"/>
    <w:rsid w:val="006066E9"/>
    <w:rsid w:val="00613090"/>
    <w:rsid w:val="00613990"/>
    <w:rsid w:val="00613D69"/>
    <w:rsid w:val="00614C65"/>
    <w:rsid w:val="006156B9"/>
    <w:rsid w:val="006159FF"/>
    <w:rsid w:val="00615BD1"/>
    <w:rsid w:val="00616269"/>
    <w:rsid w:val="00617BCA"/>
    <w:rsid w:val="006201CE"/>
    <w:rsid w:val="00621B37"/>
    <w:rsid w:val="0062277B"/>
    <w:rsid w:val="00622B18"/>
    <w:rsid w:val="006244FE"/>
    <w:rsid w:val="00624AC5"/>
    <w:rsid w:val="00625AA2"/>
    <w:rsid w:val="00626052"/>
    <w:rsid w:val="00626B02"/>
    <w:rsid w:val="00626FE1"/>
    <w:rsid w:val="00630CD1"/>
    <w:rsid w:val="00631CE0"/>
    <w:rsid w:val="0063258C"/>
    <w:rsid w:val="00632F31"/>
    <w:rsid w:val="0063403A"/>
    <w:rsid w:val="00634AF2"/>
    <w:rsid w:val="00634D06"/>
    <w:rsid w:val="006376A9"/>
    <w:rsid w:val="00637E7F"/>
    <w:rsid w:val="006404CE"/>
    <w:rsid w:val="006406C1"/>
    <w:rsid w:val="00640ED7"/>
    <w:rsid w:val="0064167A"/>
    <w:rsid w:val="00642B57"/>
    <w:rsid w:val="00647614"/>
    <w:rsid w:val="00647AE1"/>
    <w:rsid w:val="00650067"/>
    <w:rsid w:val="0065073A"/>
    <w:rsid w:val="00650EA4"/>
    <w:rsid w:val="00651651"/>
    <w:rsid w:val="00651E76"/>
    <w:rsid w:val="006521A7"/>
    <w:rsid w:val="0065321C"/>
    <w:rsid w:val="00653B70"/>
    <w:rsid w:val="00653E37"/>
    <w:rsid w:val="00655213"/>
    <w:rsid w:val="00656426"/>
    <w:rsid w:val="006571FC"/>
    <w:rsid w:val="00660654"/>
    <w:rsid w:val="00661633"/>
    <w:rsid w:val="006618E1"/>
    <w:rsid w:val="0066337F"/>
    <w:rsid w:val="0066594A"/>
    <w:rsid w:val="006664A6"/>
    <w:rsid w:val="00667662"/>
    <w:rsid w:val="0067081F"/>
    <w:rsid w:val="00670DEA"/>
    <w:rsid w:val="00670E8E"/>
    <w:rsid w:val="00670F33"/>
    <w:rsid w:val="00671C1D"/>
    <w:rsid w:val="00673B6D"/>
    <w:rsid w:val="00674484"/>
    <w:rsid w:val="00675DC8"/>
    <w:rsid w:val="00677777"/>
    <w:rsid w:val="00677AD1"/>
    <w:rsid w:val="00681A0E"/>
    <w:rsid w:val="00681A25"/>
    <w:rsid w:val="00681C4A"/>
    <w:rsid w:val="006825C2"/>
    <w:rsid w:val="00683452"/>
    <w:rsid w:val="00683B53"/>
    <w:rsid w:val="00684261"/>
    <w:rsid w:val="00685174"/>
    <w:rsid w:val="006858EC"/>
    <w:rsid w:val="00685F97"/>
    <w:rsid w:val="0068702E"/>
    <w:rsid w:val="006900F3"/>
    <w:rsid w:val="00690F78"/>
    <w:rsid w:val="00691C47"/>
    <w:rsid w:val="006924E7"/>
    <w:rsid w:val="0069294C"/>
    <w:rsid w:val="0069366E"/>
    <w:rsid w:val="00693C6A"/>
    <w:rsid w:val="00694601"/>
    <w:rsid w:val="00695250"/>
    <w:rsid w:val="00695969"/>
    <w:rsid w:val="00696A05"/>
    <w:rsid w:val="00696F7F"/>
    <w:rsid w:val="00697F1A"/>
    <w:rsid w:val="006A0D22"/>
    <w:rsid w:val="006A2FF8"/>
    <w:rsid w:val="006A4B31"/>
    <w:rsid w:val="006A4D23"/>
    <w:rsid w:val="006A568E"/>
    <w:rsid w:val="006A608E"/>
    <w:rsid w:val="006A6F28"/>
    <w:rsid w:val="006A717A"/>
    <w:rsid w:val="006B0614"/>
    <w:rsid w:val="006B181F"/>
    <w:rsid w:val="006B2585"/>
    <w:rsid w:val="006B5E06"/>
    <w:rsid w:val="006B67EC"/>
    <w:rsid w:val="006B6FAD"/>
    <w:rsid w:val="006C1DDA"/>
    <w:rsid w:val="006C2F1E"/>
    <w:rsid w:val="006C3E7D"/>
    <w:rsid w:val="006C4513"/>
    <w:rsid w:val="006C45FD"/>
    <w:rsid w:val="006C6583"/>
    <w:rsid w:val="006C771A"/>
    <w:rsid w:val="006D16A2"/>
    <w:rsid w:val="006D171E"/>
    <w:rsid w:val="006D20F4"/>
    <w:rsid w:val="006D2699"/>
    <w:rsid w:val="006D272D"/>
    <w:rsid w:val="006D2937"/>
    <w:rsid w:val="006D2E14"/>
    <w:rsid w:val="006D3B44"/>
    <w:rsid w:val="006D6A07"/>
    <w:rsid w:val="006D6B30"/>
    <w:rsid w:val="006D7685"/>
    <w:rsid w:val="006E3789"/>
    <w:rsid w:val="006E41AE"/>
    <w:rsid w:val="006E4788"/>
    <w:rsid w:val="006E49CB"/>
    <w:rsid w:val="006E5F5E"/>
    <w:rsid w:val="006E6451"/>
    <w:rsid w:val="006E6CCB"/>
    <w:rsid w:val="006E7677"/>
    <w:rsid w:val="006F234B"/>
    <w:rsid w:val="006F3755"/>
    <w:rsid w:val="006F5C29"/>
    <w:rsid w:val="0070100C"/>
    <w:rsid w:val="00701FA9"/>
    <w:rsid w:val="007027C5"/>
    <w:rsid w:val="007041AB"/>
    <w:rsid w:val="007044CA"/>
    <w:rsid w:val="00705E48"/>
    <w:rsid w:val="00706524"/>
    <w:rsid w:val="0070653B"/>
    <w:rsid w:val="0071260D"/>
    <w:rsid w:val="0071343E"/>
    <w:rsid w:val="0071357A"/>
    <w:rsid w:val="007136D4"/>
    <w:rsid w:val="00715BD4"/>
    <w:rsid w:val="0071632F"/>
    <w:rsid w:val="00716796"/>
    <w:rsid w:val="007176E9"/>
    <w:rsid w:val="00721736"/>
    <w:rsid w:val="00721F33"/>
    <w:rsid w:val="007227FE"/>
    <w:rsid w:val="007239DB"/>
    <w:rsid w:val="00724E5E"/>
    <w:rsid w:val="007266C2"/>
    <w:rsid w:val="00727CD8"/>
    <w:rsid w:val="00731C39"/>
    <w:rsid w:val="00733B94"/>
    <w:rsid w:val="00734E05"/>
    <w:rsid w:val="00735047"/>
    <w:rsid w:val="007363ED"/>
    <w:rsid w:val="007364B0"/>
    <w:rsid w:val="007369EB"/>
    <w:rsid w:val="007404AE"/>
    <w:rsid w:val="0074368D"/>
    <w:rsid w:val="00743A00"/>
    <w:rsid w:val="00743A63"/>
    <w:rsid w:val="00744586"/>
    <w:rsid w:val="00744E81"/>
    <w:rsid w:val="00746656"/>
    <w:rsid w:val="007520B2"/>
    <w:rsid w:val="00752A31"/>
    <w:rsid w:val="00752E54"/>
    <w:rsid w:val="007530C2"/>
    <w:rsid w:val="00753125"/>
    <w:rsid w:val="007535B9"/>
    <w:rsid w:val="007537CD"/>
    <w:rsid w:val="007543F6"/>
    <w:rsid w:val="00754B62"/>
    <w:rsid w:val="007555D7"/>
    <w:rsid w:val="007565EC"/>
    <w:rsid w:val="0075685B"/>
    <w:rsid w:val="00756CB6"/>
    <w:rsid w:val="00761282"/>
    <w:rsid w:val="007612F5"/>
    <w:rsid w:val="00761933"/>
    <w:rsid w:val="00762D23"/>
    <w:rsid w:val="00763B16"/>
    <w:rsid w:val="00764F45"/>
    <w:rsid w:val="0076531D"/>
    <w:rsid w:val="0076614B"/>
    <w:rsid w:val="00766A68"/>
    <w:rsid w:val="00766DF5"/>
    <w:rsid w:val="00767B77"/>
    <w:rsid w:val="00770018"/>
    <w:rsid w:val="0077083C"/>
    <w:rsid w:val="00770896"/>
    <w:rsid w:val="00770BE5"/>
    <w:rsid w:val="00770C67"/>
    <w:rsid w:val="00770EE7"/>
    <w:rsid w:val="007729FD"/>
    <w:rsid w:val="00772BEB"/>
    <w:rsid w:val="00773306"/>
    <w:rsid w:val="00773A68"/>
    <w:rsid w:val="007748F2"/>
    <w:rsid w:val="0077565B"/>
    <w:rsid w:val="00775BF1"/>
    <w:rsid w:val="00777050"/>
    <w:rsid w:val="007771F2"/>
    <w:rsid w:val="00777CCC"/>
    <w:rsid w:val="007813CF"/>
    <w:rsid w:val="00781F51"/>
    <w:rsid w:val="007850DE"/>
    <w:rsid w:val="00786136"/>
    <w:rsid w:val="00786263"/>
    <w:rsid w:val="0078645D"/>
    <w:rsid w:val="007866E9"/>
    <w:rsid w:val="0078682B"/>
    <w:rsid w:val="007905F5"/>
    <w:rsid w:val="00791E7F"/>
    <w:rsid w:val="00792C1B"/>
    <w:rsid w:val="007935DC"/>
    <w:rsid w:val="00793723"/>
    <w:rsid w:val="007950D8"/>
    <w:rsid w:val="00795A5B"/>
    <w:rsid w:val="00795FA5"/>
    <w:rsid w:val="00796CE8"/>
    <w:rsid w:val="00797870"/>
    <w:rsid w:val="007A056D"/>
    <w:rsid w:val="007A0A59"/>
    <w:rsid w:val="007A2751"/>
    <w:rsid w:val="007A2BB3"/>
    <w:rsid w:val="007A2C85"/>
    <w:rsid w:val="007A39E6"/>
    <w:rsid w:val="007A451E"/>
    <w:rsid w:val="007A51FA"/>
    <w:rsid w:val="007A5C43"/>
    <w:rsid w:val="007A6DC2"/>
    <w:rsid w:val="007B040C"/>
    <w:rsid w:val="007B0957"/>
    <w:rsid w:val="007B1578"/>
    <w:rsid w:val="007B239C"/>
    <w:rsid w:val="007B3603"/>
    <w:rsid w:val="007B61DC"/>
    <w:rsid w:val="007B7505"/>
    <w:rsid w:val="007C0D9A"/>
    <w:rsid w:val="007C1B34"/>
    <w:rsid w:val="007C1ED6"/>
    <w:rsid w:val="007C2B8D"/>
    <w:rsid w:val="007C4D3E"/>
    <w:rsid w:val="007C6605"/>
    <w:rsid w:val="007C6FA6"/>
    <w:rsid w:val="007D2740"/>
    <w:rsid w:val="007D330D"/>
    <w:rsid w:val="007D3608"/>
    <w:rsid w:val="007D3F0C"/>
    <w:rsid w:val="007D45C8"/>
    <w:rsid w:val="007D59FC"/>
    <w:rsid w:val="007D5B85"/>
    <w:rsid w:val="007D6AAC"/>
    <w:rsid w:val="007E0D1B"/>
    <w:rsid w:val="007E19DD"/>
    <w:rsid w:val="007E29BF"/>
    <w:rsid w:val="007E33BE"/>
    <w:rsid w:val="007E35D7"/>
    <w:rsid w:val="007E3641"/>
    <w:rsid w:val="007E3D58"/>
    <w:rsid w:val="007E3EF4"/>
    <w:rsid w:val="007E472A"/>
    <w:rsid w:val="007E4A77"/>
    <w:rsid w:val="007E51E8"/>
    <w:rsid w:val="007E55B8"/>
    <w:rsid w:val="007E5E7F"/>
    <w:rsid w:val="007E648A"/>
    <w:rsid w:val="007E66F2"/>
    <w:rsid w:val="007E70C2"/>
    <w:rsid w:val="007F0F2F"/>
    <w:rsid w:val="007F1E6C"/>
    <w:rsid w:val="007F2391"/>
    <w:rsid w:val="007F2995"/>
    <w:rsid w:val="007F38AB"/>
    <w:rsid w:val="007F3FD0"/>
    <w:rsid w:val="007F4EE2"/>
    <w:rsid w:val="007F5A04"/>
    <w:rsid w:val="007F70D5"/>
    <w:rsid w:val="00800C86"/>
    <w:rsid w:val="00801ECB"/>
    <w:rsid w:val="00802088"/>
    <w:rsid w:val="0080221E"/>
    <w:rsid w:val="008039D5"/>
    <w:rsid w:val="00805898"/>
    <w:rsid w:val="00805BC9"/>
    <w:rsid w:val="00805FC9"/>
    <w:rsid w:val="00806FE1"/>
    <w:rsid w:val="00807250"/>
    <w:rsid w:val="00807426"/>
    <w:rsid w:val="008075AD"/>
    <w:rsid w:val="008079C9"/>
    <w:rsid w:val="008134AB"/>
    <w:rsid w:val="008148D0"/>
    <w:rsid w:val="00814E64"/>
    <w:rsid w:val="00815B5D"/>
    <w:rsid w:val="008161B6"/>
    <w:rsid w:val="0081790A"/>
    <w:rsid w:val="00820C3A"/>
    <w:rsid w:val="008215DB"/>
    <w:rsid w:val="00822E25"/>
    <w:rsid w:val="008234F8"/>
    <w:rsid w:val="00823B1B"/>
    <w:rsid w:val="00824C2E"/>
    <w:rsid w:val="0082564D"/>
    <w:rsid w:val="00831ABE"/>
    <w:rsid w:val="00832565"/>
    <w:rsid w:val="00833EF1"/>
    <w:rsid w:val="008341D2"/>
    <w:rsid w:val="00834414"/>
    <w:rsid w:val="00837E73"/>
    <w:rsid w:val="00840ED6"/>
    <w:rsid w:val="008425F3"/>
    <w:rsid w:val="008431C7"/>
    <w:rsid w:val="00843309"/>
    <w:rsid w:val="0084333D"/>
    <w:rsid w:val="008438A0"/>
    <w:rsid w:val="0084470F"/>
    <w:rsid w:val="00844DD1"/>
    <w:rsid w:val="0084672C"/>
    <w:rsid w:val="008473F7"/>
    <w:rsid w:val="00853022"/>
    <w:rsid w:val="00853ACF"/>
    <w:rsid w:val="008546FF"/>
    <w:rsid w:val="00854839"/>
    <w:rsid w:val="0085619A"/>
    <w:rsid w:val="008564C9"/>
    <w:rsid w:val="00856733"/>
    <w:rsid w:val="008567E9"/>
    <w:rsid w:val="00856AE6"/>
    <w:rsid w:val="0085797C"/>
    <w:rsid w:val="008609A3"/>
    <w:rsid w:val="00863333"/>
    <w:rsid w:val="0086364A"/>
    <w:rsid w:val="0086442C"/>
    <w:rsid w:val="00865A9D"/>
    <w:rsid w:val="008662E3"/>
    <w:rsid w:val="00866FAD"/>
    <w:rsid w:val="00867C4A"/>
    <w:rsid w:val="0087049A"/>
    <w:rsid w:val="008706B3"/>
    <w:rsid w:val="00870CF4"/>
    <w:rsid w:val="008724C0"/>
    <w:rsid w:val="00874378"/>
    <w:rsid w:val="00875B70"/>
    <w:rsid w:val="008768FA"/>
    <w:rsid w:val="00877B27"/>
    <w:rsid w:val="00880725"/>
    <w:rsid w:val="00881429"/>
    <w:rsid w:val="00891190"/>
    <w:rsid w:val="0089119B"/>
    <w:rsid w:val="00892A22"/>
    <w:rsid w:val="008930A7"/>
    <w:rsid w:val="00894C27"/>
    <w:rsid w:val="00895A8C"/>
    <w:rsid w:val="008961FE"/>
    <w:rsid w:val="00896334"/>
    <w:rsid w:val="00897905"/>
    <w:rsid w:val="00897AA9"/>
    <w:rsid w:val="008A0955"/>
    <w:rsid w:val="008A1E2F"/>
    <w:rsid w:val="008A3934"/>
    <w:rsid w:val="008A73BB"/>
    <w:rsid w:val="008A777B"/>
    <w:rsid w:val="008B0B56"/>
    <w:rsid w:val="008B10DA"/>
    <w:rsid w:val="008B1B06"/>
    <w:rsid w:val="008B53A5"/>
    <w:rsid w:val="008B653C"/>
    <w:rsid w:val="008B6678"/>
    <w:rsid w:val="008B7126"/>
    <w:rsid w:val="008D0F0A"/>
    <w:rsid w:val="008D1BBF"/>
    <w:rsid w:val="008D2908"/>
    <w:rsid w:val="008D31E3"/>
    <w:rsid w:val="008D3DD7"/>
    <w:rsid w:val="008D586F"/>
    <w:rsid w:val="008D60CF"/>
    <w:rsid w:val="008D784F"/>
    <w:rsid w:val="008D7DED"/>
    <w:rsid w:val="008D7F5A"/>
    <w:rsid w:val="008D7F6B"/>
    <w:rsid w:val="008E0E00"/>
    <w:rsid w:val="008E1D58"/>
    <w:rsid w:val="008E2348"/>
    <w:rsid w:val="008E3A1E"/>
    <w:rsid w:val="008E523D"/>
    <w:rsid w:val="008F2CBA"/>
    <w:rsid w:val="008F3089"/>
    <w:rsid w:val="008F31DB"/>
    <w:rsid w:val="008F4A7F"/>
    <w:rsid w:val="008F5127"/>
    <w:rsid w:val="008F63F6"/>
    <w:rsid w:val="008F7AD5"/>
    <w:rsid w:val="009005EB"/>
    <w:rsid w:val="009019FB"/>
    <w:rsid w:val="00904607"/>
    <w:rsid w:val="009102F1"/>
    <w:rsid w:val="009106CC"/>
    <w:rsid w:val="00912E90"/>
    <w:rsid w:val="00914418"/>
    <w:rsid w:val="00916AF7"/>
    <w:rsid w:val="00917F15"/>
    <w:rsid w:val="00920B7E"/>
    <w:rsid w:val="00921795"/>
    <w:rsid w:val="00923073"/>
    <w:rsid w:val="00923437"/>
    <w:rsid w:val="0092417F"/>
    <w:rsid w:val="009247AE"/>
    <w:rsid w:val="009247F3"/>
    <w:rsid w:val="009249F3"/>
    <w:rsid w:val="00926533"/>
    <w:rsid w:val="00927C79"/>
    <w:rsid w:val="009304A2"/>
    <w:rsid w:val="00930E6E"/>
    <w:rsid w:val="00930E74"/>
    <w:rsid w:val="00932844"/>
    <w:rsid w:val="009333EE"/>
    <w:rsid w:val="0093353A"/>
    <w:rsid w:val="00933760"/>
    <w:rsid w:val="00933CF8"/>
    <w:rsid w:val="00933DF7"/>
    <w:rsid w:val="009353B7"/>
    <w:rsid w:val="00936A96"/>
    <w:rsid w:val="00936C33"/>
    <w:rsid w:val="0094036E"/>
    <w:rsid w:val="00940677"/>
    <w:rsid w:val="00941393"/>
    <w:rsid w:val="0094169B"/>
    <w:rsid w:val="009417DD"/>
    <w:rsid w:val="00942D8F"/>
    <w:rsid w:val="009442EF"/>
    <w:rsid w:val="009457FB"/>
    <w:rsid w:val="00945ED6"/>
    <w:rsid w:val="009461FE"/>
    <w:rsid w:val="009470B2"/>
    <w:rsid w:val="00950A31"/>
    <w:rsid w:val="0095166F"/>
    <w:rsid w:val="00952532"/>
    <w:rsid w:val="0095377C"/>
    <w:rsid w:val="009555CA"/>
    <w:rsid w:val="009560F2"/>
    <w:rsid w:val="00956208"/>
    <w:rsid w:val="0095694E"/>
    <w:rsid w:val="0096103D"/>
    <w:rsid w:val="0096151A"/>
    <w:rsid w:val="00961B1D"/>
    <w:rsid w:val="00963E17"/>
    <w:rsid w:val="00965FF4"/>
    <w:rsid w:val="00966856"/>
    <w:rsid w:val="00966B66"/>
    <w:rsid w:val="00966D71"/>
    <w:rsid w:val="00966F0D"/>
    <w:rsid w:val="009675DA"/>
    <w:rsid w:val="00971FC0"/>
    <w:rsid w:val="00972484"/>
    <w:rsid w:val="00973D33"/>
    <w:rsid w:val="009741EC"/>
    <w:rsid w:val="00974340"/>
    <w:rsid w:val="00974670"/>
    <w:rsid w:val="0097506E"/>
    <w:rsid w:val="00975291"/>
    <w:rsid w:val="00975664"/>
    <w:rsid w:val="009824D9"/>
    <w:rsid w:val="00985A99"/>
    <w:rsid w:val="00987312"/>
    <w:rsid w:val="00990CF3"/>
    <w:rsid w:val="009922D8"/>
    <w:rsid w:val="009927E8"/>
    <w:rsid w:val="00992939"/>
    <w:rsid w:val="00992D38"/>
    <w:rsid w:val="0099301D"/>
    <w:rsid w:val="009932A5"/>
    <w:rsid w:val="00994063"/>
    <w:rsid w:val="009946BE"/>
    <w:rsid w:val="00997F77"/>
    <w:rsid w:val="009A0478"/>
    <w:rsid w:val="009A0A70"/>
    <w:rsid w:val="009A1EA9"/>
    <w:rsid w:val="009A34EB"/>
    <w:rsid w:val="009A3B49"/>
    <w:rsid w:val="009A4D8E"/>
    <w:rsid w:val="009A53FE"/>
    <w:rsid w:val="009A6221"/>
    <w:rsid w:val="009A6800"/>
    <w:rsid w:val="009A738A"/>
    <w:rsid w:val="009A76EB"/>
    <w:rsid w:val="009B19FF"/>
    <w:rsid w:val="009B1B26"/>
    <w:rsid w:val="009B1FCD"/>
    <w:rsid w:val="009B2872"/>
    <w:rsid w:val="009B306C"/>
    <w:rsid w:val="009B347C"/>
    <w:rsid w:val="009B3706"/>
    <w:rsid w:val="009B521B"/>
    <w:rsid w:val="009B6001"/>
    <w:rsid w:val="009B680F"/>
    <w:rsid w:val="009B7701"/>
    <w:rsid w:val="009B7F6C"/>
    <w:rsid w:val="009C07D1"/>
    <w:rsid w:val="009C2E12"/>
    <w:rsid w:val="009C4784"/>
    <w:rsid w:val="009C4B33"/>
    <w:rsid w:val="009C59E8"/>
    <w:rsid w:val="009C5E41"/>
    <w:rsid w:val="009D08CB"/>
    <w:rsid w:val="009D1201"/>
    <w:rsid w:val="009D142B"/>
    <w:rsid w:val="009D2211"/>
    <w:rsid w:val="009D226C"/>
    <w:rsid w:val="009D29CF"/>
    <w:rsid w:val="009D2CB7"/>
    <w:rsid w:val="009D5F8D"/>
    <w:rsid w:val="009D7079"/>
    <w:rsid w:val="009E1269"/>
    <w:rsid w:val="009E1B2C"/>
    <w:rsid w:val="009E2492"/>
    <w:rsid w:val="009E3F02"/>
    <w:rsid w:val="009E45D6"/>
    <w:rsid w:val="009E4F12"/>
    <w:rsid w:val="009E57FC"/>
    <w:rsid w:val="009E593A"/>
    <w:rsid w:val="009E6058"/>
    <w:rsid w:val="009F1195"/>
    <w:rsid w:val="009F1655"/>
    <w:rsid w:val="009F49DA"/>
    <w:rsid w:val="009F636D"/>
    <w:rsid w:val="009F6B66"/>
    <w:rsid w:val="009F768F"/>
    <w:rsid w:val="009F7B4B"/>
    <w:rsid w:val="00A04D68"/>
    <w:rsid w:val="00A0620C"/>
    <w:rsid w:val="00A06603"/>
    <w:rsid w:val="00A073A0"/>
    <w:rsid w:val="00A10318"/>
    <w:rsid w:val="00A109FF"/>
    <w:rsid w:val="00A10B67"/>
    <w:rsid w:val="00A12EC8"/>
    <w:rsid w:val="00A137B1"/>
    <w:rsid w:val="00A1394C"/>
    <w:rsid w:val="00A146F4"/>
    <w:rsid w:val="00A15915"/>
    <w:rsid w:val="00A162EE"/>
    <w:rsid w:val="00A17E65"/>
    <w:rsid w:val="00A20CE0"/>
    <w:rsid w:val="00A20E71"/>
    <w:rsid w:val="00A20FBD"/>
    <w:rsid w:val="00A20FD0"/>
    <w:rsid w:val="00A22A96"/>
    <w:rsid w:val="00A22F9F"/>
    <w:rsid w:val="00A328B4"/>
    <w:rsid w:val="00A346F7"/>
    <w:rsid w:val="00A34B51"/>
    <w:rsid w:val="00A36CBD"/>
    <w:rsid w:val="00A40194"/>
    <w:rsid w:val="00A4093F"/>
    <w:rsid w:val="00A42656"/>
    <w:rsid w:val="00A43EA0"/>
    <w:rsid w:val="00A449F1"/>
    <w:rsid w:val="00A4578F"/>
    <w:rsid w:val="00A466B1"/>
    <w:rsid w:val="00A506D5"/>
    <w:rsid w:val="00A50727"/>
    <w:rsid w:val="00A509CF"/>
    <w:rsid w:val="00A50BF5"/>
    <w:rsid w:val="00A50FCC"/>
    <w:rsid w:val="00A51746"/>
    <w:rsid w:val="00A5204F"/>
    <w:rsid w:val="00A529BE"/>
    <w:rsid w:val="00A52D8B"/>
    <w:rsid w:val="00A53A76"/>
    <w:rsid w:val="00A54F91"/>
    <w:rsid w:val="00A56305"/>
    <w:rsid w:val="00A57332"/>
    <w:rsid w:val="00A57774"/>
    <w:rsid w:val="00A61DE0"/>
    <w:rsid w:val="00A62C76"/>
    <w:rsid w:val="00A62CB9"/>
    <w:rsid w:val="00A63E1D"/>
    <w:rsid w:val="00A6466A"/>
    <w:rsid w:val="00A646E0"/>
    <w:rsid w:val="00A6515D"/>
    <w:rsid w:val="00A6556F"/>
    <w:rsid w:val="00A65765"/>
    <w:rsid w:val="00A65B3C"/>
    <w:rsid w:val="00A66D4D"/>
    <w:rsid w:val="00A671C3"/>
    <w:rsid w:val="00A678EA"/>
    <w:rsid w:val="00A679AD"/>
    <w:rsid w:val="00A67EBE"/>
    <w:rsid w:val="00A67F68"/>
    <w:rsid w:val="00A729E9"/>
    <w:rsid w:val="00A72B25"/>
    <w:rsid w:val="00A72D09"/>
    <w:rsid w:val="00A7309C"/>
    <w:rsid w:val="00A730C7"/>
    <w:rsid w:val="00A75524"/>
    <w:rsid w:val="00A756AF"/>
    <w:rsid w:val="00A76852"/>
    <w:rsid w:val="00A80512"/>
    <w:rsid w:val="00A80AC6"/>
    <w:rsid w:val="00A829CA"/>
    <w:rsid w:val="00A84B8A"/>
    <w:rsid w:val="00A851C1"/>
    <w:rsid w:val="00A851F0"/>
    <w:rsid w:val="00A85E0E"/>
    <w:rsid w:val="00A866D3"/>
    <w:rsid w:val="00A86E56"/>
    <w:rsid w:val="00A86EEA"/>
    <w:rsid w:val="00A876B8"/>
    <w:rsid w:val="00A90C77"/>
    <w:rsid w:val="00A93397"/>
    <w:rsid w:val="00A93426"/>
    <w:rsid w:val="00A941DE"/>
    <w:rsid w:val="00A9448E"/>
    <w:rsid w:val="00A9588A"/>
    <w:rsid w:val="00A96357"/>
    <w:rsid w:val="00A96548"/>
    <w:rsid w:val="00A97037"/>
    <w:rsid w:val="00AA0C4A"/>
    <w:rsid w:val="00AA1DEE"/>
    <w:rsid w:val="00AA1E4D"/>
    <w:rsid w:val="00AA23AE"/>
    <w:rsid w:val="00AA2442"/>
    <w:rsid w:val="00AA28C9"/>
    <w:rsid w:val="00AA36DB"/>
    <w:rsid w:val="00AA5A74"/>
    <w:rsid w:val="00AA5D3B"/>
    <w:rsid w:val="00AA6A51"/>
    <w:rsid w:val="00AA7BC2"/>
    <w:rsid w:val="00AB3D97"/>
    <w:rsid w:val="00AB5C12"/>
    <w:rsid w:val="00AB5D9C"/>
    <w:rsid w:val="00AB5FA2"/>
    <w:rsid w:val="00AB6150"/>
    <w:rsid w:val="00AB734F"/>
    <w:rsid w:val="00AB7EEE"/>
    <w:rsid w:val="00AB7FA4"/>
    <w:rsid w:val="00AC06DF"/>
    <w:rsid w:val="00AC07D3"/>
    <w:rsid w:val="00AC3178"/>
    <w:rsid w:val="00AC5801"/>
    <w:rsid w:val="00AC628E"/>
    <w:rsid w:val="00AC7C6F"/>
    <w:rsid w:val="00AC7FB6"/>
    <w:rsid w:val="00AD0F94"/>
    <w:rsid w:val="00AD1910"/>
    <w:rsid w:val="00AD1B14"/>
    <w:rsid w:val="00AD243B"/>
    <w:rsid w:val="00AD311B"/>
    <w:rsid w:val="00AD334B"/>
    <w:rsid w:val="00AD534A"/>
    <w:rsid w:val="00AD7BD9"/>
    <w:rsid w:val="00AE0CA3"/>
    <w:rsid w:val="00AE0D03"/>
    <w:rsid w:val="00AE1141"/>
    <w:rsid w:val="00AE22ED"/>
    <w:rsid w:val="00AE51CC"/>
    <w:rsid w:val="00AE6D0B"/>
    <w:rsid w:val="00AE7D46"/>
    <w:rsid w:val="00AE7EDC"/>
    <w:rsid w:val="00AF0F18"/>
    <w:rsid w:val="00AF1090"/>
    <w:rsid w:val="00AF13BC"/>
    <w:rsid w:val="00AF2C17"/>
    <w:rsid w:val="00AF37FE"/>
    <w:rsid w:val="00AF3F80"/>
    <w:rsid w:val="00AF4C2A"/>
    <w:rsid w:val="00AF4DAC"/>
    <w:rsid w:val="00AF534C"/>
    <w:rsid w:val="00AF5B38"/>
    <w:rsid w:val="00AF6319"/>
    <w:rsid w:val="00AF6EBC"/>
    <w:rsid w:val="00AF6FE7"/>
    <w:rsid w:val="00AF74DF"/>
    <w:rsid w:val="00B0033E"/>
    <w:rsid w:val="00B00CF3"/>
    <w:rsid w:val="00B01352"/>
    <w:rsid w:val="00B03919"/>
    <w:rsid w:val="00B04BA3"/>
    <w:rsid w:val="00B05939"/>
    <w:rsid w:val="00B07033"/>
    <w:rsid w:val="00B10765"/>
    <w:rsid w:val="00B10A5E"/>
    <w:rsid w:val="00B115DA"/>
    <w:rsid w:val="00B12B5E"/>
    <w:rsid w:val="00B12F5B"/>
    <w:rsid w:val="00B1323B"/>
    <w:rsid w:val="00B13FB8"/>
    <w:rsid w:val="00B14F43"/>
    <w:rsid w:val="00B17427"/>
    <w:rsid w:val="00B17E7A"/>
    <w:rsid w:val="00B20507"/>
    <w:rsid w:val="00B206C5"/>
    <w:rsid w:val="00B23DA0"/>
    <w:rsid w:val="00B23DBC"/>
    <w:rsid w:val="00B248CB"/>
    <w:rsid w:val="00B26557"/>
    <w:rsid w:val="00B26BCA"/>
    <w:rsid w:val="00B27F6A"/>
    <w:rsid w:val="00B3028F"/>
    <w:rsid w:val="00B30F27"/>
    <w:rsid w:val="00B31DD5"/>
    <w:rsid w:val="00B32E04"/>
    <w:rsid w:val="00B32FB3"/>
    <w:rsid w:val="00B3385F"/>
    <w:rsid w:val="00B33A2C"/>
    <w:rsid w:val="00B3419B"/>
    <w:rsid w:val="00B3529D"/>
    <w:rsid w:val="00B35D16"/>
    <w:rsid w:val="00B35DD2"/>
    <w:rsid w:val="00B36175"/>
    <w:rsid w:val="00B41A7D"/>
    <w:rsid w:val="00B42723"/>
    <w:rsid w:val="00B432B3"/>
    <w:rsid w:val="00B444ED"/>
    <w:rsid w:val="00B44920"/>
    <w:rsid w:val="00B44F4F"/>
    <w:rsid w:val="00B455A1"/>
    <w:rsid w:val="00B45943"/>
    <w:rsid w:val="00B463B3"/>
    <w:rsid w:val="00B47150"/>
    <w:rsid w:val="00B47598"/>
    <w:rsid w:val="00B4760F"/>
    <w:rsid w:val="00B50E14"/>
    <w:rsid w:val="00B51671"/>
    <w:rsid w:val="00B519AD"/>
    <w:rsid w:val="00B51F7E"/>
    <w:rsid w:val="00B52B8C"/>
    <w:rsid w:val="00B536A3"/>
    <w:rsid w:val="00B54D00"/>
    <w:rsid w:val="00B550E7"/>
    <w:rsid w:val="00B552D3"/>
    <w:rsid w:val="00B567B7"/>
    <w:rsid w:val="00B57EE8"/>
    <w:rsid w:val="00B60A73"/>
    <w:rsid w:val="00B60DE9"/>
    <w:rsid w:val="00B619C8"/>
    <w:rsid w:val="00B63C20"/>
    <w:rsid w:val="00B65E84"/>
    <w:rsid w:val="00B660B0"/>
    <w:rsid w:val="00B67589"/>
    <w:rsid w:val="00B679F9"/>
    <w:rsid w:val="00B67BE8"/>
    <w:rsid w:val="00B73E95"/>
    <w:rsid w:val="00B744F8"/>
    <w:rsid w:val="00B76593"/>
    <w:rsid w:val="00B76616"/>
    <w:rsid w:val="00B7686C"/>
    <w:rsid w:val="00B81973"/>
    <w:rsid w:val="00B81E2B"/>
    <w:rsid w:val="00B834FE"/>
    <w:rsid w:val="00B83BA9"/>
    <w:rsid w:val="00B84200"/>
    <w:rsid w:val="00B8446F"/>
    <w:rsid w:val="00B859EF"/>
    <w:rsid w:val="00B877DD"/>
    <w:rsid w:val="00B87BF2"/>
    <w:rsid w:val="00B90628"/>
    <w:rsid w:val="00B91D63"/>
    <w:rsid w:val="00B94075"/>
    <w:rsid w:val="00B9509F"/>
    <w:rsid w:val="00B95C92"/>
    <w:rsid w:val="00B9608A"/>
    <w:rsid w:val="00B96A18"/>
    <w:rsid w:val="00B96EBC"/>
    <w:rsid w:val="00BA059B"/>
    <w:rsid w:val="00BA2A0C"/>
    <w:rsid w:val="00BA2B0A"/>
    <w:rsid w:val="00BA54F0"/>
    <w:rsid w:val="00BA5877"/>
    <w:rsid w:val="00BA5F94"/>
    <w:rsid w:val="00BA7583"/>
    <w:rsid w:val="00BA75A1"/>
    <w:rsid w:val="00BB09EE"/>
    <w:rsid w:val="00BB1E5D"/>
    <w:rsid w:val="00BB49F4"/>
    <w:rsid w:val="00BB4B05"/>
    <w:rsid w:val="00BB545E"/>
    <w:rsid w:val="00BB5629"/>
    <w:rsid w:val="00BB5831"/>
    <w:rsid w:val="00BB5D4B"/>
    <w:rsid w:val="00BB6FDD"/>
    <w:rsid w:val="00BB723F"/>
    <w:rsid w:val="00BB7E06"/>
    <w:rsid w:val="00BC147D"/>
    <w:rsid w:val="00BC1C52"/>
    <w:rsid w:val="00BC2041"/>
    <w:rsid w:val="00BC2245"/>
    <w:rsid w:val="00BC3610"/>
    <w:rsid w:val="00BC3FC3"/>
    <w:rsid w:val="00BD0DA3"/>
    <w:rsid w:val="00BD1F13"/>
    <w:rsid w:val="00BD3AC3"/>
    <w:rsid w:val="00BD4D8A"/>
    <w:rsid w:val="00BD4E4B"/>
    <w:rsid w:val="00BD5BF7"/>
    <w:rsid w:val="00BE0360"/>
    <w:rsid w:val="00BE1250"/>
    <w:rsid w:val="00BE27A9"/>
    <w:rsid w:val="00BE2F6A"/>
    <w:rsid w:val="00BE32A7"/>
    <w:rsid w:val="00BE4AE0"/>
    <w:rsid w:val="00BE4B4B"/>
    <w:rsid w:val="00BE6365"/>
    <w:rsid w:val="00BE6619"/>
    <w:rsid w:val="00BE71CE"/>
    <w:rsid w:val="00BE72BF"/>
    <w:rsid w:val="00BF1287"/>
    <w:rsid w:val="00BF24A9"/>
    <w:rsid w:val="00BF3574"/>
    <w:rsid w:val="00BF608D"/>
    <w:rsid w:val="00C008A4"/>
    <w:rsid w:val="00C00CA8"/>
    <w:rsid w:val="00C01A4A"/>
    <w:rsid w:val="00C037CA"/>
    <w:rsid w:val="00C04E8B"/>
    <w:rsid w:val="00C05627"/>
    <w:rsid w:val="00C056C9"/>
    <w:rsid w:val="00C05ECB"/>
    <w:rsid w:val="00C064F5"/>
    <w:rsid w:val="00C1026C"/>
    <w:rsid w:val="00C10F83"/>
    <w:rsid w:val="00C11E57"/>
    <w:rsid w:val="00C11EB7"/>
    <w:rsid w:val="00C11FC8"/>
    <w:rsid w:val="00C12FEC"/>
    <w:rsid w:val="00C14F93"/>
    <w:rsid w:val="00C15A09"/>
    <w:rsid w:val="00C15BBC"/>
    <w:rsid w:val="00C161D4"/>
    <w:rsid w:val="00C16949"/>
    <w:rsid w:val="00C174CD"/>
    <w:rsid w:val="00C23553"/>
    <w:rsid w:val="00C23B86"/>
    <w:rsid w:val="00C24CCA"/>
    <w:rsid w:val="00C24FF6"/>
    <w:rsid w:val="00C25C3E"/>
    <w:rsid w:val="00C26793"/>
    <w:rsid w:val="00C26F2C"/>
    <w:rsid w:val="00C30FED"/>
    <w:rsid w:val="00C31F44"/>
    <w:rsid w:val="00C32ED8"/>
    <w:rsid w:val="00C33FE5"/>
    <w:rsid w:val="00C34E15"/>
    <w:rsid w:val="00C35AF6"/>
    <w:rsid w:val="00C35D6C"/>
    <w:rsid w:val="00C36138"/>
    <w:rsid w:val="00C36605"/>
    <w:rsid w:val="00C3738A"/>
    <w:rsid w:val="00C37D11"/>
    <w:rsid w:val="00C419AD"/>
    <w:rsid w:val="00C41F37"/>
    <w:rsid w:val="00C42C7A"/>
    <w:rsid w:val="00C46E92"/>
    <w:rsid w:val="00C47021"/>
    <w:rsid w:val="00C47474"/>
    <w:rsid w:val="00C50733"/>
    <w:rsid w:val="00C523C7"/>
    <w:rsid w:val="00C54D5C"/>
    <w:rsid w:val="00C574C8"/>
    <w:rsid w:val="00C575DB"/>
    <w:rsid w:val="00C5761D"/>
    <w:rsid w:val="00C5767B"/>
    <w:rsid w:val="00C57F4E"/>
    <w:rsid w:val="00C60427"/>
    <w:rsid w:val="00C60C79"/>
    <w:rsid w:val="00C6165B"/>
    <w:rsid w:val="00C6397D"/>
    <w:rsid w:val="00C706D8"/>
    <w:rsid w:val="00C7187A"/>
    <w:rsid w:val="00C72198"/>
    <w:rsid w:val="00C72832"/>
    <w:rsid w:val="00C7398A"/>
    <w:rsid w:val="00C740AC"/>
    <w:rsid w:val="00C77D64"/>
    <w:rsid w:val="00C80786"/>
    <w:rsid w:val="00C807B6"/>
    <w:rsid w:val="00C8198B"/>
    <w:rsid w:val="00C81BB8"/>
    <w:rsid w:val="00C81E92"/>
    <w:rsid w:val="00C83C23"/>
    <w:rsid w:val="00C83E01"/>
    <w:rsid w:val="00C83F0F"/>
    <w:rsid w:val="00C84828"/>
    <w:rsid w:val="00C86B61"/>
    <w:rsid w:val="00C87399"/>
    <w:rsid w:val="00C906AC"/>
    <w:rsid w:val="00C9083C"/>
    <w:rsid w:val="00C915A9"/>
    <w:rsid w:val="00C9181B"/>
    <w:rsid w:val="00C918C2"/>
    <w:rsid w:val="00C93638"/>
    <w:rsid w:val="00C943CC"/>
    <w:rsid w:val="00C946FF"/>
    <w:rsid w:val="00C94DF0"/>
    <w:rsid w:val="00C94F38"/>
    <w:rsid w:val="00C95236"/>
    <w:rsid w:val="00C95C4D"/>
    <w:rsid w:val="00C96AD1"/>
    <w:rsid w:val="00C9728A"/>
    <w:rsid w:val="00C97D45"/>
    <w:rsid w:val="00CA2413"/>
    <w:rsid w:val="00CA36F1"/>
    <w:rsid w:val="00CA4090"/>
    <w:rsid w:val="00CA57CB"/>
    <w:rsid w:val="00CA6321"/>
    <w:rsid w:val="00CA6D53"/>
    <w:rsid w:val="00CA746C"/>
    <w:rsid w:val="00CB0C29"/>
    <w:rsid w:val="00CB1546"/>
    <w:rsid w:val="00CB1BFA"/>
    <w:rsid w:val="00CB1E04"/>
    <w:rsid w:val="00CB20DE"/>
    <w:rsid w:val="00CB28D0"/>
    <w:rsid w:val="00CB428D"/>
    <w:rsid w:val="00CB45A1"/>
    <w:rsid w:val="00CB5D9E"/>
    <w:rsid w:val="00CC07C4"/>
    <w:rsid w:val="00CC0E11"/>
    <w:rsid w:val="00CC119F"/>
    <w:rsid w:val="00CC331F"/>
    <w:rsid w:val="00CC3BD8"/>
    <w:rsid w:val="00CC756E"/>
    <w:rsid w:val="00CD0EE4"/>
    <w:rsid w:val="00CD11B7"/>
    <w:rsid w:val="00CD12E4"/>
    <w:rsid w:val="00CD1606"/>
    <w:rsid w:val="00CD2254"/>
    <w:rsid w:val="00CD6079"/>
    <w:rsid w:val="00CD6F5A"/>
    <w:rsid w:val="00CD708F"/>
    <w:rsid w:val="00CD7AC3"/>
    <w:rsid w:val="00CE0231"/>
    <w:rsid w:val="00CE2830"/>
    <w:rsid w:val="00CF39A4"/>
    <w:rsid w:val="00D031D7"/>
    <w:rsid w:val="00D0331D"/>
    <w:rsid w:val="00D0453D"/>
    <w:rsid w:val="00D046D6"/>
    <w:rsid w:val="00D05412"/>
    <w:rsid w:val="00D056CE"/>
    <w:rsid w:val="00D056DB"/>
    <w:rsid w:val="00D07348"/>
    <w:rsid w:val="00D07F25"/>
    <w:rsid w:val="00D10CDF"/>
    <w:rsid w:val="00D10D3D"/>
    <w:rsid w:val="00D10E85"/>
    <w:rsid w:val="00D135B9"/>
    <w:rsid w:val="00D14B00"/>
    <w:rsid w:val="00D14C4E"/>
    <w:rsid w:val="00D1670B"/>
    <w:rsid w:val="00D17F47"/>
    <w:rsid w:val="00D207B2"/>
    <w:rsid w:val="00D20919"/>
    <w:rsid w:val="00D2103D"/>
    <w:rsid w:val="00D2121C"/>
    <w:rsid w:val="00D21DFE"/>
    <w:rsid w:val="00D22AE8"/>
    <w:rsid w:val="00D24359"/>
    <w:rsid w:val="00D24B44"/>
    <w:rsid w:val="00D25763"/>
    <w:rsid w:val="00D27A9A"/>
    <w:rsid w:val="00D3301C"/>
    <w:rsid w:val="00D33CD9"/>
    <w:rsid w:val="00D342B6"/>
    <w:rsid w:val="00D345DC"/>
    <w:rsid w:val="00D3466C"/>
    <w:rsid w:val="00D35534"/>
    <w:rsid w:val="00D36D91"/>
    <w:rsid w:val="00D36E5C"/>
    <w:rsid w:val="00D41293"/>
    <w:rsid w:val="00D423C5"/>
    <w:rsid w:val="00D42A0E"/>
    <w:rsid w:val="00D43060"/>
    <w:rsid w:val="00D4437B"/>
    <w:rsid w:val="00D44A73"/>
    <w:rsid w:val="00D45515"/>
    <w:rsid w:val="00D45BDE"/>
    <w:rsid w:val="00D464E2"/>
    <w:rsid w:val="00D472C6"/>
    <w:rsid w:val="00D4737B"/>
    <w:rsid w:val="00D47757"/>
    <w:rsid w:val="00D50B0C"/>
    <w:rsid w:val="00D50F2F"/>
    <w:rsid w:val="00D5137B"/>
    <w:rsid w:val="00D534E4"/>
    <w:rsid w:val="00D537DD"/>
    <w:rsid w:val="00D5604E"/>
    <w:rsid w:val="00D5632F"/>
    <w:rsid w:val="00D568D8"/>
    <w:rsid w:val="00D56F7D"/>
    <w:rsid w:val="00D57E50"/>
    <w:rsid w:val="00D57E73"/>
    <w:rsid w:val="00D57E74"/>
    <w:rsid w:val="00D602E0"/>
    <w:rsid w:val="00D60406"/>
    <w:rsid w:val="00D6042F"/>
    <w:rsid w:val="00D60A69"/>
    <w:rsid w:val="00D60A76"/>
    <w:rsid w:val="00D61A39"/>
    <w:rsid w:val="00D633DB"/>
    <w:rsid w:val="00D63598"/>
    <w:rsid w:val="00D637A5"/>
    <w:rsid w:val="00D637D9"/>
    <w:rsid w:val="00D667B9"/>
    <w:rsid w:val="00D66D19"/>
    <w:rsid w:val="00D6775B"/>
    <w:rsid w:val="00D67791"/>
    <w:rsid w:val="00D67864"/>
    <w:rsid w:val="00D71CC5"/>
    <w:rsid w:val="00D71E4B"/>
    <w:rsid w:val="00D720EB"/>
    <w:rsid w:val="00D731F9"/>
    <w:rsid w:val="00D73865"/>
    <w:rsid w:val="00D73C42"/>
    <w:rsid w:val="00D76471"/>
    <w:rsid w:val="00D76A01"/>
    <w:rsid w:val="00D80C3D"/>
    <w:rsid w:val="00D81C81"/>
    <w:rsid w:val="00D82558"/>
    <w:rsid w:val="00D83B84"/>
    <w:rsid w:val="00D845C6"/>
    <w:rsid w:val="00D857C1"/>
    <w:rsid w:val="00D87377"/>
    <w:rsid w:val="00D909A3"/>
    <w:rsid w:val="00D9112E"/>
    <w:rsid w:val="00D918B5"/>
    <w:rsid w:val="00D91E93"/>
    <w:rsid w:val="00D9315E"/>
    <w:rsid w:val="00D94CDF"/>
    <w:rsid w:val="00D94E00"/>
    <w:rsid w:val="00D95D37"/>
    <w:rsid w:val="00D964E5"/>
    <w:rsid w:val="00D96904"/>
    <w:rsid w:val="00DA32E2"/>
    <w:rsid w:val="00DA4210"/>
    <w:rsid w:val="00DA6F44"/>
    <w:rsid w:val="00DB0082"/>
    <w:rsid w:val="00DB0323"/>
    <w:rsid w:val="00DB0C9C"/>
    <w:rsid w:val="00DB17B5"/>
    <w:rsid w:val="00DB184C"/>
    <w:rsid w:val="00DB239E"/>
    <w:rsid w:val="00DB32B3"/>
    <w:rsid w:val="00DB3F54"/>
    <w:rsid w:val="00DB5C0E"/>
    <w:rsid w:val="00DB6263"/>
    <w:rsid w:val="00DB694E"/>
    <w:rsid w:val="00DB76FC"/>
    <w:rsid w:val="00DB7C86"/>
    <w:rsid w:val="00DC507F"/>
    <w:rsid w:val="00DC61D0"/>
    <w:rsid w:val="00DC6AE7"/>
    <w:rsid w:val="00DD071C"/>
    <w:rsid w:val="00DD1BE5"/>
    <w:rsid w:val="00DD2BC3"/>
    <w:rsid w:val="00DD3C3B"/>
    <w:rsid w:val="00DD43B8"/>
    <w:rsid w:val="00DD5382"/>
    <w:rsid w:val="00DD5D7D"/>
    <w:rsid w:val="00DD6042"/>
    <w:rsid w:val="00DD718D"/>
    <w:rsid w:val="00DE0BBC"/>
    <w:rsid w:val="00DE2064"/>
    <w:rsid w:val="00DE2474"/>
    <w:rsid w:val="00DE2765"/>
    <w:rsid w:val="00DE4B68"/>
    <w:rsid w:val="00DE76A3"/>
    <w:rsid w:val="00DE7F7D"/>
    <w:rsid w:val="00DF184D"/>
    <w:rsid w:val="00DF1FB2"/>
    <w:rsid w:val="00DF39A4"/>
    <w:rsid w:val="00DF4D00"/>
    <w:rsid w:val="00DF5A6E"/>
    <w:rsid w:val="00DF63B7"/>
    <w:rsid w:val="00DF6688"/>
    <w:rsid w:val="00DF73C9"/>
    <w:rsid w:val="00E00196"/>
    <w:rsid w:val="00E006A3"/>
    <w:rsid w:val="00E0190B"/>
    <w:rsid w:val="00E01CA1"/>
    <w:rsid w:val="00E02F80"/>
    <w:rsid w:val="00E03837"/>
    <w:rsid w:val="00E05200"/>
    <w:rsid w:val="00E06F0D"/>
    <w:rsid w:val="00E07DEA"/>
    <w:rsid w:val="00E1086C"/>
    <w:rsid w:val="00E10BFE"/>
    <w:rsid w:val="00E142F9"/>
    <w:rsid w:val="00E151B3"/>
    <w:rsid w:val="00E151D7"/>
    <w:rsid w:val="00E15BB0"/>
    <w:rsid w:val="00E16E6E"/>
    <w:rsid w:val="00E171D2"/>
    <w:rsid w:val="00E179F8"/>
    <w:rsid w:val="00E17C52"/>
    <w:rsid w:val="00E20CB5"/>
    <w:rsid w:val="00E20E9C"/>
    <w:rsid w:val="00E2182F"/>
    <w:rsid w:val="00E222F1"/>
    <w:rsid w:val="00E24079"/>
    <w:rsid w:val="00E25E73"/>
    <w:rsid w:val="00E264F5"/>
    <w:rsid w:val="00E2698C"/>
    <w:rsid w:val="00E2721D"/>
    <w:rsid w:val="00E30DEA"/>
    <w:rsid w:val="00E31399"/>
    <w:rsid w:val="00E31424"/>
    <w:rsid w:val="00E31DD7"/>
    <w:rsid w:val="00E33482"/>
    <w:rsid w:val="00E33E20"/>
    <w:rsid w:val="00E34173"/>
    <w:rsid w:val="00E3590D"/>
    <w:rsid w:val="00E3651A"/>
    <w:rsid w:val="00E36F40"/>
    <w:rsid w:val="00E37A74"/>
    <w:rsid w:val="00E37EC0"/>
    <w:rsid w:val="00E37F8B"/>
    <w:rsid w:val="00E411C8"/>
    <w:rsid w:val="00E41A78"/>
    <w:rsid w:val="00E41CA9"/>
    <w:rsid w:val="00E421AC"/>
    <w:rsid w:val="00E42371"/>
    <w:rsid w:val="00E42D5D"/>
    <w:rsid w:val="00E43D44"/>
    <w:rsid w:val="00E451EC"/>
    <w:rsid w:val="00E467E5"/>
    <w:rsid w:val="00E46902"/>
    <w:rsid w:val="00E46D72"/>
    <w:rsid w:val="00E46FC6"/>
    <w:rsid w:val="00E47849"/>
    <w:rsid w:val="00E47D6B"/>
    <w:rsid w:val="00E503CF"/>
    <w:rsid w:val="00E51617"/>
    <w:rsid w:val="00E51EE9"/>
    <w:rsid w:val="00E52DE0"/>
    <w:rsid w:val="00E537E0"/>
    <w:rsid w:val="00E54267"/>
    <w:rsid w:val="00E54830"/>
    <w:rsid w:val="00E56248"/>
    <w:rsid w:val="00E60564"/>
    <w:rsid w:val="00E60A80"/>
    <w:rsid w:val="00E61E0C"/>
    <w:rsid w:val="00E62240"/>
    <w:rsid w:val="00E624A3"/>
    <w:rsid w:val="00E63945"/>
    <w:rsid w:val="00E63A40"/>
    <w:rsid w:val="00E63BDE"/>
    <w:rsid w:val="00E64216"/>
    <w:rsid w:val="00E64520"/>
    <w:rsid w:val="00E65BD2"/>
    <w:rsid w:val="00E67ECA"/>
    <w:rsid w:val="00E711B3"/>
    <w:rsid w:val="00E722CF"/>
    <w:rsid w:val="00E73E78"/>
    <w:rsid w:val="00E77698"/>
    <w:rsid w:val="00E81086"/>
    <w:rsid w:val="00E8176A"/>
    <w:rsid w:val="00E81E02"/>
    <w:rsid w:val="00E828E8"/>
    <w:rsid w:val="00E83FDA"/>
    <w:rsid w:val="00E85D6D"/>
    <w:rsid w:val="00E86E76"/>
    <w:rsid w:val="00E87608"/>
    <w:rsid w:val="00E91B80"/>
    <w:rsid w:val="00E9226B"/>
    <w:rsid w:val="00E9357E"/>
    <w:rsid w:val="00E93729"/>
    <w:rsid w:val="00E957AA"/>
    <w:rsid w:val="00E958FB"/>
    <w:rsid w:val="00E959DA"/>
    <w:rsid w:val="00E96F96"/>
    <w:rsid w:val="00E97DA1"/>
    <w:rsid w:val="00EA09F0"/>
    <w:rsid w:val="00EA2C4F"/>
    <w:rsid w:val="00EA3013"/>
    <w:rsid w:val="00EA4D93"/>
    <w:rsid w:val="00EA54CA"/>
    <w:rsid w:val="00EA5D52"/>
    <w:rsid w:val="00EA6238"/>
    <w:rsid w:val="00EA6D69"/>
    <w:rsid w:val="00EA748D"/>
    <w:rsid w:val="00EB3477"/>
    <w:rsid w:val="00EB387A"/>
    <w:rsid w:val="00EB39D6"/>
    <w:rsid w:val="00EB3A2F"/>
    <w:rsid w:val="00EB4BAF"/>
    <w:rsid w:val="00EB4E82"/>
    <w:rsid w:val="00EB5C25"/>
    <w:rsid w:val="00EB6894"/>
    <w:rsid w:val="00EB6CD9"/>
    <w:rsid w:val="00EC0635"/>
    <w:rsid w:val="00EC0B09"/>
    <w:rsid w:val="00EC1864"/>
    <w:rsid w:val="00EC1BD9"/>
    <w:rsid w:val="00EC1EE2"/>
    <w:rsid w:val="00EC226D"/>
    <w:rsid w:val="00EC3D3D"/>
    <w:rsid w:val="00EC47A6"/>
    <w:rsid w:val="00EC7407"/>
    <w:rsid w:val="00EC76D7"/>
    <w:rsid w:val="00ED085A"/>
    <w:rsid w:val="00ED54B8"/>
    <w:rsid w:val="00ED6043"/>
    <w:rsid w:val="00ED700A"/>
    <w:rsid w:val="00ED7037"/>
    <w:rsid w:val="00EE0BA4"/>
    <w:rsid w:val="00EE1460"/>
    <w:rsid w:val="00EE1CCC"/>
    <w:rsid w:val="00EE3F3E"/>
    <w:rsid w:val="00EE424C"/>
    <w:rsid w:val="00EE4492"/>
    <w:rsid w:val="00EE5D25"/>
    <w:rsid w:val="00EE6EFC"/>
    <w:rsid w:val="00EF080C"/>
    <w:rsid w:val="00EF1F9E"/>
    <w:rsid w:val="00EF62D4"/>
    <w:rsid w:val="00EF7025"/>
    <w:rsid w:val="00EF7CD0"/>
    <w:rsid w:val="00F0110B"/>
    <w:rsid w:val="00F01165"/>
    <w:rsid w:val="00F04AD7"/>
    <w:rsid w:val="00F0517F"/>
    <w:rsid w:val="00F05F08"/>
    <w:rsid w:val="00F061AE"/>
    <w:rsid w:val="00F069ED"/>
    <w:rsid w:val="00F0787C"/>
    <w:rsid w:val="00F07D78"/>
    <w:rsid w:val="00F126FA"/>
    <w:rsid w:val="00F1475D"/>
    <w:rsid w:val="00F157F3"/>
    <w:rsid w:val="00F15910"/>
    <w:rsid w:val="00F16AA3"/>
    <w:rsid w:val="00F17DB1"/>
    <w:rsid w:val="00F17E1B"/>
    <w:rsid w:val="00F22051"/>
    <w:rsid w:val="00F228A8"/>
    <w:rsid w:val="00F23E47"/>
    <w:rsid w:val="00F2463F"/>
    <w:rsid w:val="00F24D2F"/>
    <w:rsid w:val="00F25123"/>
    <w:rsid w:val="00F27B69"/>
    <w:rsid w:val="00F301E9"/>
    <w:rsid w:val="00F31E37"/>
    <w:rsid w:val="00F32786"/>
    <w:rsid w:val="00F330B2"/>
    <w:rsid w:val="00F33BB8"/>
    <w:rsid w:val="00F33FE4"/>
    <w:rsid w:val="00F3567F"/>
    <w:rsid w:val="00F35803"/>
    <w:rsid w:val="00F36C53"/>
    <w:rsid w:val="00F37A11"/>
    <w:rsid w:val="00F40D7F"/>
    <w:rsid w:val="00F410CB"/>
    <w:rsid w:val="00F41592"/>
    <w:rsid w:val="00F41AB1"/>
    <w:rsid w:val="00F42B1C"/>
    <w:rsid w:val="00F42BE0"/>
    <w:rsid w:val="00F42BE1"/>
    <w:rsid w:val="00F46A2E"/>
    <w:rsid w:val="00F4703F"/>
    <w:rsid w:val="00F4780D"/>
    <w:rsid w:val="00F500D8"/>
    <w:rsid w:val="00F50373"/>
    <w:rsid w:val="00F513EB"/>
    <w:rsid w:val="00F51745"/>
    <w:rsid w:val="00F51D8C"/>
    <w:rsid w:val="00F52CCE"/>
    <w:rsid w:val="00F5574A"/>
    <w:rsid w:val="00F55A02"/>
    <w:rsid w:val="00F56216"/>
    <w:rsid w:val="00F56F5A"/>
    <w:rsid w:val="00F57551"/>
    <w:rsid w:val="00F57F1C"/>
    <w:rsid w:val="00F60E87"/>
    <w:rsid w:val="00F61440"/>
    <w:rsid w:val="00F640F0"/>
    <w:rsid w:val="00F6417A"/>
    <w:rsid w:val="00F64D8D"/>
    <w:rsid w:val="00F66250"/>
    <w:rsid w:val="00F67AD2"/>
    <w:rsid w:val="00F71904"/>
    <w:rsid w:val="00F71C1A"/>
    <w:rsid w:val="00F71D7C"/>
    <w:rsid w:val="00F72830"/>
    <w:rsid w:val="00F7289F"/>
    <w:rsid w:val="00F74925"/>
    <w:rsid w:val="00F75414"/>
    <w:rsid w:val="00F7581F"/>
    <w:rsid w:val="00F75E30"/>
    <w:rsid w:val="00F764F1"/>
    <w:rsid w:val="00F76F74"/>
    <w:rsid w:val="00F77AE9"/>
    <w:rsid w:val="00F77E06"/>
    <w:rsid w:val="00F80FD8"/>
    <w:rsid w:val="00F81595"/>
    <w:rsid w:val="00F815E8"/>
    <w:rsid w:val="00F8237C"/>
    <w:rsid w:val="00F84D07"/>
    <w:rsid w:val="00F84FFF"/>
    <w:rsid w:val="00F85061"/>
    <w:rsid w:val="00F8551C"/>
    <w:rsid w:val="00F864F6"/>
    <w:rsid w:val="00F8693C"/>
    <w:rsid w:val="00F902EF"/>
    <w:rsid w:val="00F9065E"/>
    <w:rsid w:val="00F90E2A"/>
    <w:rsid w:val="00F91F47"/>
    <w:rsid w:val="00F92195"/>
    <w:rsid w:val="00F93163"/>
    <w:rsid w:val="00F94189"/>
    <w:rsid w:val="00F94EA4"/>
    <w:rsid w:val="00F957E6"/>
    <w:rsid w:val="00F964DE"/>
    <w:rsid w:val="00F9713A"/>
    <w:rsid w:val="00F973D5"/>
    <w:rsid w:val="00F977BF"/>
    <w:rsid w:val="00F9794E"/>
    <w:rsid w:val="00F97AD1"/>
    <w:rsid w:val="00FA1337"/>
    <w:rsid w:val="00FA1559"/>
    <w:rsid w:val="00FA40D0"/>
    <w:rsid w:val="00FA4F01"/>
    <w:rsid w:val="00FA59B6"/>
    <w:rsid w:val="00FA6FDA"/>
    <w:rsid w:val="00FA72B0"/>
    <w:rsid w:val="00FA77C5"/>
    <w:rsid w:val="00FB0474"/>
    <w:rsid w:val="00FB052A"/>
    <w:rsid w:val="00FB0D19"/>
    <w:rsid w:val="00FB164A"/>
    <w:rsid w:val="00FB1EEC"/>
    <w:rsid w:val="00FB2D40"/>
    <w:rsid w:val="00FB4223"/>
    <w:rsid w:val="00FB5FFD"/>
    <w:rsid w:val="00FB75C7"/>
    <w:rsid w:val="00FB7AFD"/>
    <w:rsid w:val="00FC04A6"/>
    <w:rsid w:val="00FC2CB2"/>
    <w:rsid w:val="00FC2CF4"/>
    <w:rsid w:val="00FC4B6F"/>
    <w:rsid w:val="00FC4CD2"/>
    <w:rsid w:val="00FC591B"/>
    <w:rsid w:val="00FC687D"/>
    <w:rsid w:val="00FC6EFD"/>
    <w:rsid w:val="00FD075E"/>
    <w:rsid w:val="00FD0933"/>
    <w:rsid w:val="00FD0AB9"/>
    <w:rsid w:val="00FD1130"/>
    <w:rsid w:val="00FD11E0"/>
    <w:rsid w:val="00FD20EE"/>
    <w:rsid w:val="00FD2954"/>
    <w:rsid w:val="00FD3B17"/>
    <w:rsid w:val="00FD3CDC"/>
    <w:rsid w:val="00FD4B6B"/>
    <w:rsid w:val="00FD708B"/>
    <w:rsid w:val="00FE0E53"/>
    <w:rsid w:val="00FE0F74"/>
    <w:rsid w:val="00FE1AAD"/>
    <w:rsid w:val="00FE262E"/>
    <w:rsid w:val="00FE2CC0"/>
    <w:rsid w:val="00FE3E84"/>
    <w:rsid w:val="00FE44F0"/>
    <w:rsid w:val="00FE6BEB"/>
    <w:rsid w:val="00FF08DD"/>
    <w:rsid w:val="00FF0FE7"/>
    <w:rsid w:val="00FF467D"/>
    <w:rsid w:val="00FF5889"/>
    <w:rsid w:val="00FF58B4"/>
    <w:rsid w:val="00FF7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docId w15:val="{F90A84D5-FFFE-4CEF-BCEF-844FA66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paragraph" w:styleId="Textodebalo">
    <w:name w:val="Balloon Text"/>
    <w:basedOn w:val="Normal"/>
    <w:link w:val="TextodebaloChar"/>
    <w:uiPriority w:val="99"/>
    <w:semiHidden/>
    <w:unhideWhenUsed/>
    <w:rsid w:val="002D34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342D"/>
    <w:rPr>
      <w:rFonts w:ascii="Tahoma" w:hAnsi="Tahoma" w:cs="Tahoma"/>
      <w:sz w:val="16"/>
      <w:szCs w:val="16"/>
    </w:rPr>
  </w:style>
  <w:style w:type="character" w:customStyle="1" w:styleId="apple-converted-space">
    <w:name w:val="apple-converted-space"/>
    <w:basedOn w:val="Fontepargpadro"/>
    <w:rsid w:val="00383839"/>
  </w:style>
  <w:style w:type="paragraph" w:styleId="SemEspaamento">
    <w:name w:val="No Spacing"/>
    <w:uiPriority w:val="1"/>
    <w:qFormat/>
    <w:rsid w:val="001C2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3A74-6CB2-4EF9-B357-6CBA6E89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1122</Words>
  <Characters>6059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Carla Regina Dal Lago Valério</cp:lastModifiedBy>
  <cp:revision>48</cp:revision>
  <cp:lastPrinted>2017-06-06T20:13:00Z</cp:lastPrinted>
  <dcterms:created xsi:type="dcterms:W3CDTF">2017-07-04T17:36:00Z</dcterms:created>
  <dcterms:modified xsi:type="dcterms:W3CDTF">2017-07-31T18:18:00Z</dcterms:modified>
</cp:coreProperties>
</file>