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114"/>
        <w:gridCol w:w="2989"/>
        <w:gridCol w:w="1843"/>
        <w:gridCol w:w="2410"/>
      </w:tblGrid>
      <w:tr w:rsidR="00B16BE2" w:rsidRPr="00B16BE2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Default="00AA303A" w:rsidP="00C931C7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 xml:space="preserve">SÚMULA DA </w:t>
            </w:r>
            <w:r w:rsidR="00586118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>9</w:t>
            </w:r>
            <w:r w:rsidR="00C931C7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>4</w:t>
            </w:r>
            <w:r w:rsidR="00586118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>ª REUNIÃO ORDINÁRIA</w:t>
            </w:r>
            <w:r w:rsidR="00730932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 xml:space="preserve"> </w:t>
            </w:r>
            <w:r w:rsidR="00361999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>D</w:t>
            </w:r>
            <w:r w:rsidR="00361999" w:rsidRPr="00B16BE2">
              <w:rPr>
                <w:rFonts w:ascii="Times New Roman" w:hAnsi="Times New Roman"/>
                <w:caps/>
                <w:color w:val="000000" w:themeColor="text1"/>
                <w:spacing w:val="4"/>
                <w:sz w:val="22"/>
                <w:szCs w:val="22"/>
                <w:lang w:bidi="en-US"/>
              </w:rPr>
              <w:t>O</w:t>
            </w:r>
            <w:r w:rsidR="00730932" w:rsidRPr="00B16BE2"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  <w:t xml:space="preserve"> </w:t>
            </w:r>
            <w:r w:rsidR="00361999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CEAU-CAU/RS</w:t>
            </w:r>
          </w:p>
          <w:p w:rsidR="002072AA" w:rsidRPr="00B16BE2" w:rsidRDefault="002072AA" w:rsidP="00C931C7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color w:val="000000" w:themeColor="text1"/>
                <w:kern w:val="32"/>
                <w:sz w:val="22"/>
                <w:szCs w:val="22"/>
              </w:rPr>
            </w:pPr>
          </w:p>
        </w:tc>
      </w:tr>
      <w:tr w:rsidR="00AA303A" w:rsidRPr="00730932" w:rsidTr="00653EE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9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30932" w:rsidRDefault="00C931C7" w:rsidP="0058611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06 de abril de 2018</w:t>
            </w:r>
          </w:p>
        </w:tc>
        <w:tc>
          <w:tcPr>
            <w:tcW w:w="1843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  <w:r w:rsidR="00D92208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4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F0336B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Das </w:t>
            </w:r>
            <w:r w:rsidR="00335543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 </w:t>
            </w:r>
            <w:r w:rsidR="00636B2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17h</w:t>
            </w:r>
          </w:p>
        </w:tc>
      </w:tr>
      <w:tr w:rsidR="00AA303A" w:rsidRPr="00730932" w:rsidTr="00D92208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val="284"/>
          <w:jc w:val="center"/>
        </w:trPr>
        <w:tc>
          <w:tcPr>
            <w:tcW w:w="211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72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730932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27"/>
        <w:gridCol w:w="3265"/>
        <w:gridCol w:w="3964"/>
      </w:tblGrid>
      <w:tr w:rsidR="00194369" w:rsidRPr="009352C6" w:rsidTr="006F426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194369" w:rsidRPr="00194369" w:rsidRDefault="00886CF8" w:rsidP="00886CF8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194369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94369" w:rsidRPr="00194369" w:rsidRDefault="00194369" w:rsidP="009352C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Membro/Coordenador CEF-CAU/RS</w:t>
            </w:r>
          </w:p>
        </w:tc>
      </w:tr>
      <w:tr w:rsidR="00194369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94369" w:rsidRPr="00194369" w:rsidRDefault="00194369" w:rsidP="009352C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Membro/Presidente da AAI Brasil/RS</w:t>
            </w:r>
          </w:p>
        </w:tc>
      </w:tr>
      <w:tr w:rsidR="00194369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94369" w:rsidRPr="00194369" w:rsidRDefault="00194369" w:rsidP="00194369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Membro/Presidente do SAERGS</w:t>
            </w:r>
          </w:p>
        </w:tc>
      </w:tr>
      <w:tr w:rsidR="00194369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94369" w:rsidRPr="00194369" w:rsidRDefault="00194369" w:rsidP="00194369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Paulo Henrique Rodrigues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8E507B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E507B" w:rsidRPr="00194369" w:rsidRDefault="008E507B" w:rsidP="00194369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8E507B" w:rsidRPr="008E507B" w:rsidRDefault="008E507B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8E507B" w:rsidRPr="008E507B" w:rsidRDefault="008E507B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Membro/Coordenador CEP-CAU/RS</w:t>
            </w:r>
          </w:p>
        </w:tc>
      </w:tr>
      <w:tr w:rsidR="00194369" w:rsidRPr="009352C6" w:rsidTr="006F4260">
        <w:trPr>
          <w:trHeight w:val="28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194369" w:rsidRPr="00194369" w:rsidRDefault="00194369" w:rsidP="00194369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Osmar José Morlin Filho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194369" w:rsidRPr="008E507B" w:rsidRDefault="00194369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886CF8" w:rsidRPr="009352C6" w:rsidTr="006F4260">
        <w:trPr>
          <w:trHeight w:val="284"/>
        </w:trPr>
        <w:tc>
          <w:tcPr>
            <w:tcW w:w="2127" w:type="dxa"/>
            <w:vMerge w:val="restart"/>
            <w:shd w:val="clear" w:color="auto" w:fill="F2F2F2" w:themeFill="background1" w:themeFillShade="F2"/>
          </w:tcPr>
          <w:p w:rsidR="00886CF8" w:rsidRPr="00194369" w:rsidRDefault="00886CF8" w:rsidP="00886CF8">
            <w:pPr>
              <w:jc w:val="center"/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</w:t>
            </w: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886CF8" w:rsidRPr="008E507B" w:rsidRDefault="00886CF8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886CF8" w:rsidRPr="008E507B" w:rsidRDefault="00886CF8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  <w:tr w:rsidR="00886CF8" w:rsidRPr="009352C6" w:rsidTr="00886CF8">
        <w:trPr>
          <w:trHeight w:val="54"/>
        </w:trPr>
        <w:tc>
          <w:tcPr>
            <w:tcW w:w="2127" w:type="dxa"/>
            <w:vMerge/>
            <w:shd w:val="clear" w:color="auto" w:fill="F2F2F2" w:themeFill="background1" w:themeFillShade="F2"/>
          </w:tcPr>
          <w:p w:rsidR="00886CF8" w:rsidRPr="00194369" w:rsidRDefault="00886CF8" w:rsidP="00194369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265" w:type="dxa"/>
            <w:shd w:val="clear" w:color="auto" w:fill="FFFFFF" w:themeFill="background1"/>
            <w:vAlign w:val="center"/>
          </w:tcPr>
          <w:p w:rsidR="00886CF8" w:rsidRPr="008E507B" w:rsidRDefault="00886CF8" w:rsidP="0019436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964" w:type="dxa"/>
            <w:shd w:val="clear" w:color="auto" w:fill="FFFFFF" w:themeFill="background1"/>
            <w:vAlign w:val="center"/>
          </w:tcPr>
          <w:p w:rsidR="00886CF8" w:rsidRPr="008E507B" w:rsidRDefault="00886CF8" w:rsidP="00886CF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E507B">
              <w:rPr>
                <w:rFonts w:ascii="Times New Roman" w:hAnsi="Times New Roman"/>
                <w:sz w:val="22"/>
                <w:szCs w:val="22"/>
              </w:rPr>
              <w:t xml:space="preserve">Secretária </w:t>
            </w:r>
            <w:r>
              <w:rPr>
                <w:rFonts w:ascii="Times New Roman" w:hAnsi="Times New Roman"/>
                <w:sz w:val="22"/>
                <w:szCs w:val="22"/>
              </w:rPr>
              <w:t>Geral da Mesa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234"/>
      </w:tblGrid>
      <w:tr w:rsidR="00CB3E5D" w:rsidRPr="00B16BE2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B16BE2" w:rsidRDefault="00CB3E5D" w:rsidP="00A762B9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B16BE2" w:rsidRPr="00B16BE2" w:rsidTr="003743E1">
        <w:trPr>
          <w:trHeight w:val="284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CB3E5D" w:rsidRPr="00B16BE2" w:rsidRDefault="00CB3E5D" w:rsidP="00357604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Presenças</w:t>
            </w:r>
          </w:p>
        </w:tc>
        <w:tc>
          <w:tcPr>
            <w:tcW w:w="7234" w:type="dxa"/>
            <w:vAlign w:val="center"/>
          </w:tcPr>
          <w:p w:rsidR="00CB3E5D" w:rsidRPr="00B16BE2" w:rsidRDefault="00B16BE2" w:rsidP="00B16BE2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Quórum completo às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14h15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min,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com exceção do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reside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nte que não pode estar presente,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por compromissos profissionais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do conselheiro Rui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="00C931C7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que está em Brasília participando de reunião do fórum de presidentes. </w:t>
            </w:r>
          </w:p>
        </w:tc>
      </w:tr>
    </w:tbl>
    <w:p w:rsidR="00CB3E5D" w:rsidRPr="00B16BE2" w:rsidRDefault="00CB3E5D" w:rsidP="00AA303A">
      <w:pPr>
        <w:tabs>
          <w:tab w:val="left" w:pos="484"/>
          <w:tab w:val="left" w:pos="2249"/>
        </w:tabs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B16BE2" w:rsidRPr="00B16BE2" w:rsidTr="00932BE9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67A9C" w:rsidRPr="00B16BE2" w:rsidRDefault="00F67A9C" w:rsidP="00C931C7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Leitura, discussão e aprovação da 9</w:t>
            </w:r>
            <w:r w:rsidR="00C931C7"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3</w:t>
            </w: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ª reunião ordinária</w:t>
            </w:r>
          </w:p>
        </w:tc>
      </w:tr>
      <w:tr w:rsidR="00B16BE2" w:rsidRPr="00B16BE2" w:rsidTr="00932BE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67A9C" w:rsidRPr="00B16BE2" w:rsidRDefault="00B16BE2" w:rsidP="00932BE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Discussão</w:t>
            </w:r>
          </w:p>
        </w:tc>
        <w:tc>
          <w:tcPr>
            <w:tcW w:w="7239" w:type="dxa"/>
            <w:vAlign w:val="center"/>
          </w:tcPr>
          <w:p w:rsidR="00F67A9C" w:rsidRPr="00B16BE2" w:rsidRDefault="00886CF8" w:rsidP="00886CF8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súmula não foi lida com antecedência e optou-se por não realizar a leitura durante a reunião.</w:t>
            </w:r>
          </w:p>
        </w:tc>
      </w:tr>
      <w:tr w:rsidR="00B16BE2" w:rsidRPr="00B16BE2" w:rsidTr="00932BE9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F67A9C" w:rsidRPr="00B16BE2" w:rsidRDefault="00B16BE2" w:rsidP="00932BE9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Encaminhamento</w:t>
            </w:r>
          </w:p>
        </w:tc>
        <w:tc>
          <w:tcPr>
            <w:tcW w:w="7239" w:type="dxa"/>
            <w:vAlign w:val="center"/>
          </w:tcPr>
          <w:p w:rsidR="00F67A9C" w:rsidRPr="00B16BE2" w:rsidRDefault="00B16BE2" w:rsidP="00B16BE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Serão encaminhadas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todos as sú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mulas pendentes para análise pr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é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via e posterior aprovação.</w:t>
            </w:r>
          </w:p>
        </w:tc>
      </w:tr>
    </w:tbl>
    <w:p w:rsidR="00F67A9C" w:rsidRDefault="00F67A9C" w:rsidP="00AA303A">
      <w:pPr>
        <w:tabs>
          <w:tab w:val="left" w:pos="484"/>
          <w:tab w:val="left" w:pos="2249"/>
        </w:tabs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239"/>
      </w:tblGrid>
      <w:tr w:rsidR="00B16BE2" w:rsidRPr="00B16BE2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B16BE2" w:rsidRDefault="00D4627C" w:rsidP="008E440C">
            <w:pPr>
              <w:pStyle w:val="PargrafodaLista"/>
              <w:numPr>
                <w:ilvl w:val="0"/>
                <w:numId w:val="14"/>
              </w:numPr>
              <w:ind w:left="459" w:hanging="459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Comunicações</w:t>
            </w:r>
          </w:p>
        </w:tc>
      </w:tr>
      <w:tr w:rsidR="00B16BE2" w:rsidRPr="00886CF8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886CF8" w:rsidRDefault="006E43EF" w:rsidP="00B85D81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86CF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vAlign w:val="center"/>
          </w:tcPr>
          <w:p w:rsidR="006E43EF" w:rsidRPr="00886CF8" w:rsidRDefault="003F5A97" w:rsidP="00D4627C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86CF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Comissão de Exercício Profissional</w:t>
            </w:r>
          </w:p>
        </w:tc>
      </w:tr>
      <w:tr w:rsidR="00B16BE2" w:rsidRPr="00B16BE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6E43EF" w:rsidRPr="00AA7F95" w:rsidRDefault="006E43EF" w:rsidP="00B85D81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vAlign w:val="center"/>
          </w:tcPr>
          <w:p w:rsidR="006E43EF" w:rsidRPr="00B16BE2" w:rsidRDefault="003F5A97" w:rsidP="00B85D8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Oritz Adriano Adams de Campos</w:t>
            </w:r>
          </w:p>
        </w:tc>
      </w:tr>
      <w:tr w:rsidR="00B16BE2" w:rsidRPr="00B16BE2" w:rsidTr="00811363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531A2E" w:rsidRPr="00B16BE2" w:rsidRDefault="00531A2E" w:rsidP="00B85D81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vAlign w:val="center"/>
          </w:tcPr>
          <w:p w:rsidR="00E8576A" w:rsidRPr="00B16BE2" w:rsidRDefault="00C931C7" w:rsidP="00501BE3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</w:t>
            </w:r>
            <w:r w:rsidR="00501B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conselheiro Oritz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informa acerca das atividades de rotina da </w:t>
            </w:r>
            <w:r w:rsidR="00501BE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CEP-CAU/RS, d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entre as últimas atividades, foram tratados acerca das práticas de reserva técnica pelo comércio.  O assunto será retomado no ponto de pauta para este assunto.</w:t>
            </w:r>
          </w:p>
        </w:tc>
      </w:tr>
      <w:tr w:rsidR="00886CF8" w:rsidRPr="00886CF8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886CF8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86CF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886CF8" w:rsidRDefault="00886CF8" w:rsidP="00886CF8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886CF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AAI Brasil/RS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AA7F95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886CF8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Flávia Bastiani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B16BE2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Arq. e Urb.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Flávia relata que a UNIRITTER convidou a AAI Brasil/RS para ministrar duas aulas simultâneas em curso de pós-graduação, sobre arquitetura de interiores. Salienta que tratou acerca de diversos assuntos, dentre eles, a importância das entidades e responsabilidades da profissão. </w:t>
            </w:r>
          </w:p>
        </w:tc>
      </w:tr>
      <w:tr w:rsidR="00886CF8" w:rsidRPr="002072AA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2072AA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2072AA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Comissão de Ensino e Formação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AA7F95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886CF8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Cláudio Fischer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B16BE2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conselheiro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Cláudio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Fischer relata que o CAU/RS oficiou os cursos de arquitetura do Rio Grande do Sul, solicitando informações acerca da grade curricular e que todos estão respondendo, com exceção de uma universidade que negou as informações. Esta situação está sendo analisada junto ao jurídico.</w:t>
            </w:r>
          </w:p>
        </w:tc>
      </w:tr>
      <w:tr w:rsidR="00886CF8" w:rsidRPr="002072AA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2072AA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2072AA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SAERGS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AA7F95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Maria Tereza Peres de Souza</w:t>
            </w:r>
          </w:p>
        </w:tc>
      </w:tr>
      <w:tr w:rsidR="00886CF8" w:rsidRPr="00B16BE2" w:rsidTr="00886CF8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886CF8" w:rsidRPr="00B16BE2" w:rsidRDefault="00886CF8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886CF8" w:rsidRPr="00B16BE2" w:rsidRDefault="00886CF8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 Arq. e Urb. Maria Teresa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reforça o convite a todos para participação do SAERGS na Estrada, no próximo dia 17/04 em Caxias do Sul, salienta que os convites devem chegar na próxima semana e que a participação do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CAU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e das entidades seria muito importante.</w:t>
            </w:r>
          </w:p>
        </w:tc>
      </w:tr>
      <w:tr w:rsidR="002072AA" w:rsidRPr="002072AA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2072AA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2072AA" w:rsidRDefault="002072AA" w:rsidP="002072AA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AsBEA-RS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AA7F95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Paulo Henrique Rodrigues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B16BE2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Arq. e Urb.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Paulo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comenta acerca das atividades da AsBEA e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questiona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quanto ao valor do projeto vencedor do concurso para o projeto da loja do CAU/RS e se o mesmo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correspondente ao projeto é possível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de ser realizado. A Secretária Geral Josiane informa que providenciará que sejam encaminhados informes aos membros do CEAU, referente ao tema. </w:t>
            </w:r>
          </w:p>
        </w:tc>
      </w:tr>
      <w:tr w:rsidR="002072AA" w:rsidRPr="002072AA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2072AA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2072AA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IAB-RS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AA7F95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Rafael Pavan dos Passos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B16BE2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Arq. e Urb.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Rafael relata que foram recebid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 em torno de 120 projetos para o concurso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do Memorial da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Kiss.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Comenta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também acerca da participação do IABRS em reunião com os Presidentes da SERGS e do CAU/RS sobre a revisão da Lei 8666, da qual 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engenheiro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Luis Ponte foi o relator. Salienta que a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intenção do grupo é contrária à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do CAU/BR, que concorda com a construção de uma nova lei de licitações. </w:t>
            </w:r>
          </w:p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Informa que no próximo dia 16/04 a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Sociedade de engenharia do Rio Grande do Sul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promoverá seminário, no Teatro </w:t>
            </w:r>
            <w:r w:rsidR="00CA578C"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SINDUSCON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para debater o tema. </w:t>
            </w:r>
          </w:p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Fica a sugestão de que o CEAU seja o espaço para debate acerca do tema. O assunto será pautado para a próxima reunião do Colegiado, visando encaminhamento de manifestação do CAU/RS.</w:t>
            </w:r>
          </w:p>
        </w:tc>
      </w:tr>
      <w:tr w:rsidR="002072AA" w:rsidRPr="002072AA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2072AA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2072A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CA578C" w:rsidRDefault="00CA578C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CA578C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FeNEA-RS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AA7F95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AA7F9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Relator 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CA578C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Osmar Morlin </w:t>
            </w:r>
          </w:p>
        </w:tc>
      </w:tr>
      <w:tr w:rsidR="002072AA" w:rsidRPr="00B16BE2" w:rsidTr="002072AA">
        <w:tc>
          <w:tcPr>
            <w:tcW w:w="21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2072AA" w:rsidRPr="00B16BE2" w:rsidRDefault="002072AA" w:rsidP="00A61CBB">
            <w:p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Comunicado</w:t>
            </w:r>
          </w:p>
        </w:tc>
        <w:tc>
          <w:tcPr>
            <w:tcW w:w="723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2072AA" w:rsidRPr="00B16BE2" w:rsidRDefault="002072AA" w:rsidP="00A61CBB">
            <w:pPr>
              <w:shd w:val="clear" w:color="auto" w:fill="FFFFFF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estudante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Osmar relata acerca da realização do EREA Salotep, ocorrido na última semana em Pelotas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, salientando o quanto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a presença do 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CAU/RS 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foi bem recebida por todos. Informa que no próximo ano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,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o EREA será realizado em Porto Alegre ou região metropolitana. O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coordenador Rafael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sugere que a organização do evento solicite apoio 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à</w:t>
            </w:r>
            <w:r w:rsidRPr="00B16BE2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s entidades e ao </w:t>
            </w:r>
            <w:r w:rsidR="00CA578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Conselho. </w:t>
            </w:r>
          </w:p>
        </w:tc>
      </w:tr>
    </w:tbl>
    <w:p w:rsidR="00102584" w:rsidRPr="00B16BE2" w:rsidRDefault="00102584" w:rsidP="00102584">
      <w:pPr>
        <w:tabs>
          <w:tab w:val="left" w:pos="484"/>
          <w:tab w:val="left" w:pos="2249"/>
        </w:tabs>
        <w:rPr>
          <w:rFonts w:ascii="Times New Roman" w:hAnsi="Times New Roman"/>
          <w:color w:val="000000" w:themeColor="text1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2410"/>
        <w:gridCol w:w="6933"/>
        <w:gridCol w:w="13"/>
      </w:tblGrid>
      <w:tr w:rsidR="00B16BE2" w:rsidRPr="00B16BE2" w:rsidTr="00487328">
        <w:tc>
          <w:tcPr>
            <w:tcW w:w="935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B16BE2" w:rsidRDefault="00C465F7" w:rsidP="00521E15">
            <w:pPr>
              <w:pStyle w:val="PargrafodaLista"/>
              <w:numPr>
                <w:ilvl w:val="0"/>
                <w:numId w:val="38"/>
              </w:numPr>
              <w:ind w:left="459" w:hanging="459"/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Ordem do dia</w:t>
            </w:r>
          </w:p>
        </w:tc>
      </w:tr>
      <w:tr w:rsidR="00B16BE2" w:rsidRPr="00B16BE2" w:rsidTr="00487328">
        <w:trPr>
          <w:gridAfter w:val="1"/>
          <w:wAfter w:w="13" w:type="dxa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B16BE2" w:rsidRDefault="00C931C7" w:rsidP="00C931C7">
            <w:pPr>
              <w:pStyle w:val="PargrafodaLista"/>
              <w:numPr>
                <w:ilvl w:val="0"/>
                <w:numId w:val="41"/>
              </w:numPr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1ª Reprogramação - Plano de Ação 2018 CEAU-CAU/RS</w:t>
            </w:r>
          </w:p>
        </w:tc>
      </w:tr>
      <w:tr w:rsidR="00B16BE2" w:rsidRPr="00976FD8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976FD8" w:rsidRDefault="00C931C7" w:rsidP="00872D28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976FD8" w:rsidRDefault="00976FD8" w:rsidP="00976FD8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Planejamento</w:t>
            </w:r>
          </w:p>
        </w:tc>
      </w:tr>
      <w:tr w:rsidR="00B16BE2" w:rsidRPr="00B16BE2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976FD8" w:rsidRDefault="00C931C7" w:rsidP="00872D28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B16BE2" w:rsidRDefault="00976FD8" w:rsidP="00976FD8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Josiane Bernardi</w:t>
            </w:r>
          </w:p>
        </w:tc>
      </w:tr>
      <w:tr w:rsidR="00B16BE2" w:rsidRPr="00B16BE2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B16BE2" w:rsidRDefault="00C931C7" w:rsidP="00872D28">
            <w:pPr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eastAsia="MS Mincho" w:hAnsi="Times New Roman"/>
                <w:b/>
                <w:color w:val="000000" w:themeColor="text1"/>
                <w:sz w:val="22"/>
                <w:szCs w:val="22"/>
              </w:rPr>
              <w:t xml:space="preserve">Discussão 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B16BE2" w:rsidRDefault="00C931C7" w:rsidP="00976FD8">
            <w:pPr>
              <w:jc w:val="both"/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</w:pPr>
            <w:r w:rsidRPr="00B16BE2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A </w:t>
            </w:r>
            <w:r w:rsidR="00976FD8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 xml:space="preserve">Secretária Geral da Mesa, Josiane, </w:t>
            </w:r>
            <w:r w:rsidRPr="00B16BE2">
              <w:rPr>
                <w:rFonts w:ascii="Times New Roman" w:eastAsia="MS Mincho" w:hAnsi="Times New Roman"/>
                <w:color w:val="000000" w:themeColor="text1"/>
                <w:sz w:val="22"/>
                <w:szCs w:val="22"/>
              </w:rPr>
              <w:t>apresenta proposta de ajustes no orçamento do CEAU para a 1ª Reprogramação do Plano de Ação 2018, conforme abaixo: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  <w:t>Centro de Custo: 3.01.04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  <w:t>CEAU – Realizar 24 reuniões ordinárias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Valor estimado no PA/2018: R$ 43.704,00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Custo Médio de uma Reunião: R$ 1.832,26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lastRenderedPageBreak/>
              <w:t>Quantidade de reuniões em 2018: 24 ordinárias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Valor estimado 1ª Reprogramação: R$ 34.812,94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Repasse de R$ 9.161,30 para realocação nas comissões temporárias, tendo em vista lançamentos equivocados por erro de convocação, no centro de custos da presidência.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b/>
                <w:noProof/>
                <w:color w:val="000000" w:themeColor="text1"/>
                <w:sz w:val="22"/>
                <w:szCs w:val="22"/>
                <w:lang w:eastAsia="pt-BR"/>
              </w:rPr>
              <w:t>CEAU – Participar de 06 eventos, considerando 04 presidentes por 02 dias durante os 12 meses do exercício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Valor estimado no PA/2018: R$ 35.632,00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Valor estimado 1ª Reprogramação: R$ 12.000,00</w:t>
            </w:r>
          </w:p>
          <w:p w:rsidR="00C931C7" w:rsidRPr="00B16BE2" w:rsidRDefault="00C931C7" w:rsidP="00976FD8">
            <w:pPr>
              <w:shd w:val="clear" w:color="auto" w:fill="FFFFFF"/>
              <w:jc w:val="both"/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</w:pPr>
            <w:r w:rsidRPr="00B16BE2">
              <w:rPr>
                <w:rFonts w:ascii="Times New Roman" w:eastAsiaTheme="minorEastAsia" w:hAnsi="Times New Roman"/>
                <w:noProof/>
                <w:color w:val="000000" w:themeColor="text1"/>
                <w:sz w:val="22"/>
                <w:szCs w:val="22"/>
                <w:lang w:eastAsia="pt-BR"/>
              </w:rPr>
              <w:t>Redução: R$ 23.632,00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Default="00C931C7" w:rsidP="00976FD8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="00976FD8">
              <w:rPr>
                <w:rFonts w:ascii="Times New Roman" w:eastAsia="MS Mincho" w:hAnsi="Times New Roman"/>
                <w:sz w:val="22"/>
                <w:szCs w:val="22"/>
              </w:rPr>
              <w:t xml:space="preserve"> proposta é aprovada por todos, devendo ser encaminhada ao planejamento para providências.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4C5183" w:rsidRDefault="00C931C7" w:rsidP="00C931C7">
            <w:pPr>
              <w:pStyle w:val="PargrafodaLista"/>
              <w:numPr>
                <w:ilvl w:val="0"/>
                <w:numId w:val="4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Calendário de dezembro – Dia do Arquiteto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4C5183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4C5183" w:rsidRDefault="00EC6F38" w:rsidP="00872D2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Presidência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4C5183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4C5183" w:rsidRDefault="00C931C7" w:rsidP="00872D2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Rafael</w:t>
            </w:r>
            <w:r w:rsidR="00487328">
              <w:rPr>
                <w:rFonts w:ascii="Times New Roman" w:eastAsia="MS Mincho" w:hAnsi="Times New Roman"/>
                <w:sz w:val="22"/>
                <w:szCs w:val="22"/>
              </w:rPr>
              <w:t xml:space="preserve"> Passos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Default="00EC6F38" w:rsidP="00872D2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será pautado novamente para a próxima reunião.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C465F7" w:rsidRDefault="00C931C7" w:rsidP="00C931C7">
            <w:pPr>
              <w:pStyle w:val="PargrafodaLista"/>
              <w:numPr>
                <w:ilvl w:val="0"/>
                <w:numId w:val="41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Fiscalização – Reserva Técnica</w:t>
            </w:r>
          </w:p>
        </w:tc>
      </w:tr>
      <w:tr w:rsidR="00EC6F38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6F38" w:rsidRPr="00730932" w:rsidRDefault="00EC6F38" w:rsidP="00EC6F3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6F38" w:rsidRPr="00730932" w:rsidRDefault="00EC6F38" w:rsidP="00EC6F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EC6F38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C6F38" w:rsidRPr="00730932" w:rsidRDefault="00EC6F38" w:rsidP="00EC6F38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C6F38" w:rsidRPr="00730932" w:rsidRDefault="00EC6F38" w:rsidP="00EC6F3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4C5183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CA4759" w:rsidRDefault="00C931C7" w:rsidP="00EC6F38">
            <w:pPr>
              <w:pStyle w:val="PargrafodaLista"/>
              <w:numPr>
                <w:ilvl w:val="0"/>
                <w:numId w:val="42"/>
              </w:numPr>
              <w:tabs>
                <w:tab w:val="left" w:pos="176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 w:rsidRPr="00CA4759">
              <w:rPr>
                <w:rFonts w:ascii="Times New Roman" w:eastAsia="MS Mincho" w:hAnsi="Times New Roman"/>
                <w:sz w:val="22"/>
                <w:szCs w:val="22"/>
              </w:rPr>
              <w:t>Transformar cliente em fiscal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;</w:t>
            </w:r>
          </w:p>
          <w:p w:rsidR="00C931C7" w:rsidRDefault="00C931C7" w:rsidP="00EC6F38">
            <w:pPr>
              <w:pStyle w:val="PargrafodaLista"/>
              <w:numPr>
                <w:ilvl w:val="0"/>
                <w:numId w:val="42"/>
              </w:numPr>
              <w:tabs>
                <w:tab w:val="left" w:pos="176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Criação de campanha com </w:t>
            </w:r>
            <w:r w:rsidRPr="00CA4759">
              <w:rPr>
                <w:rFonts w:ascii="Times New Roman" w:eastAsia="MS Mincho" w:hAnsi="Times New Roman"/>
                <w:sz w:val="22"/>
                <w:szCs w:val="22"/>
              </w:rPr>
              <w:t xml:space="preserve">Selo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“L</w:t>
            </w:r>
            <w:r w:rsidRPr="00CA4759">
              <w:rPr>
                <w:rFonts w:ascii="Times New Roman" w:eastAsia="MS Mincho" w:hAnsi="Times New Roman"/>
                <w:sz w:val="22"/>
                <w:szCs w:val="22"/>
              </w:rPr>
              <w:t xml:space="preserve">oja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 w:rsidRPr="00CA4759">
              <w:rPr>
                <w:rFonts w:ascii="Times New Roman" w:eastAsia="MS Mincho" w:hAnsi="Times New Roman"/>
                <w:sz w:val="22"/>
                <w:szCs w:val="22"/>
              </w:rPr>
              <w:t>miga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do arquiteto e urbanista”;</w:t>
            </w:r>
          </w:p>
          <w:p w:rsidR="00C931C7" w:rsidRPr="008A2262" w:rsidRDefault="00C931C7" w:rsidP="00EC6F38">
            <w:pPr>
              <w:pStyle w:val="PargrafodaLista"/>
              <w:numPr>
                <w:ilvl w:val="0"/>
                <w:numId w:val="42"/>
              </w:numPr>
              <w:tabs>
                <w:tab w:val="left" w:pos="176"/>
              </w:tabs>
              <w:ind w:left="0" w:firstLine="0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Apresentação de carteira profissional ao lojista, oferece percentual de desconto ao cliente.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Default="00C931C7" w:rsidP="00872D2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931C7" w:rsidRPr="00CA4759" w:rsidRDefault="00C931C7" w:rsidP="00872D2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assunto será pautado novamente para a próxima reunião.</w:t>
            </w:r>
          </w:p>
        </w:tc>
      </w:tr>
      <w:tr w:rsidR="00C931C7" w:rsidRPr="004C5183" w:rsidTr="00487328">
        <w:trPr>
          <w:gridAfter w:val="1"/>
          <w:wAfter w:w="13" w:type="dxa"/>
        </w:trPr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931C7" w:rsidRPr="00C13787" w:rsidRDefault="00C931C7" w:rsidP="00C931C7">
            <w:pPr>
              <w:pStyle w:val="PargrafodaLista"/>
              <w:numPr>
                <w:ilvl w:val="0"/>
                <w:numId w:val="4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13787">
              <w:rPr>
                <w:rFonts w:ascii="Times New Roman" w:hAnsi="Times New Roman"/>
                <w:b/>
                <w:sz w:val="22"/>
                <w:szCs w:val="22"/>
              </w:rPr>
              <w:t>Ações do CAU</w:t>
            </w:r>
          </w:p>
        </w:tc>
      </w:tr>
      <w:tr w:rsidR="00976FD8" w:rsidRPr="00976FD8" w:rsidTr="00851BF1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76FD8" w:rsidRPr="00976FD8" w:rsidTr="00851BF1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976FD8" w:rsidRPr="00976FD8" w:rsidTr="00487328">
        <w:trPr>
          <w:gridAfter w:val="1"/>
          <w:wAfter w:w="13" w:type="dxa"/>
        </w:trPr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sz w:val="22"/>
                <w:szCs w:val="22"/>
              </w:rPr>
              <w:t>O assunto será pautado novamente para a próxima reunião.</w:t>
            </w:r>
          </w:p>
        </w:tc>
      </w:tr>
    </w:tbl>
    <w:p w:rsidR="006E43EF" w:rsidRPr="00976FD8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410"/>
        <w:gridCol w:w="6933"/>
      </w:tblGrid>
      <w:tr w:rsidR="00F0336B" w:rsidRPr="00976FD8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976FD8" w:rsidRDefault="00F0336B" w:rsidP="00487328">
            <w:pPr>
              <w:pStyle w:val="PargrafodaLista"/>
              <w:numPr>
                <w:ilvl w:val="0"/>
                <w:numId w:val="38"/>
              </w:numPr>
              <w:tabs>
                <w:tab w:val="left" w:pos="459"/>
              </w:tabs>
              <w:ind w:left="0" w:firstLine="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0336B" w:rsidRPr="00976FD8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976FD8" w:rsidRDefault="00EC6F38" w:rsidP="00F0336B">
            <w:pPr>
              <w:pStyle w:val="PargrafodaLista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hAnsi="Times New Roman"/>
                <w:b/>
                <w:sz w:val="22"/>
                <w:szCs w:val="22"/>
              </w:rPr>
              <w:t>Projeto de Lei que revoga a Lei nº 8.666/1993</w:t>
            </w:r>
          </w:p>
        </w:tc>
      </w:tr>
      <w:tr w:rsidR="00A1309E" w:rsidRPr="00976FD8" w:rsidTr="00A1309E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309E" w:rsidRPr="00976FD8" w:rsidRDefault="00A1309E" w:rsidP="00A1309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309E" w:rsidRPr="00976FD8" w:rsidRDefault="00A1309E" w:rsidP="00A1309E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1309E" w:rsidRPr="00976FD8" w:rsidTr="00144454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1309E" w:rsidRPr="00976FD8" w:rsidRDefault="00A1309E" w:rsidP="00A1309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1309E" w:rsidRPr="00976FD8" w:rsidRDefault="00A1309E" w:rsidP="00A1309E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F0336B" w:rsidRPr="00976FD8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976FD8" w:rsidRDefault="00EC6F38" w:rsidP="00F0336B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Eventos CEAU</w:t>
            </w:r>
          </w:p>
        </w:tc>
      </w:tr>
      <w:tr w:rsidR="00976FD8" w:rsidRPr="00976FD8" w:rsidTr="00433C36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76FD8" w:rsidRPr="00976FD8" w:rsidTr="00433C36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976FD8" w:rsidRPr="00976FD8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Eventos Dia do Arquiteto</w:t>
            </w:r>
          </w:p>
        </w:tc>
      </w:tr>
      <w:tr w:rsidR="00976FD8" w:rsidRPr="00976FD8" w:rsidTr="00B52DA2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76FD8" w:rsidRPr="00976FD8" w:rsidTr="00B52DA2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976FD8" w:rsidRPr="00976FD8" w:rsidTr="007344A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Ações do CAU em parceria com as entidades</w:t>
            </w:r>
          </w:p>
        </w:tc>
      </w:tr>
      <w:tr w:rsidR="00976FD8" w:rsidRPr="00976FD8" w:rsidTr="009A3B40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76FD8" w:rsidRPr="00976FD8" w:rsidTr="009A3B40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976FD8" w:rsidRPr="00976FD8" w:rsidTr="007344AA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Reserva Técnica</w:t>
            </w:r>
          </w:p>
        </w:tc>
      </w:tr>
      <w:tr w:rsidR="00976FD8" w:rsidRPr="00976FD8" w:rsidTr="001D6F8D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976FD8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976FD8" w:rsidRPr="004C5183" w:rsidTr="001D6F8D">
        <w:tc>
          <w:tcPr>
            <w:tcW w:w="24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76FD8" w:rsidRPr="00976FD8" w:rsidRDefault="00976FD8" w:rsidP="00976FD8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976FD8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693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76FD8" w:rsidRPr="00730932" w:rsidRDefault="00976FD8" w:rsidP="00976FD8">
            <w:pPr>
              <w:rPr>
                <w:rFonts w:ascii="Times New Roman" w:hAnsi="Times New Roman"/>
                <w:sz w:val="22"/>
                <w:szCs w:val="22"/>
              </w:rPr>
            </w:pPr>
            <w:r w:rsidRPr="00976FD8"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</w:tbl>
    <w:p w:rsidR="00F0336B" w:rsidRDefault="00F0336B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30932" w:rsidTr="00941A37">
        <w:tc>
          <w:tcPr>
            <w:tcW w:w="5068" w:type="dxa"/>
            <w:shd w:val="clear" w:color="auto" w:fill="auto"/>
          </w:tcPr>
          <w:p w:rsidR="00AB4151" w:rsidRDefault="00AB4151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F0336B" w:rsidRPr="00730932" w:rsidRDefault="00F0336B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RAFAEL PAVAN DOS PASSOS</w:t>
            </w:r>
          </w:p>
          <w:p w:rsidR="00AB4151" w:rsidRPr="00730932" w:rsidRDefault="00AB4151" w:rsidP="00A76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Default="00F0336B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MARIA TERESA PERES DE SOUZA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PAULO HENRIQUE RODRIGUES</w:t>
            </w: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730932" w:rsidRDefault="003638E3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  <w:bookmarkStart w:id="0" w:name="_GoBack"/>
            <w:bookmarkEnd w:id="0"/>
          </w:p>
          <w:p w:rsidR="00AB4151" w:rsidRPr="00730932" w:rsidRDefault="003638E3" w:rsidP="00F033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  <w:r w:rsidR="00F0336B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da</w:t>
            </w:r>
            <w:r w:rsidR="00AE0E6D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AAI Brasil/RS</w:t>
            </w: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Pr="00730932" w:rsidRDefault="00F0336B" w:rsidP="00F0336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730932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OSMAR JOSÉ MORLIN FILHO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  <w:p w:rsidR="00AF2FB8" w:rsidRPr="00730932" w:rsidRDefault="00AF2FB8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B4151" w:rsidRDefault="00AB415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p w:rsidR="00941A37" w:rsidRPr="00730932" w:rsidRDefault="00941A37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F0336B" w:rsidRPr="00730932" w:rsidTr="00941A37">
        <w:tc>
          <w:tcPr>
            <w:tcW w:w="5068" w:type="dxa"/>
            <w:shd w:val="clear" w:color="auto" w:fill="auto"/>
          </w:tcPr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  <w:tc>
          <w:tcPr>
            <w:tcW w:w="4606" w:type="dxa"/>
            <w:shd w:val="clear" w:color="auto" w:fill="auto"/>
          </w:tcPr>
          <w:p w:rsidR="00F0336B" w:rsidRPr="00730932" w:rsidRDefault="00976FD8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F0336B" w:rsidRPr="00730932" w:rsidRDefault="00F0336B" w:rsidP="00F0336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 xml:space="preserve">Secretária </w:t>
            </w:r>
            <w:r w:rsidR="00976FD8">
              <w:rPr>
                <w:rFonts w:ascii="Times New Roman" w:hAnsi="Times New Roman"/>
                <w:sz w:val="22"/>
                <w:szCs w:val="22"/>
              </w:rPr>
              <w:t>Geral da Mesa</w:t>
            </w:r>
          </w:p>
          <w:p w:rsidR="00F0336B" w:rsidRPr="00730932" w:rsidRDefault="00F0336B" w:rsidP="00A7660E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976FD8" w:rsidRPr="00730932" w:rsidTr="00941A37">
        <w:tc>
          <w:tcPr>
            <w:tcW w:w="5068" w:type="dxa"/>
            <w:shd w:val="clear" w:color="auto" w:fill="auto"/>
          </w:tcPr>
          <w:p w:rsidR="00976FD8" w:rsidRDefault="00976FD8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976FD8" w:rsidRDefault="00976FD8" w:rsidP="00F0336B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Pr="00730932" w:rsidRDefault="00AB4151" w:rsidP="00535397">
      <w:pPr>
        <w:rPr>
          <w:rFonts w:ascii="Times New Roman" w:hAnsi="Times New Roman"/>
          <w:sz w:val="22"/>
          <w:szCs w:val="22"/>
        </w:rPr>
      </w:pPr>
    </w:p>
    <w:sectPr w:rsidR="00AB4151" w:rsidRPr="00730932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3638E3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10A" w:rsidRDefault="0084610A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118" w:rsidRDefault="00586118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6118" w:rsidRPr="004B1778" w:rsidRDefault="00586118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D45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51A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E3A6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A741BB"/>
    <w:multiLevelType w:val="hybridMultilevel"/>
    <w:tmpl w:val="E848A884"/>
    <w:lvl w:ilvl="0" w:tplc="CD167BDA">
      <w:start w:val="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C119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C12844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E13268"/>
    <w:multiLevelType w:val="multilevel"/>
    <w:tmpl w:val="7766F8AA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3" w15:restartNumberingAfterBreak="0">
    <w:nsid w:val="2AF370A9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BC3020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93247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90379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0B52B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945CB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005639"/>
    <w:multiLevelType w:val="hybridMultilevel"/>
    <w:tmpl w:val="B8763D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403C7A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93D1E3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29768C"/>
    <w:multiLevelType w:val="hybridMultilevel"/>
    <w:tmpl w:val="36CCB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0" w15:restartNumberingAfterBreak="0">
    <w:nsid w:val="6E2F406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9756CB"/>
    <w:multiLevelType w:val="hybridMultilevel"/>
    <w:tmpl w:val="F0BAC1E0"/>
    <w:lvl w:ilvl="0" w:tplc="A9EEBC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23"/>
  </w:num>
  <w:num w:numId="4">
    <w:abstractNumId w:val="20"/>
  </w:num>
  <w:num w:numId="5">
    <w:abstractNumId w:val="25"/>
  </w:num>
  <w:num w:numId="6">
    <w:abstractNumId w:val="43"/>
  </w:num>
  <w:num w:numId="7">
    <w:abstractNumId w:val="27"/>
  </w:num>
  <w:num w:numId="8">
    <w:abstractNumId w:val="5"/>
  </w:num>
  <w:num w:numId="9">
    <w:abstractNumId w:val="1"/>
  </w:num>
  <w:num w:numId="10">
    <w:abstractNumId w:val="15"/>
  </w:num>
  <w:num w:numId="11">
    <w:abstractNumId w:val="14"/>
  </w:num>
  <w:num w:numId="12">
    <w:abstractNumId w:val="44"/>
  </w:num>
  <w:num w:numId="13">
    <w:abstractNumId w:val="8"/>
  </w:num>
  <w:num w:numId="14">
    <w:abstractNumId w:val="33"/>
  </w:num>
  <w:num w:numId="15">
    <w:abstractNumId w:val="18"/>
  </w:num>
  <w:num w:numId="16">
    <w:abstractNumId w:val="39"/>
  </w:num>
  <w:num w:numId="17">
    <w:abstractNumId w:val="0"/>
  </w:num>
  <w:num w:numId="18">
    <w:abstractNumId w:val="22"/>
  </w:num>
  <w:num w:numId="19">
    <w:abstractNumId w:val="24"/>
  </w:num>
  <w:num w:numId="20">
    <w:abstractNumId w:val="16"/>
  </w:num>
  <w:num w:numId="21">
    <w:abstractNumId w:val="3"/>
  </w:num>
  <w:num w:numId="22">
    <w:abstractNumId w:val="42"/>
  </w:num>
  <w:num w:numId="23">
    <w:abstractNumId w:val="38"/>
  </w:num>
  <w:num w:numId="24">
    <w:abstractNumId w:val="19"/>
  </w:num>
  <w:num w:numId="25">
    <w:abstractNumId w:val="26"/>
  </w:num>
  <w:num w:numId="26">
    <w:abstractNumId w:val="29"/>
  </w:num>
  <w:num w:numId="27">
    <w:abstractNumId w:val="6"/>
  </w:num>
  <w:num w:numId="28">
    <w:abstractNumId w:val="37"/>
  </w:num>
  <w:num w:numId="29">
    <w:abstractNumId w:val="40"/>
  </w:num>
  <w:num w:numId="30">
    <w:abstractNumId w:val="13"/>
  </w:num>
  <w:num w:numId="31">
    <w:abstractNumId w:val="30"/>
  </w:num>
  <w:num w:numId="32">
    <w:abstractNumId w:val="28"/>
  </w:num>
  <w:num w:numId="33">
    <w:abstractNumId w:val="31"/>
  </w:num>
  <w:num w:numId="34">
    <w:abstractNumId w:val="9"/>
  </w:num>
  <w:num w:numId="35">
    <w:abstractNumId w:val="21"/>
  </w:num>
  <w:num w:numId="36">
    <w:abstractNumId w:val="2"/>
  </w:num>
  <w:num w:numId="37">
    <w:abstractNumId w:val="10"/>
  </w:num>
  <w:num w:numId="38">
    <w:abstractNumId w:val="41"/>
  </w:num>
  <w:num w:numId="39">
    <w:abstractNumId w:val="17"/>
  </w:num>
  <w:num w:numId="40">
    <w:abstractNumId w:val="12"/>
  </w:num>
  <w:num w:numId="41">
    <w:abstractNumId w:val="4"/>
  </w:num>
  <w:num w:numId="42">
    <w:abstractNumId w:val="7"/>
  </w:num>
  <w:num w:numId="43">
    <w:abstractNumId w:val="34"/>
  </w:num>
  <w:num w:numId="44">
    <w:abstractNumId w:val="32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441A"/>
    <w:rsid w:val="000052AF"/>
    <w:rsid w:val="00005B5D"/>
    <w:rsid w:val="00007B95"/>
    <w:rsid w:val="000145F6"/>
    <w:rsid w:val="0001560F"/>
    <w:rsid w:val="00040A86"/>
    <w:rsid w:val="000425B3"/>
    <w:rsid w:val="00043415"/>
    <w:rsid w:val="0004492B"/>
    <w:rsid w:val="000503CE"/>
    <w:rsid w:val="00051CEC"/>
    <w:rsid w:val="000527E4"/>
    <w:rsid w:val="00057478"/>
    <w:rsid w:val="000605F6"/>
    <w:rsid w:val="00062599"/>
    <w:rsid w:val="0006307F"/>
    <w:rsid w:val="00065201"/>
    <w:rsid w:val="0006593C"/>
    <w:rsid w:val="00065F7B"/>
    <w:rsid w:val="00067264"/>
    <w:rsid w:val="00067473"/>
    <w:rsid w:val="00073899"/>
    <w:rsid w:val="00076282"/>
    <w:rsid w:val="000770C3"/>
    <w:rsid w:val="00082CB4"/>
    <w:rsid w:val="000933D8"/>
    <w:rsid w:val="00093D1B"/>
    <w:rsid w:val="00093F79"/>
    <w:rsid w:val="00094D18"/>
    <w:rsid w:val="00097829"/>
    <w:rsid w:val="000A3474"/>
    <w:rsid w:val="000A4D53"/>
    <w:rsid w:val="000A5818"/>
    <w:rsid w:val="000A69E0"/>
    <w:rsid w:val="000B06B2"/>
    <w:rsid w:val="000B4379"/>
    <w:rsid w:val="000B4507"/>
    <w:rsid w:val="000B53E4"/>
    <w:rsid w:val="000C1A24"/>
    <w:rsid w:val="000C1A48"/>
    <w:rsid w:val="000C3500"/>
    <w:rsid w:val="000C56F3"/>
    <w:rsid w:val="000D3E3E"/>
    <w:rsid w:val="000D5BC9"/>
    <w:rsid w:val="000D6371"/>
    <w:rsid w:val="000E039B"/>
    <w:rsid w:val="000E0909"/>
    <w:rsid w:val="000E0C12"/>
    <w:rsid w:val="000E2009"/>
    <w:rsid w:val="000E2FF2"/>
    <w:rsid w:val="000E76D8"/>
    <w:rsid w:val="000F122C"/>
    <w:rsid w:val="000F339D"/>
    <w:rsid w:val="000F448E"/>
    <w:rsid w:val="00101697"/>
    <w:rsid w:val="00102584"/>
    <w:rsid w:val="0010374D"/>
    <w:rsid w:val="00106B94"/>
    <w:rsid w:val="00110560"/>
    <w:rsid w:val="00113EA1"/>
    <w:rsid w:val="00117EDD"/>
    <w:rsid w:val="001200A0"/>
    <w:rsid w:val="00123866"/>
    <w:rsid w:val="00130661"/>
    <w:rsid w:val="0013257B"/>
    <w:rsid w:val="00132E3A"/>
    <w:rsid w:val="00133AD2"/>
    <w:rsid w:val="00134581"/>
    <w:rsid w:val="00134673"/>
    <w:rsid w:val="001369EA"/>
    <w:rsid w:val="0014073C"/>
    <w:rsid w:val="00141BA4"/>
    <w:rsid w:val="001431BF"/>
    <w:rsid w:val="00143C13"/>
    <w:rsid w:val="0014427C"/>
    <w:rsid w:val="00144AA1"/>
    <w:rsid w:val="001457D5"/>
    <w:rsid w:val="0014778A"/>
    <w:rsid w:val="0015105C"/>
    <w:rsid w:val="001534A9"/>
    <w:rsid w:val="00155145"/>
    <w:rsid w:val="00156670"/>
    <w:rsid w:val="001574B8"/>
    <w:rsid w:val="0016124F"/>
    <w:rsid w:val="00166FEA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FB9"/>
    <w:rsid w:val="00185BB2"/>
    <w:rsid w:val="00190197"/>
    <w:rsid w:val="00194369"/>
    <w:rsid w:val="00195C38"/>
    <w:rsid w:val="001965B4"/>
    <w:rsid w:val="00196797"/>
    <w:rsid w:val="001A23D4"/>
    <w:rsid w:val="001A5E1A"/>
    <w:rsid w:val="001A5FCA"/>
    <w:rsid w:val="001A7C59"/>
    <w:rsid w:val="001B2412"/>
    <w:rsid w:val="001B2864"/>
    <w:rsid w:val="001B5148"/>
    <w:rsid w:val="001B5F62"/>
    <w:rsid w:val="001C30ED"/>
    <w:rsid w:val="001C5CFC"/>
    <w:rsid w:val="001D2B41"/>
    <w:rsid w:val="001E1653"/>
    <w:rsid w:val="001E2735"/>
    <w:rsid w:val="001E56D2"/>
    <w:rsid w:val="001E5983"/>
    <w:rsid w:val="001E6826"/>
    <w:rsid w:val="001F61E5"/>
    <w:rsid w:val="00200AC3"/>
    <w:rsid w:val="00202749"/>
    <w:rsid w:val="00203019"/>
    <w:rsid w:val="002072AA"/>
    <w:rsid w:val="0020763A"/>
    <w:rsid w:val="00220A16"/>
    <w:rsid w:val="00220C37"/>
    <w:rsid w:val="002219DC"/>
    <w:rsid w:val="00224C31"/>
    <w:rsid w:val="002277BD"/>
    <w:rsid w:val="0023190C"/>
    <w:rsid w:val="002326CF"/>
    <w:rsid w:val="002352DD"/>
    <w:rsid w:val="002416D2"/>
    <w:rsid w:val="00242707"/>
    <w:rsid w:val="00245513"/>
    <w:rsid w:val="00251A37"/>
    <w:rsid w:val="002524B3"/>
    <w:rsid w:val="0025274E"/>
    <w:rsid w:val="0025277E"/>
    <w:rsid w:val="00253B2C"/>
    <w:rsid w:val="00253BBC"/>
    <w:rsid w:val="0025605D"/>
    <w:rsid w:val="0026392F"/>
    <w:rsid w:val="00267B52"/>
    <w:rsid w:val="00270159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CF1"/>
    <w:rsid w:val="00295FD5"/>
    <w:rsid w:val="00296062"/>
    <w:rsid w:val="00296321"/>
    <w:rsid w:val="00296686"/>
    <w:rsid w:val="002974CF"/>
    <w:rsid w:val="002A1B69"/>
    <w:rsid w:val="002A7C5E"/>
    <w:rsid w:val="002B4B7B"/>
    <w:rsid w:val="002B5550"/>
    <w:rsid w:val="002B7134"/>
    <w:rsid w:val="002C2D2C"/>
    <w:rsid w:val="002C3871"/>
    <w:rsid w:val="002C4CA4"/>
    <w:rsid w:val="002C5CAE"/>
    <w:rsid w:val="002C6BDD"/>
    <w:rsid w:val="002D3D45"/>
    <w:rsid w:val="002D4361"/>
    <w:rsid w:val="002D6FE7"/>
    <w:rsid w:val="002E293E"/>
    <w:rsid w:val="002E5549"/>
    <w:rsid w:val="002E7794"/>
    <w:rsid w:val="002F0745"/>
    <w:rsid w:val="002F20DD"/>
    <w:rsid w:val="002F268F"/>
    <w:rsid w:val="002F2AD1"/>
    <w:rsid w:val="0030277F"/>
    <w:rsid w:val="00304944"/>
    <w:rsid w:val="003059BF"/>
    <w:rsid w:val="00305DCB"/>
    <w:rsid w:val="00306127"/>
    <w:rsid w:val="00306B9A"/>
    <w:rsid w:val="00311134"/>
    <w:rsid w:val="0031122D"/>
    <w:rsid w:val="00311515"/>
    <w:rsid w:val="00320980"/>
    <w:rsid w:val="00322439"/>
    <w:rsid w:val="00322F26"/>
    <w:rsid w:val="00323922"/>
    <w:rsid w:val="00324482"/>
    <w:rsid w:val="00324B32"/>
    <w:rsid w:val="0033089C"/>
    <w:rsid w:val="00331366"/>
    <w:rsid w:val="00331572"/>
    <w:rsid w:val="003324F3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C84"/>
    <w:rsid w:val="003545FC"/>
    <w:rsid w:val="003557D1"/>
    <w:rsid w:val="00357182"/>
    <w:rsid w:val="00360A08"/>
    <w:rsid w:val="00360A1B"/>
    <w:rsid w:val="00360F13"/>
    <w:rsid w:val="00361999"/>
    <w:rsid w:val="00362E56"/>
    <w:rsid w:val="003638E3"/>
    <w:rsid w:val="00365444"/>
    <w:rsid w:val="00367358"/>
    <w:rsid w:val="003717E5"/>
    <w:rsid w:val="003743E1"/>
    <w:rsid w:val="003756D6"/>
    <w:rsid w:val="00377631"/>
    <w:rsid w:val="00380BAA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24B0"/>
    <w:rsid w:val="003B31A5"/>
    <w:rsid w:val="003B36A5"/>
    <w:rsid w:val="003B4AC5"/>
    <w:rsid w:val="003B7FC4"/>
    <w:rsid w:val="003C3C3A"/>
    <w:rsid w:val="003C484E"/>
    <w:rsid w:val="003C690B"/>
    <w:rsid w:val="003C70A3"/>
    <w:rsid w:val="003D27FA"/>
    <w:rsid w:val="003D43E9"/>
    <w:rsid w:val="003D4732"/>
    <w:rsid w:val="003E38A7"/>
    <w:rsid w:val="003E499F"/>
    <w:rsid w:val="003E4D30"/>
    <w:rsid w:val="003E7D90"/>
    <w:rsid w:val="003F171B"/>
    <w:rsid w:val="003F1946"/>
    <w:rsid w:val="003F5088"/>
    <w:rsid w:val="003F5A97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1C2B"/>
    <w:rsid w:val="004123FC"/>
    <w:rsid w:val="0041309E"/>
    <w:rsid w:val="00413AEE"/>
    <w:rsid w:val="00415B85"/>
    <w:rsid w:val="004167DE"/>
    <w:rsid w:val="00422AD7"/>
    <w:rsid w:val="00425E8B"/>
    <w:rsid w:val="0043196A"/>
    <w:rsid w:val="004321F1"/>
    <w:rsid w:val="00433DE0"/>
    <w:rsid w:val="00434469"/>
    <w:rsid w:val="00435192"/>
    <w:rsid w:val="004355BD"/>
    <w:rsid w:val="00435C92"/>
    <w:rsid w:val="00435E07"/>
    <w:rsid w:val="00447C6C"/>
    <w:rsid w:val="00453128"/>
    <w:rsid w:val="004555DA"/>
    <w:rsid w:val="0045628C"/>
    <w:rsid w:val="00464BEE"/>
    <w:rsid w:val="004665F9"/>
    <w:rsid w:val="0047061F"/>
    <w:rsid w:val="00470BCF"/>
    <w:rsid w:val="00470C0F"/>
    <w:rsid w:val="00471056"/>
    <w:rsid w:val="00476C99"/>
    <w:rsid w:val="00477F67"/>
    <w:rsid w:val="00480567"/>
    <w:rsid w:val="00480CDA"/>
    <w:rsid w:val="00480FE6"/>
    <w:rsid w:val="00482A79"/>
    <w:rsid w:val="00482A8D"/>
    <w:rsid w:val="00483414"/>
    <w:rsid w:val="0048440C"/>
    <w:rsid w:val="00487328"/>
    <w:rsid w:val="004875B8"/>
    <w:rsid w:val="004900B6"/>
    <w:rsid w:val="004911A7"/>
    <w:rsid w:val="004914E2"/>
    <w:rsid w:val="00492620"/>
    <w:rsid w:val="00494797"/>
    <w:rsid w:val="004A6AC1"/>
    <w:rsid w:val="004B1778"/>
    <w:rsid w:val="004B3023"/>
    <w:rsid w:val="004B3EB7"/>
    <w:rsid w:val="004B5896"/>
    <w:rsid w:val="004B5A5C"/>
    <w:rsid w:val="004C250A"/>
    <w:rsid w:val="004C27B4"/>
    <w:rsid w:val="004C3048"/>
    <w:rsid w:val="004D29EA"/>
    <w:rsid w:val="004D3962"/>
    <w:rsid w:val="004D59F9"/>
    <w:rsid w:val="004D7099"/>
    <w:rsid w:val="004D75DA"/>
    <w:rsid w:val="004E062B"/>
    <w:rsid w:val="004E3171"/>
    <w:rsid w:val="004E652C"/>
    <w:rsid w:val="004F15C8"/>
    <w:rsid w:val="004F3865"/>
    <w:rsid w:val="00501BE3"/>
    <w:rsid w:val="00502469"/>
    <w:rsid w:val="005121A4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34D6"/>
    <w:rsid w:val="005537C7"/>
    <w:rsid w:val="005537E8"/>
    <w:rsid w:val="00554DF7"/>
    <w:rsid w:val="00555326"/>
    <w:rsid w:val="005566E6"/>
    <w:rsid w:val="00556EE5"/>
    <w:rsid w:val="005604CD"/>
    <w:rsid w:val="00560CF3"/>
    <w:rsid w:val="005615DC"/>
    <w:rsid w:val="00564054"/>
    <w:rsid w:val="00565889"/>
    <w:rsid w:val="00572508"/>
    <w:rsid w:val="0057650B"/>
    <w:rsid w:val="00586118"/>
    <w:rsid w:val="005867ED"/>
    <w:rsid w:val="00587C7B"/>
    <w:rsid w:val="005915CB"/>
    <w:rsid w:val="00593420"/>
    <w:rsid w:val="005A27BF"/>
    <w:rsid w:val="005A3EAE"/>
    <w:rsid w:val="005A4332"/>
    <w:rsid w:val="005A4A8E"/>
    <w:rsid w:val="005B07B5"/>
    <w:rsid w:val="005B0974"/>
    <w:rsid w:val="005B2D38"/>
    <w:rsid w:val="005B4B10"/>
    <w:rsid w:val="005B6877"/>
    <w:rsid w:val="005C1033"/>
    <w:rsid w:val="005C53DC"/>
    <w:rsid w:val="005C6490"/>
    <w:rsid w:val="005C68AE"/>
    <w:rsid w:val="005D035C"/>
    <w:rsid w:val="005D0FE4"/>
    <w:rsid w:val="005D2507"/>
    <w:rsid w:val="005D2FBE"/>
    <w:rsid w:val="005D3D88"/>
    <w:rsid w:val="005D5EE3"/>
    <w:rsid w:val="005D6034"/>
    <w:rsid w:val="005E0B52"/>
    <w:rsid w:val="005E11A8"/>
    <w:rsid w:val="005E184D"/>
    <w:rsid w:val="005E2D9F"/>
    <w:rsid w:val="005E56BA"/>
    <w:rsid w:val="005E7063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12614"/>
    <w:rsid w:val="006130EF"/>
    <w:rsid w:val="00614679"/>
    <w:rsid w:val="00615771"/>
    <w:rsid w:val="0061583D"/>
    <w:rsid w:val="00617930"/>
    <w:rsid w:val="00620802"/>
    <w:rsid w:val="00625917"/>
    <w:rsid w:val="00626FC0"/>
    <w:rsid w:val="0063103C"/>
    <w:rsid w:val="006318F2"/>
    <w:rsid w:val="0063219D"/>
    <w:rsid w:val="006326C4"/>
    <w:rsid w:val="00633BEB"/>
    <w:rsid w:val="006340C8"/>
    <w:rsid w:val="0063464A"/>
    <w:rsid w:val="00636B28"/>
    <w:rsid w:val="00637577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674D"/>
    <w:rsid w:val="0068135D"/>
    <w:rsid w:val="00681AC5"/>
    <w:rsid w:val="00681F2F"/>
    <w:rsid w:val="00682655"/>
    <w:rsid w:val="00684599"/>
    <w:rsid w:val="0068531D"/>
    <w:rsid w:val="006870DA"/>
    <w:rsid w:val="006905DC"/>
    <w:rsid w:val="00690C35"/>
    <w:rsid w:val="0069229F"/>
    <w:rsid w:val="00692B85"/>
    <w:rsid w:val="006945D5"/>
    <w:rsid w:val="00694D1A"/>
    <w:rsid w:val="00697212"/>
    <w:rsid w:val="006A20E7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E0A04"/>
    <w:rsid w:val="006E1CA8"/>
    <w:rsid w:val="006E236E"/>
    <w:rsid w:val="006E34CF"/>
    <w:rsid w:val="006E3990"/>
    <w:rsid w:val="006E43EF"/>
    <w:rsid w:val="006E596C"/>
    <w:rsid w:val="006E6414"/>
    <w:rsid w:val="006E75D3"/>
    <w:rsid w:val="006F1771"/>
    <w:rsid w:val="006F1919"/>
    <w:rsid w:val="006F4260"/>
    <w:rsid w:val="006F4E9B"/>
    <w:rsid w:val="006F6327"/>
    <w:rsid w:val="00700310"/>
    <w:rsid w:val="00700D52"/>
    <w:rsid w:val="007025CB"/>
    <w:rsid w:val="00711379"/>
    <w:rsid w:val="007134CD"/>
    <w:rsid w:val="00715549"/>
    <w:rsid w:val="00715E3B"/>
    <w:rsid w:val="00716ECA"/>
    <w:rsid w:val="00717DA1"/>
    <w:rsid w:val="00721428"/>
    <w:rsid w:val="00721E0A"/>
    <w:rsid w:val="00726B88"/>
    <w:rsid w:val="00730135"/>
    <w:rsid w:val="00730932"/>
    <w:rsid w:val="00731BBD"/>
    <w:rsid w:val="00733BEC"/>
    <w:rsid w:val="007344BF"/>
    <w:rsid w:val="0073552C"/>
    <w:rsid w:val="007375FB"/>
    <w:rsid w:val="00740E14"/>
    <w:rsid w:val="007430DA"/>
    <w:rsid w:val="007462A9"/>
    <w:rsid w:val="00747CA8"/>
    <w:rsid w:val="0075194D"/>
    <w:rsid w:val="00751A76"/>
    <w:rsid w:val="007521EA"/>
    <w:rsid w:val="00754853"/>
    <w:rsid w:val="007555B6"/>
    <w:rsid w:val="007557CF"/>
    <w:rsid w:val="0076286B"/>
    <w:rsid w:val="00767940"/>
    <w:rsid w:val="00767ED8"/>
    <w:rsid w:val="00771F7E"/>
    <w:rsid w:val="00772D9B"/>
    <w:rsid w:val="00773BAA"/>
    <w:rsid w:val="0077566C"/>
    <w:rsid w:val="00776B7B"/>
    <w:rsid w:val="007778D1"/>
    <w:rsid w:val="00781BAE"/>
    <w:rsid w:val="00784B29"/>
    <w:rsid w:val="00790AEB"/>
    <w:rsid w:val="0079499C"/>
    <w:rsid w:val="0079507A"/>
    <w:rsid w:val="0079680A"/>
    <w:rsid w:val="00796D08"/>
    <w:rsid w:val="007A110B"/>
    <w:rsid w:val="007A3026"/>
    <w:rsid w:val="007A4509"/>
    <w:rsid w:val="007A460A"/>
    <w:rsid w:val="007B0507"/>
    <w:rsid w:val="007B0EBA"/>
    <w:rsid w:val="007B2637"/>
    <w:rsid w:val="007B384E"/>
    <w:rsid w:val="007B5725"/>
    <w:rsid w:val="007B7B0D"/>
    <w:rsid w:val="007B7BB9"/>
    <w:rsid w:val="007C0EF3"/>
    <w:rsid w:val="007C0FB9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F0789"/>
    <w:rsid w:val="007F0B47"/>
    <w:rsid w:val="007F2AAA"/>
    <w:rsid w:val="007F47B3"/>
    <w:rsid w:val="007F523D"/>
    <w:rsid w:val="00805FC1"/>
    <w:rsid w:val="00811363"/>
    <w:rsid w:val="00812BA6"/>
    <w:rsid w:val="00817DC7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2A4D"/>
    <w:rsid w:val="008451B4"/>
    <w:rsid w:val="00845205"/>
    <w:rsid w:val="0084610A"/>
    <w:rsid w:val="00847568"/>
    <w:rsid w:val="00854C77"/>
    <w:rsid w:val="00855321"/>
    <w:rsid w:val="00855A8C"/>
    <w:rsid w:val="00855F16"/>
    <w:rsid w:val="0085630C"/>
    <w:rsid w:val="00857834"/>
    <w:rsid w:val="00863764"/>
    <w:rsid w:val="00863B68"/>
    <w:rsid w:val="008640E0"/>
    <w:rsid w:val="0086709B"/>
    <w:rsid w:val="00870737"/>
    <w:rsid w:val="0087095D"/>
    <w:rsid w:val="00873EA0"/>
    <w:rsid w:val="00874A65"/>
    <w:rsid w:val="00875963"/>
    <w:rsid w:val="008809EB"/>
    <w:rsid w:val="00880E88"/>
    <w:rsid w:val="00884439"/>
    <w:rsid w:val="008849E0"/>
    <w:rsid w:val="00884A93"/>
    <w:rsid w:val="00884AF1"/>
    <w:rsid w:val="00886CF8"/>
    <w:rsid w:val="00890C7F"/>
    <w:rsid w:val="00895682"/>
    <w:rsid w:val="00897590"/>
    <w:rsid w:val="008A2D41"/>
    <w:rsid w:val="008B00DA"/>
    <w:rsid w:val="008B1486"/>
    <w:rsid w:val="008B654A"/>
    <w:rsid w:val="008C18A3"/>
    <w:rsid w:val="008C434C"/>
    <w:rsid w:val="008C5108"/>
    <w:rsid w:val="008C577E"/>
    <w:rsid w:val="008C7BDE"/>
    <w:rsid w:val="008D1285"/>
    <w:rsid w:val="008D160E"/>
    <w:rsid w:val="008D3CD1"/>
    <w:rsid w:val="008D4752"/>
    <w:rsid w:val="008D47C2"/>
    <w:rsid w:val="008D5A21"/>
    <w:rsid w:val="008D5D6D"/>
    <w:rsid w:val="008E0807"/>
    <w:rsid w:val="008E1728"/>
    <w:rsid w:val="008E2C69"/>
    <w:rsid w:val="008E440C"/>
    <w:rsid w:val="008E4662"/>
    <w:rsid w:val="008E507B"/>
    <w:rsid w:val="008E5732"/>
    <w:rsid w:val="008E5C54"/>
    <w:rsid w:val="008E6A2B"/>
    <w:rsid w:val="008F159C"/>
    <w:rsid w:val="008F1DAB"/>
    <w:rsid w:val="008F525F"/>
    <w:rsid w:val="008F6874"/>
    <w:rsid w:val="009011F6"/>
    <w:rsid w:val="0090168A"/>
    <w:rsid w:val="00912A98"/>
    <w:rsid w:val="009144AE"/>
    <w:rsid w:val="00924DA6"/>
    <w:rsid w:val="00926158"/>
    <w:rsid w:val="009269BD"/>
    <w:rsid w:val="00927A3A"/>
    <w:rsid w:val="00930D3C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4672"/>
    <w:rsid w:val="00955CC4"/>
    <w:rsid w:val="009567C6"/>
    <w:rsid w:val="009627F3"/>
    <w:rsid w:val="0096417D"/>
    <w:rsid w:val="009643CB"/>
    <w:rsid w:val="009716DD"/>
    <w:rsid w:val="00971D1C"/>
    <w:rsid w:val="00973581"/>
    <w:rsid w:val="00974359"/>
    <w:rsid w:val="00974E9A"/>
    <w:rsid w:val="00975C07"/>
    <w:rsid w:val="0097660A"/>
    <w:rsid w:val="00976FD8"/>
    <w:rsid w:val="00980855"/>
    <w:rsid w:val="009824DD"/>
    <w:rsid w:val="00985B8A"/>
    <w:rsid w:val="00985BD2"/>
    <w:rsid w:val="0098605F"/>
    <w:rsid w:val="0098633B"/>
    <w:rsid w:val="0099312F"/>
    <w:rsid w:val="00993A60"/>
    <w:rsid w:val="00994678"/>
    <w:rsid w:val="009965B1"/>
    <w:rsid w:val="009A1275"/>
    <w:rsid w:val="009A222A"/>
    <w:rsid w:val="009A43DB"/>
    <w:rsid w:val="009A5135"/>
    <w:rsid w:val="009B3C0B"/>
    <w:rsid w:val="009B3E39"/>
    <w:rsid w:val="009B495D"/>
    <w:rsid w:val="009B4963"/>
    <w:rsid w:val="009B516A"/>
    <w:rsid w:val="009B5DB8"/>
    <w:rsid w:val="009B6CAE"/>
    <w:rsid w:val="009C0A00"/>
    <w:rsid w:val="009C1C31"/>
    <w:rsid w:val="009C581F"/>
    <w:rsid w:val="009C7D45"/>
    <w:rsid w:val="009D0886"/>
    <w:rsid w:val="009D2563"/>
    <w:rsid w:val="009D2FB8"/>
    <w:rsid w:val="009D59CF"/>
    <w:rsid w:val="009D5C7A"/>
    <w:rsid w:val="009D640E"/>
    <w:rsid w:val="009D64E7"/>
    <w:rsid w:val="009D6A53"/>
    <w:rsid w:val="009E0151"/>
    <w:rsid w:val="009E1609"/>
    <w:rsid w:val="009E561B"/>
    <w:rsid w:val="009E5C57"/>
    <w:rsid w:val="009F1017"/>
    <w:rsid w:val="009F6B24"/>
    <w:rsid w:val="00A00705"/>
    <w:rsid w:val="00A0074E"/>
    <w:rsid w:val="00A030A8"/>
    <w:rsid w:val="00A050DB"/>
    <w:rsid w:val="00A06E36"/>
    <w:rsid w:val="00A106E1"/>
    <w:rsid w:val="00A11361"/>
    <w:rsid w:val="00A12A21"/>
    <w:rsid w:val="00A1309E"/>
    <w:rsid w:val="00A1495E"/>
    <w:rsid w:val="00A151DD"/>
    <w:rsid w:val="00A22D89"/>
    <w:rsid w:val="00A26D5F"/>
    <w:rsid w:val="00A2726A"/>
    <w:rsid w:val="00A308DA"/>
    <w:rsid w:val="00A377BA"/>
    <w:rsid w:val="00A40ECC"/>
    <w:rsid w:val="00A42713"/>
    <w:rsid w:val="00A43C37"/>
    <w:rsid w:val="00A4450B"/>
    <w:rsid w:val="00A45546"/>
    <w:rsid w:val="00A5134E"/>
    <w:rsid w:val="00A5515C"/>
    <w:rsid w:val="00A55ADA"/>
    <w:rsid w:val="00A55BF0"/>
    <w:rsid w:val="00A56092"/>
    <w:rsid w:val="00A565FE"/>
    <w:rsid w:val="00A56AC7"/>
    <w:rsid w:val="00A570C2"/>
    <w:rsid w:val="00A62383"/>
    <w:rsid w:val="00A64DA3"/>
    <w:rsid w:val="00A65252"/>
    <w:rsid w:val="00A67135"/>
    <w:rsid w:val="00A67956"/>
    <w:rsid w:val="00A67E3F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4298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AE5"/>
    <w:rsid w:val="00AA7F95"/>
    <w:rsid w:val="00AB4151"/>
    <w:rsid w:val="00AC0AB2"/>
    <w:rsid w:val="00AC228B"/>
    <w:rsid w:val="00AC5561"/>
    <w:rsid w:val="00AC6B92"/>
    <w:rsid w:val="00AD18F4"/>
    <w:rsid w:val="00AD4180"/>
    <w:rsid w:val="00AD52C5"/>
    <w:rsid w:val="00AE0E6D"/>
    <w:rsid w:val="00AE2654"/>
    <w:rsid w:val="00AE344E"/>
    <w:rsid w:val="00AE56F4"/>
    <w:rsid w:val="00AE7DA4"/>
    <w:rsid w:val="00AF2FB8"/>
    <w:rsid w:val="00AF33BD"/>
    <w:rsid w:val="00AF368E"/>
    <w:rsid w:val="00AF3D86"/>
    <w:rsid w:val="00AF56FA"/>
    <w:rsid w:val="00AF5CD5"/>
    <w:rsid w:val="00B04545"/>
    <w:rsid w:val="00B06ACF"/>
    <w:rsid w:val="00B116C1"/>
    <w:rsid w:val="00B129F6"/>
    <w:rsid w:val="00B14CD3"/>
    <w:rsid w:val="00B15D4F"/>
    <w:rsid w:val="00B16BE2"/>
    <w:rsid w:val="00B17AD3"/>
    <w:rsid w:val="00B23E93"/>
    <w:rsid w:val="00B2473E"/>
    <w:rsid w:val="00B257A2"/>
    <w:rsid w:val="00B27246"/>
    <w:rsid w:val="00B309B7"/>
    <w:rsid w:val="00B335B3"/>
    <w:rsid w:val="00B33959"/>
    <w:rsid w:val="00B35CCD"/>
    <w:rsid w:val="00B40EED"/>
    <w:rsid w:val="00B40FBA"/>
    <w:rsid w:val="00B4225E"/>
    <w:rsid w:val="00B43129"/>
    <w:rsid w:val="00B441B9"/>
    <w:rsid w:val="00B46245"/>
    <w:rsid w:val="00B474BF"/>
    <w:rsid w:val="00B5247D"/>
    <w:rsid w:val="00B55228"/>
    <w:rsid w:val="00B55DDD"/>
    <w:rsid w:val="00B6066A"/>
    <w:rsid w:val="00B62073"/>
    <w:rsid w:val="00B6303E"/>
    <w:rsid w:val="00B6372C"/>
    <w:rsid w:val="00B63C2E"/>
    <w:rsid w:val="00B66968"/>
    <w:rsid w:val="00B7091F"/>
    <w:rsid w:val="00B73A02"/>
    <w:rsid w:val="00B81197"/>
    <w:rsid w:val="00B81547"/>
    <w:rsid w:val="00B82C21"/>
    <w:rsid w:val="00B84A46"/>
    <w:rsid w:val="00B860B9"/>
    <w:rsid w:val="00B86BFE"/>
    <w:rsid w:val="00B90C0C"/>
    <w:rsid w:val="00B91A0B"/>
    <w:rsid w:val="00B964EF"/>
    <w:rsid w:val="00B974E2"/>
    <w:rsid w:val="00BA2339"/>
    <w:rsid w:val="00BA5552"/>
    <w:rsid w:val="00BB22A5"/>
    <w:rsid w:val="00BB5E13"/>
    <w:rsid w:val="00BB6C6C"/>
    <w:rsid w:val="00BC0570"/>
    <w:rsid w:val="00BC2053"/>
    <w:rsid w:val="00BC7155"/>
    <w:rsid w:val="00BC73B6"/>
    <w:rsid w:val="00BD0223"/>
    <w:rsid w:val="00BD1332"/>
    <w:rsid w:val="00BD223F"/>
    <w:rsid w:val="00BD32B2"/>
    <w:rsid w:val="00BD3522"/>
    <w:rsid w:val="00BD5937"/>
    <w:rsid w:val="00BD7F36"/>
    <w:rsid w:val="00BE2187"/>
    <w:rsid w:val="00BF1376"/>
    <w:rsid w:val="00BF36E0"/>
    <w:rsid w:val="00BF4A01"/>
    <w:rsid w:val="00BF620E"/>
    <w:rsid w:val="00C00305"/>
    <w:rsid w:val="00C01742"/>
    <w:rsid w:val="00C01EB2"/>
    <w:rsid w:val="00C02157"/>
    <w:rsid w:val="00C02E9F"/>
    <w:rsid w:val="00C038EA"/>
    <w:rsid w:val="00C03EDE"/>
    <w:rsid w:val="00C10E27"/>
    <w:rsid w:val="00C117B4"/>
    <w:rsid w:val="00C15B9D"/>
    <w:rsid w:val="00C1718E"/>
    <w:rsid w:val="00C177AF"/>
    <w:rsid w:val="00C229AF"/>
    <w:rsid w:val="00C2384F"/>
    <w:rsid w:val="00C267FB"/>
    <w:rsid w:val="00C301CA"/>
    <w:rsid w:val="00C3665F"/>
    <w:rsid w:val="00C37AFE"/>
    <w:rsid w:val="00C37B13"/>
    <w:rsid w:val="00C404FA"/>
    <w:rsid w:val="00C407ED"/>
    <w:rsid w:val="00C40CB2"/>
    <w:rsid w:val="00C41078"/>
    <w:rsid w:val="00C4109B"/>
    <w:rsid w:val="00C42605"/>
    <w:rsid w:val="00C430F9"/>
    <w:rsid w:val="00C439CA"/>
    <w:rsid w:val="00C4498F"/>
    <w:rsid w:val="00C45812"/>
    <w:rsid w:val="00C465F7"/>
    <w:rsid w:val="00C46AFA"/>
    <w:rsid w:val="00C550C3"/>
    <w:rsid w:val="00C5514A"/>
    <w:rsid w:val="00C60D07"/>
    <w:rsid w:val="00C633BE"/>
    <w:rsid w:val="00C646F3"/>
    <w:rsid w:val="00C70552"/>
    <w:rsid w:val="00C70E77"/>
    <w:rsid w:val="00C72981"/>
    <w:rsid w:val="00C72C38"/>
    <w:rsid w:val="00C8160D"/>
    <w:rsid w:val="00C86244"/>
    <w:rsid w:val="00C87EF7"/>
    <w:rsid w:val="00C90323"/>
    <w:rsid w:val="00C91DEF"/>
    <w:rsid w:val="00C9269A"/>
    <w:rsid w:val="00C931C7"/>
    <w:rsid w:val="00CA10A3"/>
    <w:rsid w:val="00CA29C4"/>
    <w:rsid w:val="00CA317A"/>
    <w:rsid w:val="00CA3D38"/>
    <w:rsid w:val="00CA49A4"/>
    <w:rsid w:val="00CA578C"/>
    <w:rsid w:val="00CA5C79"/>
    <w:rsid w:val="00CA6E01"/>
    <w:rsid w:val="00CB3E5D"/>
    <w:rsid w:val="00CB50BD"/>
    <w:rsid w:val="00CC168F"/>
    <w:rsid w:val="00CC2DBD"/>
    <w:rsid w:val="00CC5EB2"/>
    <w:rsid w:val="00CC7462"/>
    <w:rsid w:val="00CD006C"/>
    <w:rsid w:val="00CD0E69"/>
    <w:rsid w:val="00CD1CFD"/>
    <w:rsid w:val="00CE13CB"/>
    <w:rsid w:val="00CE1B47"/>
    <w:rsid w:val="00CE36D9"/>
    <w:rsid w:val="00CE4E08"/>
    <w:rsid w:val="00CE51E3"/>
    <w:rsid w:val="00CF1BB4"/>
    <w:rsid w:val="00CF2FBA"/>
    <w:rsid w:val="00CF60C8"/>
    <w:rsid w:val="00CF636B"/>
    <w:rsid w:val="00CF7C9F"/>
    <w:rsid w:val="00D000CD"/>
    <w:rsid w:val="00D02992"/>
    <w:rsid w:val="00D04BB3"/>
    <w:rsid w:val="00D06E5A"/>
    <w:rsid w:val="00D07717"/>
    <w:rsid w:val="00D07944"/>
    <w:rsid w:val="00D114A6"/>
    <w:rsid w:val="00D13473"/>
    <w:rsid w:val="00D1351B"/>
    <w:rsid w:val="00D15E43"/>
    <w:rsid w:val="00D17B69"/>
    <w:rsid w:val="00D17D80"/>
    <w:rsid w:val="00D22959"/>
    <w:rsid w:val="00D2457D"/>
    <w:rsid w:val="00D2478C"/>
    <w:rsid w:val="00D24E51"/>
    <w:rsid w:val="00D27025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B35"/>
    <w:rsid w:val="00D4627C"/>
    <w:rsid w:val="00D47EAC"/>
    <w:rsid w:val="00D53561"/>
    <w:rsid w:val="00D60337"/>
    <w:rsid w:val="00D62C61"/>
    <w:rsid w:val="00D67B4E"/>
    <w:rsid w:val="00D713AE"/>
    <w:rsid w:val="00D731F9"/>
    <w:rsid w:val="00D750A4"/>
    <w:rsid w:val="00D802D9"/>
    <w:rsid w:val="00D802E4"/>
    <w:rsid w:val="00D868D4"/>
    <w:rsid w:val="00D87FC9"/>
    <w:rsid w:val="00D905C2"/>
    <w:rsid w:val="00D92208"/>
    <w:rsid w:val="00D934C6"/>
    <w:rsid w:val="00D9535A"/>
    <w:rsid w:val="00D95B44"/>
    <w:rsid w:val="00DA0D4D"/>
    <w:rsid w:val="00DA2431"/>
    <w:rsid w:val="00DB1065"/>
    <w:rsid w:val="00DB4045"/>
    <w:rsid w:val="00DB62D1"/>
    <w:rsid w:val="00DC5049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F0BE6"/>
    <w:rsid w:val="00DF2B5B"/>
    <w:rsid w:val="00DF4427"/>
    <w:rsid w:val="00DF723B"/>
    <w:rsid w:val="00E00DCA"/>
    <w:rsid w:val="00E010F1"/>
    <w:rsid w:val="00E025B3"/>
    <w:rsid w:val="00E0487E"/>
    <w:rsid w:val="00E12EC2"/>
    <w:rsid w:val="00E22ADE"/>
    <w:rsid w:val="00E22AF6"/>
    <w:rsid w:val="00E247FE"/>
    <w:rsid w:val="00E268FC"/>
    <w:rsid w:val="00E2797D"/>
    <w:rsid w:val="00E3074F"/>
    <w:rsid w:val="00E31A2B"/>
    <w:rsid w:val="00E31CC4"/>
    <w:rsid w:val="00E3277F"/>
    <w:rsid w:val="00E3663E"/>
    <w:rsid w:val="00E408E2"/>
    <w:rsid w:val="00E4099A"/>
    <w:rsid w:val="00E436FA"/>
    <w:rsid w:val="00E451AA"/>
    <w:rsid w:val="00E4612F"/>
    <w:rsid w:val="00E461FC"/>
    <w:rsid w:val="00E46E73"/>
    <w:rsid w:val="00E47A74"/>
    <w:rsid w:val="00E51402"/>
    <w:rsid w:val="00E523BD"/>
    <w:rsid w:val="00E527D6"/>
    <w:rsid w:val="00E53636"/>
    <w:rsid w:val="00E562FA"/>
    <w:rsid w:val="00E63DC1"/>
    <w:rsid w:val="00E662FF"/>
    <w:rsid w:val="00E663BC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BC"/>
    <w:rsid w:val="00E9324D"/>
    <w:rsid w:val="00E95552"/>
    <w:rsid w:val="00E96975"/>
    <w:rsid w:val="00E97260"/>
    <w:rsid w:val="00EA2566"/>
    <w:rsid w:val="00EA2C61"/>
    <w:rsid w:val="00EA2E17"/>
    <w:rsid w:val="00EA3A14"/>
    <w:rsid w:val="00EA593B"/>
    <w:rsid w:val="00EA5D1F"/>
    <w:rsid w:val="00EB0D77"/>
    <w:rsid w:val="00EB1D18"/>
    <w:rsid w:val="00EB4AC7"/>
    <w:rsid w:val="00EB7F18"/>
    <w:rsid w:val="00EC2F0D"/>
    <w:rsid w:val="00EC455E"/>
    <w:rsid w:val="00EC47DD"/>
    <w:rsid w:val="00EC6F38"/>
    <w:rsid w:val="00EC7201"/>
    <w:rsid w:val="00ED11BE"/>
    <w:rsid w:val="00ED2108"/>
    <w:rsid w:val="00ED6C95"/>
    <w:rsid w:val="00ED7D34"/>
    <w:rsid w:val="00EE013C"/>
    <w:rsid w:val="00EE1FCE"/>
    <w:rsid w:val="00EE27EB"/>
    <w:rsid w:val="00EE48A4"/>
    <w:rsid w:val="00EE4DEF"/>
    <w:rsid w:val="00EE6DD1"/>
    <w:rsid w:val="00EF106B"/>
    <w:rsid w:val="00EF4307"/>
    <w:rsid w:val="00F00BA3"/>
    <w:rsid w:val="00F0146B"/>
    <w:rsid w:val="00F02130"/>
    <w:rsid w:val="00F0336B"/>
    <w:rsid w:val="00F04EBE"/>
    <w:rsid w:val="00F05979"/>
    <w:rsid w:val="00F106E3"/>
    <w:rsid w:val="00F10E92"/>
    <w:rsid w:val="00F113D3"/>
    <w:rsid w:val="00F11D97"/>
    <w:rsid w:val="00F12A70"/>
    <w:rsid w:val="00F167C8"/>
    <w:rsid w:val="00F20983"/>
    <w:rsid w:val="00F21BB4"/>
    <w:rsid w:val="00F2295D"/>
    <w:rsid w:val="00F271D7"/>
    <w:rsid w:val="00F304F9"/>
    <w:rsid w:val="00F32D2E"/>
    <w:rsid w:val="00F33B77"/>
    <w:rsid w:val="00F34A77"/>
    <w:rsid w:val="00F34C54"/>
    <w:rsid w:val="00F3784E"/>
    <w:rsid w:val="00F400AC"/>
    <w:rsid w:val="00F42A19"/>
    <w:rsid w:val="00F46586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5788"/>
    <w:rsid w:val="00F65DB0"/>
    <w:rsid w:val="00F67A9C"/>
    <w:rsid w:val="00F7590F"/>
    <w:rsid w:val="00F8011D"/>
    <w:rsid w:val="00F81838"/>
    <w:rsid w:val="00F83428"/>
    <w:rsid w:val="00F848BB"/>
    <w:rsid w:val="00F84B8E"/>
    <w:rsid w:val="00F8776F"/>
    <w:rsid w:val="00F90155"/>
    <w:rsid w:val="00F90719"/>
    <w:rsid w:val="00F927D2"/>
    <w:rsid w:val="00F92FD1"/>
    <w:rsid w:val="00F9523A"/>
    <w:rsid w:val="00F9598F"/>
    <w:rsid w:val="00F96C8E"/>
    <w:rsid w:val="00F9788E"/>
    <w:rsid w:val="00FA0ECC"/>
    <w:rsid w:val="00FA6A17"/>
    <w:rsid w:val="00FB372F"/>
    <w:rsid w:val="00FC5BB9"/>
    <w:rsid w:val="00FC6A2F"/>
    <w:rsid w:val="00FC73FB"/>
    <w:rsid w:val="00FD196B"/>
    <w:rsid w:val="00FD3185"/>
    <w:rsid w:val="00FD5BAA"/>
    <w:rsid w:val="00FE0B62"/>
    <w:rsid w:val="00FE24EB"/>
    <w:rsid w:val="00FE2957"/>
    <w:rsid w:val="00FE35AE"/>
    <w:rsid w:val="00FE6E18"/>
    <w:rsid w:val="00FF1677"/>
    <w:rsid w:val="00FF1D5F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A47DD-58A0-4AAD-B4CF-8042762A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4</Pages>
  <Words>1026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457</cp:revision>
  <cp:lastPrinted>2018-01-05T14:44:00Z</cp:lastPrinted>
  <dcterms:created xsi:type="dcterms:W3CDTF">2018-02-22T21:25:00Z</dcterms:created>
  <dcterms:modified xsi:type="dcterms:W3CDTF">2018-08-06T13:41:00Z</dcterms:modified>
</cp:coreProperties>
</file>