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03380C" w:rsidRDefault="00207873" w:rsidP="0048667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Ata da </w:t>
      </w:r>
      <w:r w:rsidR="007F419B">
        <w:rPr>
          <w:rFonts w:ascii="Arial" w:hAnsi="Arial" w:cs="Arial"/>
          <w:b/>
          <w:sz w:val="22"/>
          <w:szCs w:val="22"/>
        </w:rPr>
        <w:t>39</w:t>
      </w:r>
      <w:r w:rsidR="00E8422B" w:rsidRPr="0003380C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C34CC9" w:rsidRDefault="00E8422B" w:rsidP="00BA65C7">
      <w:pPr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C34CC9">
        <w:rPr>
          <w:rFonts w:ascii="Arial" w:eastAsia="Arial Unicode MS" w:hAnsi="Arial" w:cs="Arial"/>
          <w:sz w:val="22"/>
          <w:szCs w:val="22"/>
        </w:rPr>
        <w:t xml:space="preserve">Aos </w:t>
      </w:r>
      <w:r w:rsidR="0044158E">
        <w:rPr>
          <w:rFonts w:ascii="Arial" w:eastAsia="Arial Unicode MS" w:hAnsi="Arial" w:cs="Arial"/>
          <w:sz w:val="22"/>
          <w:szCs w:val="22"/>
        </w:rPr>
        <w:t>13</w:t>
      </w:r>
      <w:r w:rsidRPr="00C34CC9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44158E">
        <w:rPr>
          <w:rFonts w:ascii="Arial" w:eastAsia="Arial Unicode MS" w:hAnsi="Arial" w:cs="Arial"/>
          <w:sz w:val="22"/>
          <w:szCs w:val="22"/>
        </w:rPr>
        <w:t>maio</w:t>
      </w:r>
      <w:r w:rsidR="00AD216B" w:rsidRPr="00C34CC9">
        <w:rPr>
          <w:rFonts w:ascii="Arial" w:eastAsia="Arial Unicode MS" w:hAnsi="Arial" w:cs="Arial"/>
          <w:sz w:val="22"/>
          <w:szCs w:val="22"/>
        </w:rPr>
        <w:t xml:space="preserve"> </w:t>
      </w:r>
      <w:r w:rsidRPr="00C34CC9">
        <w:rPr>
          <w:rFonts w:ascii="Arial" w:eastAsia="Arial Unicode MS" w:hAnsi="Arial" w:cs="Arial"/>
          <w:sz w:val="22"/>
          <w:szCs w:val="22"/>
        </w:rPr>
        <w:t xml:space="preserve">de 2015, às 09 horas, reuniu-se, na Sede do Conselho de Arquitetura do RS, situado no endereço constante no rodapé desta página, o </w:t>
      </w:r>
      <w:r w:rsidRPr="00C34CC9">
        <w:rPr>
          <w:rFonts w:ascii="Arial" w:eastAsia="Arial Unicode MS" w:hAnsi="Arial" w:cs="Arial"/>
          <w:i/>
          <w:sz w:val="22"/>
          <w:szCs w:val="22"/>
        </w:rPr>
        <w:t xml:space="preserve">Colegiado Permanente das Entidades do Conselho de Arquitetura e Urbanismo do RS, </w:t>
      </w:r>
      <w:r w:rsidRPr="00C34CC9">
        <w:rPr>
          <w:rFonts w:ascii="Arial" w:eastAsia="Arial Unicode MS" w:hAnsi="Arial" w:cs="Arial"/>
          <w:sz w:val="22"/>
          <w:szCs w:val="22"/>
        </w:rPr>
        <w:t>dando-se a mesma por encerrada às 11 horas</w:t>
      </w:r>
      <w:r w:rsidRPr="00C34CC9">
        <w:rPr>
          <w:rFonts w:ascii="Arial" w:eastAsia="Arial Unicode MS" w:hAnsi="Arial" w:cs="Arial"/>
          <w:i/>
          <w:sz w:val="22"/>
          <w:szCs w:val="22"/>
        </w:rPr>
        <w:t>.</w:t>
      </w:r>
      <w:r w:rsidRPr="00C34CC9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Pr="00C34CC9">
        <w:rPr>
          <w:rFonts w:ascii="Arial" w:hAnsi="Arial" w:cs="Arial"/>
          <w:sz w:val="22"/>
          <w:szCs w:val="22"/>
        </w:rPr>
        <w:t xml:space="preserve">o </w:t>
      </w:r>
      <w:r w:rsidRPr="00C34CC9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C34CC9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C34CC9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="00576C67" w:rsidRPr="00C34CC9">
        <w:rPr>
          <w:rFonts w:ascii="Arial" w:eastAsia="Arial" w:hAnsi="Arial" w:cs="Arial"/>
          <w:sz w:val="22"/>
          <w:szCs w:val="22"/>
        </w:rPr>
        <w:t xml:space="preserve">o </w:t>
      </w:r>
      <w:r w:rsidR="0044158E">
        <w:rPr>
          <w:rFonts w:ascii="Arial" w:eastAsia="Arial" w:hAnsi="Arial" w:cs="Arial"/>
          <w:sz w:val="22"/>
          <w:szCs w:val="22"/>
        </w:rPr>
        <w:t>Presidente</w:t>
      </w:r>
      <w:r w:rsidR="00576C67" w:rsidRPr="00C34CC9">
        <w:rPr>
          <w:rFonts w:ascii="Arial" w:eastAsia="Arial" w:hAnsi="Arial" w:cs="Arial"/>
          <w:sz w:val="22"/>
          <w:szCs w:val="22"/>
        </w:rPr>
        <w:t xml:space="preserve"> do IAB/RS – </w:t>
      </w:r>
      <w:r w:rsidR="0044158E">
        <w:rPr>
          <w:rFonts w:ascii="Arial" w:eastAsia="Arial" w:hAnsi="Arial" w:cs="Arial"/>
          <w:sz w:val="22"/>
          <w:szCs w:val="22"/>
        </w:rPr>
        <w:t>Tiago Holzmann da Silva</w:t>
      </w:r>
      <w:r w:rsidR="00576C67" w:rsidRPr="00C34CC9">
        <w:rPr>
          <w:rFonts w:ascii="Arial" w:eastAsia="Arial" w:hAnsi="Arial" w:cs="Arial"/>
          <w:sz w:val="22"/>
          <w:szCs w:val="22"/>
        </w:rPr>
        <w:t>,</w:t>
      </w:r>
      <w:r w:rsidR="00DF123E">
        <w:rPr>
          <w:rFonts w:ascii="Arial" w:eastAsia="Arial" w:hAnsi="Arial" w:cs="Arial"/>
          <w:sz w:val="22"/>
          <w:szCs w:val="22"/>
        </w:rPr>
        <w:t xml:space="preserve"> a Presidente do SAERGS – Andrea dos Santos,</w:t>
      </w:r>
      <w:r w:rsidR="00576C67" w:rsidRPr="00C34CC9">
        <w:rPr>
          <w:rFonts w:ascii="Arial" w:eastAsia="Arial" w:hAnsi="Arial" w:cs="Arial"/>
          <w:sz w:val="22"/>
          <w:szCs w:val="22"/>
        </w:rPr>
        <w:t xml:space="preserve"> </w:t>
      </w:r>
      <w:r w:rsidR="002B72BC" w:rsidRPr="00DF123E">
        <w:rPr>
          <w:rFonts w:ascii="Arial" w:eastAsia="Arial" w:hAnsi="Arial" w:cs="Arial"/>
          <w:sz w:val="22"/>
          <w:szCs w:val="22"/>
        </w:rPr>
        <w:t xml:space="preserve">a </w:t>
      </w:r>
      <w:r w:rsidR="002B72BC" w:rsidRPr="00DF123E">
        <w:rPr>
          <w:rFonts w:ascii="Arial" w:hAnsi="Arial" w:cs="Arial"/>
          <w:sz w:val="22"/>
          <w:szCs w:val="22"/>
        </w:rPr>
        <w:t xml:space="preserve">Presidente </w:t>
      </w:r>
      <w:r w:rsidR="0086038C" w:rsidRPr="00DF123E">
        <w:rPr>
          <w:rFonts w:ascii="Arial" w:hAnsi="Arial" w:cs="Arial"/>
          <w:sz w:val="22"/>
          <w:szCs w:val="22"/>
        </w:rPr>
        <w:t xml:space="preserve">da </w:t>
      </w:r>
      <w:r w:rsidR="002B72BC" w:rsidRPr="00DF123E">
        <w:rPr>
          <w:rFonts w:ascii="Arial" w:hAnsi="Arial" w:cs="Arial"/>
          <w:sz w:val="22"/>
          <w:szCs w:val="22"/>
        </w:rPr>
        <w:t>AAI Brasil/RS</w:t>
      </w:r>
      <w:r w:rsidR="002B72BC" w:rsidRPr="00DF123E">
        <w:rPr>
          <w:rFonts w:ascii="Arial" w:eastAsia="Arial Unicode MS" w:hAnsi="Arial" w:cs="Arial"/>
          <w:sz w:val="22"/>
          <w:szCs w:val="22"/>
        </w:rPr>
        <w:t xml:space="preserve"> - </w:t>
      </w:r>
      <w:r w:rsidR="002B72BC" w:rsidRPr="00DF123E">
        <w:rPr>
          <w:rFonts w:ascii="Arial" w:hAnsi="Arial" w:cs="Arial"/>
          <w:sz w:val="22"/>
          <w:szCs w:val="22"/>
        </w:rPr>
        <w:t xml:space="preserve">Silvia Monteiro </w:t>
      </w:r>
      <w:proofErr w:type="spellStart"/>
      <w:r w:rsidR="002B72BC" w:rsidRPr="00DF123E">
        <w:rPr>
          <w:rFonts w:ascii="Arial" w:hAnsi="Arial" w:cs="Arial"/>
          <w:sz w:val="22"/>
          <w:szCs w:val="22"/>
        </w:rPr>
        <w:t>Barakat</w:t>
      </w:r>
      <w:proofErr w:type="spellEnd"/>
      <w:r w:rsidR="002B72BC" w:rsidRPr="00C34CC9">
        <w:rPr>
          <w:rFonts w:ascii="Arial" w:hAnsi="Arial" w:cs="Arial"/>
          <w:sz w:val="22"/>
          <w:szCs w:val="22"/>
        </w:rPr>
        <w:t>,</w:t>
      </w:r>
      <w:r w:rsidR="002B72BC" w:rsidRPr="00C34CC9">
        <w:rPr>
          <w:rFonts w:ascii="Arial" w:eastAsia="Arial Unicode MS" w:hAnsi="Arial" w:cs="Arial"/>
          <w:sz w:val="22"/>
          <w:szCs w:val="22"/>
        </w:rPr>
        <w:t xml:space="preserve"> </w:t>
      </w:r>
      <w:r w:rsidRPr="00C34CC9">
        <w:rPr>
          <w:rFonts w:ascii="Arial" w:eastAsia="Arial Unicode MS" w:hAnsi="Arial" w:cs="Arial"/>
          <w:sz w:val="22"/>
          <w:szCs w:val="22"/>
        </w:rPr>
        <w:t xml:space="preserve">o </w:t>
      </w:r>
      <w:r w:rsidRPr="00C34CC9">
        <w:rPr>
          <w:rFonts w:ascii="Arial" w:hAnsi="Arial" w:cs="Arial"/>
          <w:sz w:val="22"/>
          <w:szCs w:val="22"/>
        </w:rPr>
        <w:t xml:space="preserve">Presidente </w:t>
      </w:r>
      <w:proofErr w:type="spellStart"/>
      <w:proofErr w:type="gramStart"/>
      <w:r w:rsidRPr="00C34CC9">
        <w:rPr>
          <w:rFonts w:ascii="Arial" w:hAnsi="Arial" w:cs="Arial"/>
          <w:sz w:val="22"/>
          <w:szCs w:val="22"/>
        </w:rPr>
        <w:t>AsBEA</w:t>
      </w:r>
      <w:proofErr w:type="spellEnd"/>
      <w:proofErr w:type="gramEnd"/>
      <w:r w:rsidRPr="00C34CC9">
        <w:rPr>
          <w:rFonts w:ascii="Arial" w:hAnsi="Arial" w:cs="Arial"/>
          <w:sz w:val="22"/>
          <w:szCs w:val="22"/>
        </w:rPr>
        <w:t>/RS</w:t>
      </w:r>
      <w:r w:rsidRPr="00C34CC9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C34CC9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C34CC9">
        <w:rPr>
          <w:rFonts w:ascii="Arial" w:eastAsia="Arial Unicode MS" w:hAnsi="Arial" w:cs="Arial"/>
          <w:sz w:val="22"/>
          <w:szCs w:val="22"/>
        </w:rPr>
        <w:t xml:space="preserve"> </w:t>
      </w:r>
      <w:r w:rsidRPr="00C34CC9">
        <w:rPr>
          <w:rFonts w:ascii="Arial" w:hAnsi="Arial" w:cs="Arial"/>
          <w:sz w:val="22"/>
          <w:szCs w:val="22"/>
          <w:shd w:val="clear" w:color="auto" w:fill="FFFFFF"/>
        </w:rPr>
        <w:t>Paulo Henrique Rodrigues,</w:t>
      </w:r>
      <w:r w:rsidRPr="00C34CC9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C34CC9">
        <w:rPr>
          <w:rFonts w:ascii="Arial" w:hAnsi="Arial" w:cs="Arial"/>
          <w:sz w:val="22"/>
          <w:szCs w:val="22"/>
        </w:rPr>
        <w:t xml:space="preserve">o Coordenador da CEF </w:t>
      </w:r>
      <w:r w:rsidR="00387E4C" w:rsidRPr="00C34CC9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387E4C" w:rsidRPr="00C34CC9">
        <w:rPr>
          <w:rFonts w:ascii="Arial" w:hAnsi="Arial" w:cs="Arial"/>
          <w:sz w:val="22"/>
          <w:szCs w:val="22"/>
        </w:rPr>
        <w:t xml:space="preserve"> Luiz Antônio Veríssimo</w:t>
      </w:r>
      <w:r w:rsidR="005A3DD1" w:rsidRPr="00C34CC9">
        <w:rPr>
          <w:rFonts w:ascii="Arial" w:eastAsia="Arial Unicode MS" w:hAnsi="Arial" w:cs="Arial"/>
          <w:sz w:val="22"/>
          <w:szCs w:val="22"/>
        </w:rPr>
        <w:t xml:space="preserve">, </w:t>
      </w:r>
      <w:r w:rsidR="006B598A" w:rsidRPr="00C34CC9">
        <w:rPr>
          <w:rFonts w:ascii="Arial" w:eastAsia="Arial Unicode MS" w:hAnsi="Arial" w:cs="Arial"/>
          <w:sz w:val="22"/>
          <w:szCs w:val="22"/>
        </w:rPr>
        <w:t>a</w:t>
      </w:r>
      <w:r w:rsidRPr="00C34CC9">
        <w:rPr>
          <w:rFonts w:ascii="Arial" w:hAnsi="Arial" w:cs="Arial"/>
          <w:sz w:val="22"/>
          <w:szCs w:val="22"/>
        </w:rPr>
        <w:t xml:space="preserve"> Diretora </w:t>
      </w:r>
      <w:r w:rsidR="006B598A" w:rsidRPr="00C34CC9">
        <w:rPr>
          <w:rFonts w:ascii="Arial" w:hAnsi="Arial" w:cs="Arial"/>
          <w:sz w:val="22"/>
          <w:szCs w:val="22"/>
        </w:rPr>
        <w:t xml:space="preserve">de Relações Externas </w:t>
      </w:r>
      <w:r w:rsidRPr="00C34CC9">
        <w:rPr>
          <w:rFonts w:ascii="Arial" w:hAnsi="Arial" w:cs="Arial"/>
          <w:sz w:val="22"/>
          <w:szCs w:val="22"/>
        </w:rPr>
        <w:t xml:space="preserve">da </w:t>
      </w:r>
      <w:proofErr w:type="spellStart"/>
      <w:r w:rsidRPr="00C34CC9">
        <w:rPr>
          <w:rFonts w:ascii="Arial" w:hAnsi="Arial" w:cs="Arial"/>
          <w:sz w:val="22"/>
          <w:szCs w:val="22"/>
        </w:rPr>
        <w:t>FeNEA</w:t>
      </w:r>
      <w:proofErr w:type="spellEnd"/>
      <w:r w:rsidRPr="00C34CC9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6B598A" w:rsidRPr="00C34CC9">
        <w:rPr>
          <w:rFonts w:ascii="Arial" w:hAnsi="Arial" w:cs="Arial"/>
          <w:sz w:val="22"/>
          <w:szCs w:val="22"/>
        </w:rPr>
        <w:t>Tha</w:t>
      </w:r>
      <w:r w:rsidR="008F6BFB">
        <w:rPr>
          <w:rFonts w:ascii="Arial" w:hAnsi="Arial" w:cs="Arial"/>
          <w:sz w:val="22"/>
          <w:szCs w:val="22"/>
        </w:rPr>
        <w:t>i</w:t>
      </w:r>
      <w:r w:rsidR="006B598A" w:rsidRPr="00C34CC9">
        <w:rPr>
          <w:rFonts w:ascii="Arial" w:hAnsi="Arial" w:cs="Arial"/>
          <w:sz w:val="22"/>
          <w:szCs w:val="22"/>
        </w:rPr>
        <w:t>se</w:t>
      </w:r>
      <w:proofErr w:type="spellEnd"/>
      <w:r w:rsidR="006B598A" w:rsidRPr="00C34CC9">
        <w:rPr>
          <w:rFonts w:ascii="Arial" w:hAnsi="Arial" w:cs="Arial"/>
          <w:sz w:val="22"/>
          <w:szCs w:val="22"/>
        </w:rPr>
        <w:t xml:space="preserve"> Machado</w:t>
      </w:r>
      <w:r w:rsidR="002C4D6F" w:rsidRPr="00C34CC9">
        <w:rPr>
          <w:rFonts w:ascii="Arial" w:hAnsi="Arial" w:cs="Arial"/>
          <w:sz w:val="22"/>
          <w:szCs w:val="22"/>
        </w:rPr>
        <w:t xml:space="preserve"> </w:t>
      </w:r>
      <w:r w:rsidRPr="00C34CC9">
        <w:rPr>
          <w:rFonts w:ascii="Arial" w:eastAsia="Arial Unicode MS" w:hAnsi="Arial" w:cs="Arial"/>
          <w:sz w:val="22"/>
          <w:szCs w:val="22"/>
        </w:rPr>
        <w:t xml:space="preserve">e </w:t>
      </w:r>
      <w:r w:rsidRPr="00C34CC9">
        <w:rPr>
          <w:rFonts w:ascii="Arial" w:eastAsia="Arial" w:hAnsi="Arial" w:cs="Arial"/>
          <w:sz w:val="22"/>
          <w:szCs w:val="22"/>
        </w:rPr>
        <w:t>a Secretária Executiva Denise Lima.</w:t>
      </w:r>
    </w:p>
    <w:p w:rsidR="00E379C7" w:rsidRPr="00E379C7" w:rsidRDefault="00E8422B" w:rsidP="00BA65C7">
      <w:pPr>
        <w:pStyle w:val="PargrafodaLista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Arial" w:hAnsi="Arial" w:cs="Arial"/>
          <w:b/>
          <w:lang w:eastAsia="en-US"/>
        </w:rPr>
      </w:pPr>
      <w:r w:rsidRPr="0003380C">
        <w:rPr>
          <w:rFonts w:ascii="Arial" w:hAnsi="Arial" w:cs="Arial"/>
          <w:b/>
        </w:rPr>
        <w:t>Aprovação da Ata da 3</w:t>
      </w:r>
      <w:r w:rsidR="007F419B">
        <w:rPr>
          <w:rFonts w:ascii="Arial" w:hAnsi="Arial" w:cs="Arial"/>
          <w:b/>
        </w:rPr>
        <w:t>8</w:t>
      </w:r>
      <w:r w:rsidRPr="0003380C">
        <w:rPr>
          <w:rFonts w:ascii="Arial" w:hAnsi="Arial" w:cs="Arial"/>
          <w:b/>
        </w:rPr>
        <w:t xml:space="preserve">ª Reunião. </w:t>
      </w:r>
      <w:r w:rsidR="006D6ED6" w:rsidRPr="0003380C">
        <w:rPr>
          <w:rFonts w:ascii="Arial" w:hAnsi="Arial" w:cs="Arial"/>
        </w:rPr>
        <w:t>Colocada em discussão, a</w:t>
      </w:r>
      <w:r w:rsidRPr="0003380C">
        <w:rPr>
          <w:rFonts w:ascii="Arial" w:hAnsi="Arial" w:cs="Arial"/>
        </w:rPr>
        <w:t xml:space="preserve"> ata foi aprovada por unanimidade.</w:t>
      </w:r>
    </w:p>
    <w:p w:rsidR="009E49E3" w:rsidRPr="00486670" w:rsidRDefault="0044158E" w:rsidP="00486670">
      <w:pPr>
        <w:pStyle w:val="PargrafodaLista"/>
        <w:numPr>
          <w:ilvl w:val="0"/>
          <w:numId w:val="2"/>
        </w:numPr>
        <w:tabs>
          <w:tab w:val="left" w:pos="284"/>
        </w:tabs>
        <w:spacing w:line="264" w:lineRule="auto"/>
        <w:ind w:left="0" w:firstLine="0"/>
        <w:jc w:val="both"/>
        <w:rPr>
          <w:rFonts w:ascii="Arial" w:hAnsi="Arial" w:cs="Arial"/>
        </w:rPr>
      </w:pPr>
      <w:r w:rsidRPr="00486670">
        <w:rPr>
          <w:rFonts w:ascii="Arial" w:hAnsi="Arial" w:cs="Arial"/>
          <w:b/>
        </w:rPr>
        <w:t xml:space="preserve">Planilha de </w:t>
      </w:r>
      <w:r w:rsidR="00DF755D" w:rsidRPr="00486670">
        <w:rPr>
          <w:rFonts w:ascii="Arial" w:hAnsi="Arial" w:cs="Arial"/>
          <w:b/>
        </w:rPr>
        <w:t>Ações do CP-CAU para 2015.</w:t>
      </w:r>
      <w:r w:rsidR="00DF755D" w:rsidRPr="00486670">
        <w:rPr>
          <w:rFonts w:ascii="Arial" w:hAnsi="Arial" w:cs="Arial"/>
        </w:rPr>
        <w:t xml:space="preserve"> </w:t>
      </w:r>
      <w:r w:rsidR="00926775" w:rsidRPr="00486670">
        <w:rPr>
          <w:rFonts w:ascii="Arial" w:hAnsi="Arial" w:cs="Arial"/>
        </w:rPr>
        <w:t>Paulo Rodrigues sugeriu</w:t>
      </w:r>
      <w:r w:rsidR="0024571A" w:rsidRPr="00486670">
        <w:rPr>
          <w:rFonts w:ascii="Arial" w:hAnsi="Arial" w:cs="Arial"/>
        </w:rPr>
        <w:t>, novamente,</w:t>
      </w:r>
      <w:r w:rsidR="00926775" w:rsidRPr="00486670">
        <w:rPr>
          <w:rFonts w:ascii="Arial" w:hAnsi="Arial" w:cs="Arial"/>
        </w:rPr>
        <w:t xml:space="preserve"> que cada evento </w:t>
      </w:r>
      <w:r w:rsidR="002630F5" w:rsidRPr="00486670">
        <w:rPr>
          <w:rFonts w:ascii="Arial" w:hAnsi="Arial" w:cs="Arial"/>
        </w:rPr>
        <w:t xml:space="preserve">organizado </w:t>
      </w:r>
      <w:r w:rsidR="00926775" w:rsidRPr="00486670">
        <w:rPr>
          <w:rFonts w:ascii="Arial" w:hAnsi="Arial" w:cs="Arial"/>
        </w:rPr>
        <w:t xml:space="preserve">por este Colegiado conte com a presença de um palestrante de grande </w:t>
      </w:r>
      <w:r w:rsidR="0024571A" w:rsidRPr="00486670">
        <w:rPr>
          <w:rFonts w:ascii="Arial" w:hAnsi="Arial" w:cs="Arial"/>
        </w:rPr>
        <w:t>relevância no mercado, tendo em vista que o CAU/RS dispõe de condições financeiras para tanto.</w:t>
      </w:r>
      <w:r w:rsidR="00F569C6" w:rsidRPr="00486670">
        <w:rPr>
          <w:rFonts w:ascii="Arial" w:hAnsi="Arial" w:cs="Arial"/>
        </w:rPr>
        <w:t xml:space="preserve"> </w:t>
      </w:r>
      <w:r w:rsidR="009E49E3" w:rsidRPr="00486670">
        <w:rPr>
          <w:rFonts w:ascii="Arial" w:hAnsi="Arial" w:cs="Arial"/>
        </w:rPr>
        <w:t xml:space="preserve">O Presidente </w:t>
      </w:r>
      <w:r w:rsidR="00D85248" w:rsidRPr="00486670">
        <w:rPr>
          <w:rFonts w:ascii="Arial" w:hAnsi="Arial" w:cs="Arial"/>
        </w:rPr>
        <w:t xml:space="preserve">Roberto Py sugeriu que sejam feitas oficinas – mais curtas e dinâmicas. Andrea dos Santos </w:t>
      </w:r>
      <w:r w:rsidR="00026446" w:rsidRPr="00486670">
        <w:rPr>
          <w:rFonts w:ascii="Arial" w:hAnsi="Arial" w:cs="Arial"/>
        </w:rPr>
        <w:t xml:space="preserve">propôs painéis e mesas de debates. </w:t>
      </w:r>
      <w:r w:rsidR="004F2525" w:rsidRPr="00486670">
        <w:rPr>
          <w:rFonts w:ascii="Arial" w:hAnsi="Arial" w:cs="Arial"/>
        </w:rPr>
        <w:t>Os presentes aprovaram a realização dos seguintes eventos:</w:t>
      </w:r>
      <w:r w:rsidR="00E238C9" w:rsidRPr="00486670">
        <w:rPr>
          <w:rFonts w:ascii="Arial" w:hAnsi="Arial" w:cs="Arial"/>
        </w:rPr>
        <w:t xml:space="preserve"> </w:t>
      </w:r>
      <w:r w:rsidR="00E238C9" w:rsidRPr="00486670">
        <w:rPr>
          <w:rFonts w:ascii="Arial" w:hAnsi="Arial" w:cs="Arial"/>
          <w:b/>
        </w:rPr>
        <w:t>a)</w:t>
      </w:r>
      <w:r w:rsidR="00E238C9" w:rsidRPr="00486670">
        <w:rPr>
          <w:rFonts w:ascii="Arial" w:hAnsi="Arial" w:cs="Arial"/>
        </w:rPr>
        <w:t xml:space="preserve"> </w:t>
      </w:r>
      <w:r w:rsidR="006F69CC" w:rsidRPr="00486670">
        <w:rPr>
          <w:rFonts w:ascii="Arial" w:hAnsi="Arial" w:cs="Arial"/>
          <w:b/>
        </w:rPr>
        <w:t>Em 2015</w:t>
      </w:r>
      <w:r w:rsidR="006F69CC" w:rsidRPr="00486670">
        <w:rPr>
          <w:rFonts w:ascii="Arial" w:hAnsi="Arial" w:cs="Arial"/>
        </w:rPr>
        <w:t>, n</w:t>
      </w:r>
      <w:r w:rsidR="004F2525" w:rsidRPr="00486670">
        <w:rPr>
          <w:rFonts w:ascii="Arial" w:hAnsi="Arial" w:cs="Arial"/>
        </w:rPr>
        <w:t>as cidades de Cax</w:t>
      </w:r>
      <w:r w:rsidR="006F69CC" w:rsidRPr="00486670">
        <w:rPr>
          <w:rFonts w:ascii="Arial" w:hAnsi="Arial" w:cs="Arial"/>
        </w:rPr>
        <w:t>i</w:t>
      </w:r>
      <w:r w:rsidR="004F2525" w:rsidRPr="00486670">
        <w:rPr>
          <w:rFonts w:ascii="Arial" w:hAnsi="Arial" w:cs="Arial"/>
        </w:rPr>
        <w:t>as do Sul</w:t>
      </w:r>
      <w:r w:rsidR="006F69CC" w:rsidRPr="00486670">
        <w:rPr>
          <w:rFonts w:ascii="Arial" w:hAnsi="Arial" w:cs="Arial"/>
        </w:rPr>
        <w:t xml:space="preserve"> e</w:t>
      </w:r>
      <w:r w:rsidR="004F2525" w:rsidRPr="00486670">
        <w:rPr>
          <w:rFonts w:ascii="Arial" w:hAnsi="Arial" w:cs="Arial"/>
        </w:rPr>
        <w:t xml:space="preserve"> Passo Fundo, </w:t>
      </w:r>
      <w:r w:rsidR="006F69CC" w:rsidRPr="00486670">
        <w:rPr>
          <w:rFonts w:ascii="Arial" w:hAnsi="Arial" w:cs="Arial"/>
        </w:rPr>
        <w:t xml:space="preserve">com </w:t>
      </w:r>
      <w:r w:rsidR="00E238C9" w:rsidRPr="00486670">
        <w:rPr>
          <w:rFonts w:ascii="Arial" w:hAnsi="Arial" w:cs="Arial"/>
        </w:rPr>
        <w:t>o</w:t>
      </w:r>
      <w:r w:rsidR="004F2525" w:rsidRPr="00486670">
        <w:rPr>
          <w:rFonts w:ascii="Arial" w:hAnsi="Arial" w:cs="Arial"/>
        </w:rPr>
        <w:t xml:space="preserve"> </w:t>
      </w:r>
      <w:r w:rsidR="00E238C9" w:rsidRPr="00486670">
        <w:rPr>
          <w:rFonts w:ascii="Arial" w:hAnsi="Arial" w:cs="Arial"/>
        </w:rPr>
        <w:t xml:space="preserve">tema principal </w:t>
      </w:r>
      <w:r w:rsidR="004F2525" w:rsidRPr="00486670">
        <w:rPr>
          <w:rFonts w:ascii="Arial" w:hAnsi="Arial" w:cs="Arial"/>
          <w:i/>
        </w:rPr>
        <w:t>Tabela de Honorários</w:t>
      </w:r>
      <w:r w:rsidR="00E238C9" w:rsidRPr="00486670">
        <w:rPr>
          <w:rFonts w:ascii="Arial" w:hAnsi="Arial" w:cs="Arial"/>
        </w:rPr>
        <w:t xml:space="preserve">; </w:t>
      </w:r>
      <w:r w:rsidR="006F69CC" w:rsidRPr="00486670">
        <w:rPr>
          <w:rFonts w:ascii="Arial" w:hAnsi="Arial" w:cs="Arial"/>
        </w:rPr>
        <w:t>e para</w:t>
      </w:r>
      <w:r w:rsidR="00E238C9" w:rsidRPr="00486670">
        <w:rPr>
          <w:rFonts w:ascii="Arial" w:hAnsi="Arial" w:cs="Arial"/>
        </w:rPr>
        <w:t xml:space="preserve"> Pelotas, </w:t>
      </w:r>
      <w:r w:rsidR="006F69CC" w:rsidRPr="00486670">
        <w:rPr>
          <w:rFonts w:ascii="Arial" w:hAnsi="Arial" w:cs="Arial"/>
        </w:rPr>
        <w:t xml:space="preserve">sobre </w:t>
      </w:r>
      <w:r w:rsidR="006F69CC" w:rsidRPr="00486670">
        <w:rPr>
          <w:rFonts w:ascii="Arial" w:hAnsi="Arial" w:cs="Arial"/>
          <w:i/>
        </w:rPr>
        <w:t>A</w:t>
      </w:r>
      <w:r w:rsidR="00E238C9" w:rsidRPr="00486670">
        <w:rPr>
          <w:rFonts w:ascii="Arial" w:hAnsi="Arial" w:cs="Arial"/>
          <w:i/>
        </w:rPr>
        <w:t xml:space="preserve">provação de </w:t>
      </w:r>
      <w:r w:rsidR="006F69CC" w:rsidRPr="00486670">
        <w:rPr>
          <w:rFonts w:ascii="Arial" w:hAnsi="Arial" w:cs="Arial"/>
          <w:i/>
        </w:rPr>
        <w:t>P</w:t>
      </w:r>
      <w:r w:rsidR="00E238C9" w:rsidRPr="00486670">
        <w:rPr>
          <w:rFonts w:ascii="Arial" w:hAnsi="Arial" w:cs="Arial"/>
          <w:i/>
        </w:rPr>
        <w:t>rojetos</w:t>
      </w:r>
      <w:r w:rsidR="006F69CC" w:rsidRPr="00486670">
        <w:rPr>
          <w:rFonts w:ascii="Arial" w:hAnsi="Arial" w:cs="Arial"/>
        </w:rPr>
        <w:t xml:space="preserve">. </w:t>
      </w:r>
      <w:r w:rsidR="0090484A" w:rsidRPr="00486670">
        <w:rPr>
          <w:rFonts w:ascii="Arial" w:hAnsi="Arial" w:cs="Arial"/>
        </w:rPr>
        <w:t xml:space="preserve">Quanto a Porto Alegre, foi definido </w:t>
      </w:r>
      <w:r w:rsidR="0013663D" w:rsidRPr="00486670">
        <w:rPr>
          <w:rFonts w:ascii="Arial" w:hAnsi="Arial" w:cs="Arial"/>
        </w:rPr>
        <w:t>apenas que será realizado em outubro</w:t>
      </w:r>
      <w:r w:rsidR="002630F5" w:rsidRPr="00486670">
        <w:rPr>
          <w:rFonts w:ascii="Arial" w:hAnsi="Arial" w:cs="Arial"/>
        </w:rPr>
        <w:t>, porém sem tema central até o momento</w:t>
      </w:r>
      <w:r w:rsidR="0090484A" w:rsidRPr="00486670">
        <w:rPr>
          <w:rFonts w:ascii="Arial" w:hAnsi="Arial" w:cs="Arial"/>
        </w:rPr>
        <w:t>.</w:t>
      </w:r>
      <w:r w:rsidR="004B1CA6" w:rsidRPr="00486670">
        <w:rPr>
          <w:rFonts w:ascii="Arial" w:hAnsi="Arial" w:cs="Arial"/>
        </w:rPr>
        <w:t xml:space="preserve"> </w:t>
      </w:r>
      <w:r w:rsidR="004B1CA6" w:rsidRPr="00486670">
        <w:rPr>
          <w:rFonts w:ascii="Arial" w:hAnsi="Arial" w:cs="Arial"/>
          <w:b/>
        </w:rPr>
        <w:t>b</w:t>
      </w:r>
      <w:r w:rsidR="006F69CC" w:rsidRPr="00486670">
        <w:rPr>
          <w:rFonts w:ascii="Arial" w:hAnsi="Arial" w:cs="Arial"/>
          <w:b/>
        </w:rPr>
        <w:t>)</w:t>
      </w:r>
      <w:r w:rsidR="006F69CC" w:rsidRPr="00486670">
        <w:rPr>
          <w:rFonts w:ascii="Arial" w:hAnsi="Arial" w:cs="Arial"/>
        </w:rPr>
        <w:t xml:space="preserve"> </w:t>
      </w:r>
      <w:r w:rsidR="006F69CC" w:rsidRPr="00486670">
        <w:rPr>
          <w:rFonts w:ascii="Arial" w:hAnsi="Arial" w:cs="Arial"/>
          <w:b/>
        </w:rPr>
        <w:t>Em 2016</w:t>
      </w:r>
      <w:r w:rsidR="006F69CC" w:rsidRPr="00486670">
        <w:rPr>
          <w:rFonts w:ascii="Arial" w:hAnsi="Arial" w:cs="Arial"/>
        </w:rPr>
        <w:t xml:space="preserve">, foi previsto o tema principal </w:t>
      </w:r>
      <w:r w:rsidR="006F69CC" w:rsidRPr="00486670">
        <w:rPr>
          <w:rFonts w:ascii="Arial" w:hAnsi="Arial" w:cs="Arial"/>
          <w:i/>
        </w:rPr>
        <w:t>Tabela de Honorários</w:t>
      </w:r>
      <w:r w:rsidR="004B1CA6" w:rsidRPr="00486670">
        <w:rPr>
          <w:rFonts w:ascii="Arial" w:hAnsi="Arial" w:cs="Arial"/>
        </w:rPr>
        <w:t xml:space="preserve"> para Santa Maria</w:t>
      </w:r>
      <w:r w:rsidR="006F69CC" w:rsidRPr="00486670">
        <w:rPr>
          <w:rFonts w:ascii="Arial" w:hAnsi="Arial" w:cs="Arial"/>
        </w:rPr>
        <w:t xml:space="preserve">. </w:t>
      </w:r>
      <w:r w:rsidR="004B1CA6" w:rsidRPr="00486670">
        <w:rPr>
          <w:rFonts w:ascii="Arial" w:hAnsi="Arial" w:cs="Arial"/>
        </w:rPr>
        <w:t>Ainda</w:t>
      </w:r>
      <w:r w:rsidR="0090484A" w:rsidRPr="00486670">
        <w:rPr>
          <w:rFonts w:ascii="Arial" w:hAnsi="Arial" w:cs="Arial"/>
        </w:rPr>
        <w:t xml:space="preserve"> faltam escolher os Arquitetos e Urbanistas que realizarão as pa</w:t>
      </w:r>
      <w:r w:rsidR="004B1CA6" w:rsidRPr="00486670">
        <w:rPr>
          <w:rFonts w:ascii="Arial" w:hAnsi="Arial" w:cs="Arial"/>
        </w:rPr>
        <w:t>lestras ao final de cada evento, bem como os locais. Baseados em tais definições, verificar-se-á o</w:t>
      </w:r>
      <w:r w:rsidR="0090484A" w:rsidRPr="00486670">
        <w:rPr>
          <w:rFonts w:ascii="Arial" w:hAnsi="Arial" w:cs="Arial"/>
        </w:rPr>
        <w:t xml:space="preserve"> tempo hábil para a sua organização.</w:t>
      </w:r>
      <w:r w:rsidR="004B1CA6" w:rsidRPr="00486670">
        <w:rPr>
          <w:rFonts w:ascii="Arial" w:hAnsi="Arial" w:cs="Arial"/>
        </w:rPr>
        <w:t xml:space="preserve"> </w:t>
      </w:r>
      <w:r w:rsidR="00026446" w:rsidRPr="00486670">
        <w:rPr>
          <w:rFonts w:ascii="Arial" w:hAnsi="Arial" w:cs="Arial"/>
        </w:rPr>
        <w:t xml:space="preserve">Foi solicitada a apresentação da Tabela de Honorários </w:t>
      </w:r>
      <w:r w:rsidR="002630F5" w:rsidRPr="00486670">
        <w:rPr>
          <w:rFonts w:ascii="Arial" w:hAnsi="Arial" w:cs="Arial"/>
        </w:rPr>
        <w:t xml:space="preserve">para os participantes deste Colegiado </w:t>
      </w:r>
      <w:r w:rsidR="00026446" w:rsidRPr="00486670">
        <w:rPr>
          <w:rFonts w:ascii="Arial" w:hAnsi="Arial" w:cs="Arial"/>
        </w:rPr>
        <w:t>pelo Servido</w:t>
      </w:r>
      <w:r w:rsidR="009E49E3" w:rsidRPr="00486670">
        <w:rPr>
          <w:rFonts w:ascii="Arial" w:hAnsi="Arial" w:cs="Arial"/>
        </w:rPr>
        <w:t>r</w:t>
      </w:r>
      <w:r w:rsidR="00026446" w:rsidRPr="00486670">
        <w:rPr>
          <w:rFonts w:ascii="Arial" w:hAnsi="Arial" w:cs="Arial"/>
        </w:rPr>
        <w:t xml:space="preserve"> Rodrigo Jaroseski. </w:t>
      </w:r>
      <w:r w:rsidR="0077746B" w:rsidRPr="00486670">
        <w:rPr>
          <w:rFonts w:ascii="Arial" w:hAnsi="Arial" w:cs="Arial"/>
        </w:rPr>
        <w:t xml:space="preserve">Baseados na planilha elaborada pela Secretária Denise, foram discutidas as várias possibilidades de eventos, temas, cidades, </w:t>
      </w:r>
      <w:r w:rsidR="005F6721" w:rsidRPr="00486670">
        <w:rPr>
          <w:rFonts w:ascii="Arial" w:hAnsi="Arial" w:cs="Arial"/>
        </w:rPr>
        <w:t>chegando</w:t>
      </w:r>
      <w:r w:rsidR="002630F5" w:rsidRPr="00486670">
        <w:rPr>
          <w:rFonts w:ascii="Arial" w:hAnsi="Arial" w:cs="Arial"/>
        </w:rPr>
        <w:t>-se o</w:t>
      </w:r>
      <w:r w:rsidR="00B749C9" w:rsidRPr="00486670">
        <w:rPr>
          <w:rFonts w:ascii="Arial" w:hAnsi="Arial" w:cs="Arial"/>
        </w:rPr>
        <w:t xml:space="preserve"> mais próximo </w:t>
      </w:r>
      <w:r w:rsidR="002630F5" w:rsidRPr="00486670">
        <w:rPr>
          <w:rFonts w:ascii="Arial" w:hAnsi="Arial" w:cs="Arial"/>
        </w:rPr>
        <w:t xml:space="preserve">possível </w:t>
      </w:r>
      <w:r w:rsidR="00B749C9" w:rsidRPr="00486670">
        <w:rPr>
          <w:rFonts w:ascii="Arial" w:hAnsi="Arial" w:cs="Arial"/>
        </w:rPr>
        <w:t>do que se deseja realizar.</w:t>
      </w:r>
    </w:p>
    <w:p w:rsidR="00E8422B" w:rsidRPr="007949E5" w:rsidRDefault="00E8422B" w:rsidP="00BA65C7">
      <w:pPr>
        <w:pStyle w:val="PargrafodaLista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Arial" w:hAnsi="Arial" w:cs="Arial"/>
        </w:rPr>
      </w:pPr>
      <w:r w:rsidRPr="007949E5">
        <w:rPr>
          <w:rFonts w:ascii="Arial" w:hAnsi="Arial" w:cs="Arial"/>
          <w:b/>
        </w:rPr>
        <w:t xml:space="preserve">Assuntos Gerais. a) </w:t>
      </w:r>
      <w:r w:rsidR="0044158E" w:rsidRPr="007949E5">
        <w:rPr>
          <w:rFonts w:ascii="Arial" w:hAnsi="Arial" w:cs="Arial"/>
        </w:rPr>
        <w:t xml:space="preserve">Paulo Rodrigues questionou </w:t>
      </w:r>
      <w:r w:rsidR="005F6721">
        <w:rPr>
          <w:rFonts w:ascii="Arial" w:hAnsi="Arial" w:cs="Arial"/>
        </w:rPr>
        <w:t>sobre</w:t>
      </w:r>
      <w:r w:rsidR="0044158E" w:rsidRPr="007949E5">
        <w:rPr>
          <w:rFonts w:ascii="Arial" w:hAnsi="Arial" w:cs="Arial"/>
        </w:rPr>
        <w:t xml:space="preserve"> o andamento do </w:t>
      </w:r>
      <w:r w:rsidR="002F7BAD">
        <w:rPr>
          <w:rFonts w:ascii="Arial" w:hAnsi="Arial" w:cs="Arial"/>
        </w:rPr>
        <w:t xml:space="preserve">possível </w:t>
      </w:r>
      <w:r w:rsidR="0044158E" w:rsidRPr="007949E5">
        <w:rPr>
          <w:rFonts w:ascii="Arial" w:hAnsi="Arial" w:cs="Arial"/>
        </w:rPr>
        <w:t>concurso</w:t>
      </w:r>
      <w:r w:rsidR="005F6721">
        <w:rPr>
          <w:rFonts w:ascii="Arial" w:hAnsi="Arial" w:cs="Arial"/>
        </w:rPr>
        <w:t xml:space="preserve"> para arquitetura de interiores do CAU/RS</w:t>
      </w:r>
      <w:r w:rsidR="0044158E" w:rsidRPr="007949E5">
        <w:rPr>
          <w:rFonts w:ascii="Arial" w:hAnsi="Arial" w:cs="Arial"/>
        </w:rPr>
        <w:t>, pelo que Tiago Holzmann e o Presidente Roberto Py esclareceram alguns pontos.</w:t>
      </w:r>
      <w:r w:rsidR="0024571A" w:rsidRPr="007949E5">
        <w:rPr>
          <w:rFonts w:ascii="Arial" w:hAnsi="Arial" w:cs="Arial"/>
        </w:rPr>
        <w:t xml:space="preserve"> Tiago Holzmann afirmou ter entregue, ao Gerente-Geral do CAU/RS, </w:t>
      </w:r>
      <w:r w:rsidR="00D85248" w:rsidRPr="007949E5">
        <w:rPr>
          <w:rFonts w:ascii="Arial" w:hAnsi="Arial" w:cs="Arial"/>
        </w:rPr>
        <w:t xml:space="preserve">documentos que </w:t>
      </w:r>
      <w:r w:rsidR="007F419B">
        <w:rPr>
          <w:rFonts w:ascii="Arial" w:hAnsi="Arial" w:cs="Arial"/>
        </w:rPr>
        <w:t>comprovam a viabilidade</w:t>
      </w:r>
      <w:r w:rsidR="00D85248" w:rsidRPr="007949E5">
        <w:rPr>
          <w:rFonts w:ascii="Arial" w:hAnsi="Arial" w:cs="Arial"/>
        </w:rPr>
        <w:t xml:space="preserve"> jurídica </w:t>
      </w:r>
      <w:r w:rsidR="00FC29E3">
        <w:rPr>
          <w:rFonts w:ascii="Arial" w:hAnsi="Arial" w:cs="Arial"/>
        </w:rPr>
        <w:t xml:space="preserve">do </w:t>
      </w:r>
      <w:r w:rsidR="00D85248" w:rsidRPr="007949E5">
        <w:rPr>
          <w:rFonts w:ascii="Arial" w:hAnsi="Arial" w:cs="Arial"/>
        </w:rPr>
        <w:t>concurso</w:t>
      </w:r>
      <w:r w:rsidR="00FC29E3">
        <w:rPr>
          <w:rFonts w:ascii="Arial" w:hAnsi="Arial" w:cs="Arial"/>
        </w:rPr>
        <w:t xml:space="preserve"> e da contratação do IAB/RS</w:t>
      </w:r>
      <w:bookmarkStart w:id="0" w:name="_GoBack"/>
      <w:bookmarkEnd w:id="0"/>
      <w:r w:rsidR="00D85248" w:rsidRPr="007949E5">
        <w:rPr>
          <w:rFonts w:ascii="Arial" w:hAnsi="Arial" w:cs="Arial"/>
        </w:rPr>
        <w:t>.</w:t>
      </w:r>
      <w:r w:rsidR="00A6236D" w:rsidRPr="007949E5">
        <w:rPr>
          <w:rFonts w:ascii="Arial" w:hAnsi="Arial" w:cs="Arial"/>
        </w:rPr>
        <w:t xml:space="preserve"> </w:t>
      </w:r>
      <w:r w:rsidR="00A6236D" w:rsidRPr="007949E5">
        <w:rPr>
          <w:rFonts w:ascii="Arial" w:hAnsi="Arial" w:cs="Arial"/>
          <w:b/>
        </w:rPr>
        <w:t>b)</w:t>
      </w:r>
      <w:r w:rsidR="00A6236D" w:rsidRPr="007949E5">
        <w:rPr>
          <w:rFonts w:ascii="Arial" w:hAnsi="Arial" w:cs="Arial"/>
        </w:rPr>
        <w:t xml:space="preserve"> </w:t>
      </w:r>
      <w:r w:rsidR="009E49E3" w:rsidRPr="007949E5">
        <w:rPr>
          <w:rFonts w:ascii="Arial" w:hAnsi="Arial" w:cs="Arial"/>
        </w:rPr>
        <w:t xml:space="preserve">Sobre os </w:t>
      </w:r>
      <w:r w:rsidR="007E0896" w:rsidRPr="007949E5">
        <w:rPr>
          <w:rFonts w:ascii="Arial" w:hAnsi="Arial" w:cs="Arial"/>
        </w:rPr>
        <w:t>patrocínio</w:t>
      </w:r>
      <w:r w:rsidR="009E49E3" w:rsidRPr="007949E5">
        <w:rPr>
          <w:rFonts w:ascii="Arial" w:hAnsi="Arial" w:cs="Arial"/>
        </w:rPr>
        <w:t>s</w:t>
      </w:r>
      <w:r w:rsidR="007E0896" w:rsidRPr="007949E5">
        <w:rPr>
          <w:rFonts w:ascii="Arial" w:hAnsi="Arial" w:cs="Arial"/>
        </w:rPr>
        <w:t xml:space="preserve"> </w:t>
      </w:r>
      <w:r w:rsidR="00A6236D" w:rsidRPr="007949E5">
        <w:rPr>
          <w:rFonts w:ascii="Arial" w:hAnsi="Arial" w:cs="Arial"/>
        </w:rPr>
        <w:t>do CP-CAU para as Entidades</w:t>
      </w:r>
      <w:r w:rsidR="009E49E3" w:rsidRPr="007949E5">
        <w:rPr>
          <w:rFonts w:ascii="Arial" w:hAnsi="Arial" w:cs="Arial"/>
        </w:rPr>
        <w:t xml:space="preserve">, o Presidente Roberto Py esclareceu que as verbas entregues em 2014 poderiam ser </w:t>
      </w:r>
      <w:r w:rsidR="002F7BAD">
        <w:rPr>
          <w:rFonts w:ascii="Arial" w:hAnsi="Arial" w:cs="Arial"/>
        </w:rPr>
        <w:t>utilizadas pelas Entidades</w:t>
      </w:r>
      <w:r w:rsidR="009E49E3" w:rsidRPr="007949E5">
        <w:rPr>
          <w:rFonts w:ascii="Arial" w:hAnsi="Arial" w:cs="Arial"/>
        </w:rPr>
        <w:t xml:space="preserve"> até o dia 30/04/2015, devendo as respectivas prestações de conta ser apresentadas até 29/06/2015. Paulo Rodrigues informou já ter entregue a prestação de contas de um dos </w:t>
      </w:r>
      <w:r w:rsidR="002F7BAD">
        <w:rPr>
          <w:rFonts w:ascii="Arial" w:hAnsi="Arial" w:cs="Arial"/>
        </w:rPr>
        <w:t>três</w:t>
      </w:r>
      <w:r w:rsidR="009E49E3" w:rsidRPr="007949E5">
        <w:rPr>
          <w:rFonts w:ascii="Arial" w:hAnsi="Arial" w:cs="Arial"/>
        </w:rPr>
        <w:t xml:space="preserve"> eventos realizados pela </w:t>
      </w:r>
      <w:proofErr w:type="spellStart"/>
      <w:r w:rsidR="009E49E3" w:rsidRPr="007949E5">
        <w:rPr>
          <w:rFonts w:ascii="Arial" w:hAnsi="Arial" w:cs="Arial"/>
        </w:rPr>
        <w:t>AsBEA</w:t>
      </w:r>
      <w:proofErr w:type="spellEnd"/>
      <w:r w:rsidR="009E49E3" w:rsidRPr="007949E5">
        <w:rPr>
          <w:rFonts w:ascii="Arial" w:hAnsi="Arial" w:cs="Arial"/>
        </w:rPr>
        <w:t xml:space="preserve">, porém necessita esclarecer algumas dúvidas antes de entregar as demais. </w:t>
      </w:r>
      <w:r w:rsidR="00D27DA0" w:rsidRPr="007949E5">
        <w:rPr>
          <w:rFonts w:ascii="Arial" w:hAnsi="Arial" w:cs="Arial"/>
        </w:rPr>
        <w:t xml:space="preserve">O Presidente Roberto Py informou que após a Plenária do dia 15 do corrente, será divulgado o Edital de patrocínio. Paulo Rodrigues </w:t>
      </w:r>
      <w:r w:rsidR="002F7BAD">
        <w:rPr>
          <w:rFonts w:ascii="Arial" w:hAnsi="Arial" w:cs="Arial"/>
        </w:rPr>
        <w:t xml:space="preserve">questionou sobre </w:t>
      </w:r>
      <w:r w:rsidR="00D27DA0" w:rsidRPr="007949E5">
        <w:rPr>
          <w:rFonts w:ascii="Arial" w:hAnsi="Arial" w:cs="Arial"/>
        </w:rPr>
        <w:t xml:space="preserve">a </w:t>
      </w:r>
      <w:r w:rsidR="002F7BAD">
        <w:rPr>
          <w:rFonts w:ascii="Arial" w:hAnsi="Arial" w:cs="Arial"/>
        </w:rPr>
        <w:t xml:space="preserve">necessidade de uma </w:t>
      </w:r>
      <w:r w:rsidR="00D27DA0" w:rsidRPr="007949E5">
        <w:rPr>
          <w:rFonts w:ascii="Arial" w:hAnsi="Arial" w:cs="Arial"/>
        </w:rPr>
        <w:t>contrapartida de 100% do valor recebido pelo CAU/RS</w:t>
      </w:r>
      <w:r w:rsidR="002F7BAD">
        <w:rPr>
          <w:rFonts w:ascii="Arial" w:hAnsi="Arial" w:cs="Arial"/>
        </w:rPr>
        <w:t xml:space="preserve"> neste ano</w:t>
      </w:r>
      <w:r w:rsidR="007949E5" w:rsidRPr="007949E5">
        <w:rPr>
          <w:rFonts w:ascii="Arial" w:hAnsi="Arial" w:cs="Arial"/>
        </w:rPr>
        <w:t xml:space="preserve">, pois a </w:t>
      </w:r>
      <w:proofErr w:type="spellStart"/>
      <w:proofErr w:type="gramStart"/>
      <w:r w:rsidR="007949E5" w:rsidRPr="007949E5">
        <w:rPr>
          <w:rFonts w:ascii="Arial" w:hAnsi="Arial" w:cs="Arial"/>
        </w:rPr>
        <w:t>AsBEA</w:t>
      </w:r>
      <w:proofErr w:type="spellEnd"/>
      <w:proofErr w:type="gramEnd"/>
      <w:r w:rsidR="007949E5" w:rsidRPr="007949E5">
        <w:rPr>
          <w:rFonts w:ascii="Arial" w:hAnsi="Arial" w:cs="Arial"/>
        </w:rPr>
        <w:t xml:space="preserve"> vem enfrentando uma grande dificuldade na captação de recursos para seus eventos. As demais Entidades também relataram suas dificuldades sobre o assunto. O Presidente Roberto Py informou que levará a questão do patrocínio para discussão na Plenária. </w:t>
      </w:r>
      <w:r w:rsidRPr="007949E5">
        <w:rPr>
          <w:rFonts w:ascii="Arial" w:hAnsi="Arial" w:cs="Arial"/>
          <w:shd w:val="clear" w:color="auto" w:fill="FFFFFF"/>
        </w:rPr>
        <w:t xml:space="preserve">A próxima reunião foi agendada para o dia </w:t>
      </w:r>
      <w:r w:rsidR="007949E5">
        <w:rPr>
          <w:rFonts w:ascii="Arial" w:hAnsi="Arial" w:cs="Arial"/>
          <w:shd w:val="clear" w:color="auto" w:fill="FFFFFF"/>
        </w:rPr>
        <w:t>27</w:t>
      </w:r>
      <w:r w:rsidRPr="007949E5">
        <w:rPr>
          <w:rFonts w:ascii="Arial" w:hAnsi="Arial" w:cs="Arial"/>
          <w:shd w:val="clear" w:color="auto" w:fill="FFFFFF"/>
        </w:rPr>
        <w:t xml:space="preserve"> de </w:t>
      </w:r>
      <w:r w:rsidR="007949E5">
        <w:rPr>
          <w:rFonts w:ascii="Arial" w:hAnsi="Arial" w:cs="Arial"/>
          <w:shd w:val="clear" w:color="auto" w:fill="FFFFFF"/>
        </w:rPr>
        <w:t>maio</w:t>
      </w:r>
      <w:r w:rsidR="00926775" w:rsidRPr="007949E5">
        <w:rPr>
          <w:rFonts w:ascii="Arial" w:hAnsi="Arial" w:cs="Arial"/>
          <w:shd w:val="clear" w:color="auto" w:fill="FFFFFF"/>
        </w:rPr>
        <w:t xml:space="preserve"> </w:t>
      </w:r>
      <w:r w:rsidRPr="007949E5">
        <w:rPr>
          <w:rFonts w:ascii="Arial" w:hAnsi="Arial" w:cs="Arial"/>
          <w:shd w:val="clear" w:color="auto" w:fill="FFFFFF"/>
        </w:rPr>
        <w:t>do corrente ano.</w:t>
      </w:r>
    </w:p>
    <w:p w:rsidR="00E8422B" w:rsidRPr="0003380C" w:rsidRDefault="009A1473" w:rsidP="00486670">
      <w:pPr>
        <w:spacing w:line="264" w:lineRule="auto"/>
        <w:rPr>
          <w:rFonts w:ascii="Arial" w:hAnsi="Arial" w:cs="Arial"/>
          <w:sz w:val="22"/>
          <w:szCs w:val="22"/>
        </w:rPr>
      </w:pPr>
      <w:r w:rsidRPr="0003380C">
        <w:rPr>
          <w:rFonts w:ascii="Arial" w:hAnsi="Arial" w:cs="Arial"/>
          <w:sz w:val="22"/>
          <w:szCs w:val="22"/>
        </w:rPr>
        <w:t xml:space="preserve">Porto Alegre, </w:t>
      </w:r>
      <w:r w:rsidR="00926775">
        <w:rPr>
          <w:rFonts w:ascii="Arial" w:hAnsi="Arial" w:cs="Arial"/>
          <w:sz w:val="22"/>
          <w:szCs w:val="22"/>
        </w:rPr>
        <w:t>13</w:t>
      </w:r>
      <w:r w:rsidR="00E8422B" w:rsidRPr="0003380C">
        <w:rPr>
          <w:rFonts w:ascii="Arial" w:hAnsi="Arial" w:cs="Arial"/>
          <w:sz w:val="22"/>
          <w:szCs w:val="22"/>
        </w:rPr>
        <w:t xml:space="preserve"> de </w:t>
      </w:r>
      <w:r w:rsidR="00926775">
        <w:rPr>
          <w:rFonts w:ascii="Arial" w:hAnsi="Arial" w:cs="Arial"/>
          <w:sz w:val="22"/>
          <w:szCs w:val="22"/>
        </w:rPr>
        <w:t>maio</w:t>
      </w:r>
      <w:r w:rsidR="00AD216B" w:rsidRPr="0003380C">
        <w:rPr>
          <w:rFonts w:ascii="Arial" w:hAnsi="Arial" w:cs="Arial"/>
          <w:sz w:val="22"/>
          <w:szCs w:val="22"/>
        </w:rPr>
        <w:t xml:space="preserve"> </w:t>
      </w:r>
      <w:r w:rsidR="00E8422B" w:rsidRPr="0003380C">
        <w:rPr>
          <w:rFonts w:ascii="Arial" w:hAnsi="Arial" w:cs="Arial"/>
          <w:sz w:val="22"/>
          <w:szCs w:val="22"/>
        </w:rPr>
        <w:t>de 2015.</w:t>
      </w:r>
    </w:p>
    <w:p w:rsidR="00E8422B" w:rsidRPr="0003380C" w:rsidRDefault="00E8422B" w:rsidP="00BA65C7">
      <w:pPr>
        <w:spacing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22B" w:rsidRPr="0003380C" w:rsidRDefault="00E8422B" w:rsidP="00486670">
      <w:pPr>
        <w:spacing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5A3D64" w:rsidRPr="00FA429A" w:rsidRDefault="005A3D64" w:rsidP="00BA65C7">
      <w:pPr>
        <w:jc w:val="center"/>
        <w:rPr>
          <w:rFonts w:ascii="Arial" w:hAnsi="Arial" w:cs="Arial"/>
          <w:b/>
          <w:sz w:val="22"/>
          <w:szCs w:val="22"/>
        </w:rPr>
      </w:pPr>
      <w:r w:rsidRPr="00FA429A">
        <w:rPr>
          <w:rFonts w:ascii="Arial" w:hAnsi="Arial" w:cs="Arial"/>
          <w:b/>
          <w:sz w:val="22"/>
          <w:szCs w:val="22"/>
          <w:shd w:val="clear" w:color="auto" w:fill="FFFFFF"/>
        </w:rPr>
        <w:t>Tiago Holzmann da Silva</w:t>
      </w:r>
      <w:r w:rsidRPr="00FA429A">
        <w:rPr>
          <w:rFonts w:ascii="Arial" w:hAnsi="Arial" w:cs="Arial"/>
          <w:b/>
          <w:sz w:val="22"/>
          <w:szCs w:val="22"/>
        </w:rPr>
        <w:t xml:space="preserve"> </w:t>
      </w:r>
    </w:p>
    <w:p w:rsidR="006254A5" w:rsidRPr="0003380C" w:rsidRDefault="005A3D64" w:rsidP="00BA65C7">
      <w:pPr>
        <w:jc w:val="center"/>
        <w:rPr>
          <w:rFonts w:ascii="Arial" w:hAnsi="Arial" w:cs="Arial"/>
          <w:sz w:val="22"/>
          <w:szCs w:val="22"/>
        </w:rPr>
      </w:pPr>
      <w:r w:rsidRPr="00FA429A">
        <w:rPr>
          <w:rFonts w:ascii="Arial" w:hAnsi="Arial" w:cs="Arial"/>
          <w:sz w:val="22"/>
          <w:szCs w:val="22"/>
        </w:rPr>
        <w:t xml:space="preserve">Presidente do </w:t>
      </w:r>
      <w:r w:rsidRPr="00FA429A">
        <w:rPr>
          <w:rFonts w:ascii="Arial" w:eastAsia="Arial" w:hAnsi="Arial" w:cs="Arial"/>
          <w:sz w:val="22"/>
          <w:szCs w:val="22"/>
        </w:rPr>
        <w:t>IAB/RS</w:t>
      </w:r>
    </w:p>
    <w:sectPr w:rsidR="006254A5" w:rsidRPr="0003380C" w:rsidSect="00BA65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814" w:right="1128" w:bottom="425" w:left="1559" w:header="1327" w:footer="442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EA" w:rsidRDefault="00970CEA">
      <w:r>
        <w:separator/>
      </w:r>
    </w:p>
  </w:endnote>
  <w:endnote w:type="continuationSeparator" w:id="0">
    <w:p w:rsidR="00970CEA" w:rsidRDefault="0097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0732B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1F028B" w:rsidRDefault="00A525EE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1F028B"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</w:t>
    </w:r>
    <w:r w:rsidR="00160669"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EA" w:rsidRDefault="00970CEA">
      <w:r>
        <w:separator/>
      </w:r>
    </w:p>
  </w:footnote>
  <w:footnote w:type="continuationSeparator" w:id="0">
    <w:p w:rsidR="00970CEA" w:rsidRDefault="0097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C372770" wp14:editId="6AF0E4D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6879493" wp14:editId="0A5B931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6276C7D" wp14:editId="6179F703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225"/>
    <w:rsid w:val="00011552"/>
    <w:rsid w:val="000139D7"/>
    <w:rsid w:val="00017BBA"/>
    <w:rsid w:val="00026446"/>
    <w:rsid w:val="000267BC"/>
    <w:rsid w:val="000313C4"/>
    <w:rsid w:val="0003380C"/>
    <w:rsid w:val="00044D89"/>
    <w:rsid w:val="00050833"/>
    <w:rsid w:val="00051171"/>
    <w:rsid w:val="00052242"/>
    <w:rsid w:val="000605FC"/>
    <w:rsid w:val="00066C04"/>
    <w:rsid w:val="000732BE"/>
    <w:rsid w:val="00073C62"/>
    <w:rsid w:val="00073F98"/>
    <w:rsid w:val="00074B62"/>
    <w:rsid w:val="00086752"/>
    <w:rsid w:val="0009025F"/>
    <w:rsid w:val="000A26B0"/>
    <w:rsid w:val="000A6759"/>
    <w:rsid w:val="000B468D"/>
    <w:rsid w:val="000B7D84"/>
    <w:rsid w:val="000C37E7"/>
    <w:rsid w:val="000C3B76"/>
    <w:rsid w:val="000D4FBE"/>
    <w:rsid w:val="000D5E44"/>
    <w:rsid w:val="000E09C4"/>
    <w:rsid w:val="000F73CB"/>
    <w:rsid w:val="00105772"/>
    <w:rsid w:val="00112DB1"/>
    <w:rsid w:val="00123FFE"/>
    <w:rsid w:val="001251A7"/>
    <w:rsid w:val="001333E2"/>
    <w:rsid w:val="0013663D"/>
    <w:rsid w:val="00140683"/>
    <w:rsid w:val="00152D32"/>
    <w:rsid w:val="00160669"/>
    <w:rsid w:val="00164637"/>
    <w:rsid w:val="00171573"/>
    <w:rsid w:val="00175794"/>
    <w:rsid w:val="001A4544"/>
    <w:rsid w:val="001B00EE"/>
    <w:rsid w:val="001B6D56"/>
    <w:rsid w:val="001B7047"/>
    <w:rsid w:val="001C4189"/>
    <w:rsid w:val="001C76E8"/>
    <w:rsid w:val="001F028B"/>
    <w:rsid w:val="001F6760"/>
    <w:rsid w:val="00207873"/>
    <w:rsid w:val="002214C9"/>
    <w:rsid w:val="0022192F"/>
    <w:rsid w:val="002406B9"/>
    <w:rsid w:val="00240CA5"/>
    <w:rsid w:val="002435EC"/>
    <w:rsid w:val="0024571A"/>
    <w:rsid w:val="002472DD"/>
    <w:rsid w:val="002609CA"/>
    <w:rsid w:val="00262470"/>
    <w:rsid w:val="002630F5"/>
    <w:rsid w:val="00270B83"/>
    <w:rsid w:val="00272E4D"/>
    <w:rsid w:val="002762FC"/>
    <w:rsid w:val="00285D0E"/>
    <w:rsid w:val="00293477"/>
    <w:rsid w:val="00295A82"/>
    <w:rsid w:val="002A264B"/>
    <w:rsid w:val="002A2DBD"/>
    <w:rsid w:val="002A5216"/>
    <w:rsid w:val="002B72BC"/>
    <w:rsid w:val="002C4D6F"/>
    <w:rsid w:val="002C6C2E"/>
    <w:rsid w:val="002D29E2"/>
    <w:rsid w:val="002E6182"/>
    <w:rsid w:val="002E6CB7"/>
    <w:rsid w:val="002F4EE8"/>
    <w:rsid w:val="002F4FF0"/>
    <w:rsid w:val="002F7BAD"/>
    <w:rsid w:val="00300408"/>
    <w:rsid w:val="00300C18"/>
    <w:rsid w:val="003030CE"/>
    <w:rsid w:val="0031020B"/>
    <w:rsid w:val="00326333"/>
    <w:rsid w:val="00335AB9"/>
    <w:rsid w:val="00337831"/>
    <w:rsid w:val="00356516"/>
    <w:rsid w:val="00357493"/>
    <w:rsid w:val="00363B58"/>
    <w:rsid w:val="00363CE4"/>
    <w:rsid w:val="00374E6E"/>
    <w:rsid w:val="00377946"/>
    <w:rsid w:val="00387E4C"/>
    <w:rsid w:val="003951C9"/>
    <w:rsid w:val="003B2C38"/>
    <w:rsid w:val="003B499C"/>
    <w:rsid w:val="003B5B33"/>
    <w:rsid w:val="003D0428"/>
    <w:rsid w:val="003D1F9A"/>
    <w:rsid w:val="003D7437"/>
    <w:rsid w:val="003E549F"/>
    <w:rsid w:val="004020E4"/>
    <w:rsid w:val="00412DB7"/>
    <w:rsid w:val="0043237D"/>
    <w:rsid w:val="00433319"/>
    <w:rsid w:val="00434A01"/>
    <w:rsid w:val="004379A4"/>
    <w:rsid w:val="0044158E"/>
    <w:rsid w:val="004452F8"/>
    <w:rsid w:val="004543F3"/>
    <w:rsid w:val="00457B17"/>
    <w:rsid w:val="00461DED"/>
    <w:rsid w:val="00464723"/>
    <w:rsid w:val="0046534D"/>
    <w:rsid w:val="00472A7E"/>
    <w:rsid w:val="0047342F"/>
    <w:rsid w:val="004802A7"/>
    <w:rsid w:val="00486670"/>
    <w:rsid w:val="00486E6B"/>
    <w:rsid w:val="00486F05"/>
    <w:rsid w:val="004B1CA6"/>
    <w:rsid w:val="004C3F76"/>
    <w:rsid w:val="004D213C"/>
    <w:rsid w:val="004E78B9"/>
    <w:rsid w:val="004E7AB0"/>
    <w:rsid w:val="004F2525"/>
    <w:rsid w:val="004F6D80"/>
    <w:rsid w:val="00504FD2"/>
    <w:rsid w:val="005214C8"/>
    <w:rsid w:val="00521870"/>
    <w:rsid w:val="00530072"/>
    <w:rsid w:val="00537520"/>
    <w:rsid w:val="00541535"/>
    <w:rsid w:val="00556E3B"/>
    <w:rsid w:val="00570D71"/>
    <w:rsid w:val="00573C05"/>
    <w:rsid w:val="005751BA"/>
    <w:rsid w:val="00576C67"/>
    <w:rsid w:val="005817F3"/>
    <w:rsid w:val="005873C5"/>
    <w:rsid w:val="005A3D64"/>
    <w:rsid w:val="005A3DD1"/>
    <w:rsid w:val="005B5490"/>
    <w:rsid w:val="005C4F4E"/>
    <w:rsid w:val="005D0B12"/>
    <w:rsid w:val="005D5869"/>
    <w:rsid w:val="005D6312"/>
    <w:rsid w:val="005E5F1B"/>
    <w:rsid w:val="005F3318"/>
    <w:rsid w:val="005F6721"/>
    <w:rsid w:val="00600480"/>
    <w:rsid w:val="0060719A"/>
    <w:rsid w:val="00614A5C"/>
    <w:rsid w:val="006206B2"/>
    <w:rsid w:val="00620DC7"/>
    <w:rsid w:val="00621F38"/>
    <w:rsid w:val="00623ABF"/>
    <w:rsid w:val="006254A5"/>
    <w:rsid w:val="006364A4"/>
    <w:rsid w:val="00646C4D"/>
    <w:rsid w:val="006638AE"/>
    <w:rsid w:val="00667E9E"/>
    <w:rsid w:val="00672109"/>
    <w:rsid w:val="00675A8B"/>
    <w:rsid w:val="00675BF1"/>
    <w:rsid w:val="006777D3"/>
    <w:rsid w:val="006A177B"/>
    <w:rsid w:val="006A2907"/>
    <w:rsid w:val="006B19A0"/>
    <w:rsid w:val="006B598A"/>
    <w:rsid w:val="006C57A0"/>
    <w:rsid w:val="006C5895"/>
    <w:rsid w:val="006D625F"/>
    <w:rsid w:val="006D6ED6"/>
    <w:rsid w:val="006E1949"/>
    <w:rsid w:val="006F0063"/>
    <w:rsid w:val="006F1817"/>
    <w:rsid w:val="006F69CC"/>
    <w:rsid w:val="00702A2A"/>
    <w:rsid w:val="00703578"/>
    <w:rsid w:val="00706E7F"/>
    <w:rsid w:val="00715D8B"/>
    <w:rsid w:val="00716E80"/>
    <w:rsid w:val="00717424"/>
    <w:rsid w:val="00722B76"/>
    <w:rsid w:val="00722E4D"/>
    <w:rsid w:val="00741A23"/>
    <w:rsid w:val="00752A82"/>
    <w:rsid w:val="00767E59"/>
    <w:rsid w:val="0077746B"/>
    <w:rsid w:val="00787AB2"/>
    <w:rsid w:val="0079033A"/>
    <w:rsid w:val="00794581"/>
    <w:rsid w:val="007949E5"/>
    <w:rsid w:val="007A1B38"/>
    <w:rsid w:val="007B54A5"/>
    <w:rsid w:val="007C3112"/>
    <w:rsid w:val="007C3E65"/>
    <w:rsid w:val="007C7B5F"/>
    <w:rsid w:val="007D1955"/>
    <w:rsid w:val="007E0896"/>
    <w:rsid w:val="007F419B"/>
    <w:rsid w:val="00807C22"/>
    <w:rsid w:val="008109A5"/>
    <w:rsid w:val="008124A4"/>
    <w:rsid w:val="00813448"/>
    <w:rsid w:val="00820098"/>
    <w:rsid w:val="00824641"/>
    <w:rsid w:val="00834D79"/>
    <w:rsid w:val="00837230"/>
    <w:rsid w:val="008431F3"/>
    <w:rsid w:val="00843A5F"/>
    <w:rsid w:val="008506DC"/>
    <w:rsid w:val="00855A7B"/>
    <w:rsid w:val="00857BCA"/>
    <w:rsid w:val="00857C83"/>
    <w:rsid w:val="0086038C"/>
    <w:rsid w:val="008615C0"/>
    <w:rsid w:val="008632F6"/>
    <w:rsid w:val="00863F1B"/>
    <w:rsid w:val="008667E3"/>
    <w:rsid w:val="00870315"/>
    <w:rsid w:val="00886894"/>
    <w:rsid w:val="00886FB3"/>
    <w:rsid w:val="00891F3B"/>
    <w:rsid w:val="00893C35"/>
    <w:rsid w:val="0089511E"/>
    <w:rsid w:val="0089714F"/>
    <w:rsid w:val="008A36AE"/>
    <w:rsid w:val="008B0962"/>
    <w:rsid w:val="008B1E56"/>
    <w:rsid w:val="008B5AE2"/>
    <w:rsid w:val="008C0167"/>
    <w:rsid w:val="008C1D49"/>
    <w:rsid w:val="008D1B93"/>
    <w:rsid w:val="008D60FF"/>
    <w:rsid w:val="008E2E5A"/>
    <w:rsid w:val="008E5512"/>
    <w:rsid w:val="008F2B1E"/>
    <w:rsid w:val="008F2F6A"/>
    <w:rsid w:val="008F6BFB"/>
    <w:rsid w:val="00903D55"/>
    <w:rsid w:val="0090484A"/>
    <w:rsid w:val="0090682D"/>
    <w:rsid w:val="00913FC0"/>
    <w:rsid w:val="009144F0"/>
    <w:rsid w:val="0092213C"/>
    <w:rsid w:val="00924C17"/>
    <w:rsid w:val="009251C6"/>
    <w:rsid w:val="00926775"/>
    <w:rsid w:val="00932D44"/>
    <w:rsid w:val="009337E4"/>
    <w:rsid w:val="00934D49"/>
    <w:rsid w:val="009400A0"/>
    <w:rsid w:val="00952765"/>
    <w:rsid w:val="00953E61"/>
    <w:rsid w:val="0095760E"/>
    <w:rsid w:val="00970CEA"/>
    <w:rsid w:val="009760F5"/>
    <w:rsid w:val="00983A8D"/>
    <w:rsid w:val="00984C35"/>
    <w:rsid w:val="009948D9"/>
    <w:rsid w:val="009A1473"/>
    <w:rsid w:val="009A421F"/>
    <w:rsid w:val="009B1AEA"/>
    <w:rsid w:val="009D1124"/>
    <w:rsid w:val="009D4DD7"/>
    <w:rsid w:val="009D7DDD"/>
    <w:rsid w:val="009E29BC"/>
    <w:rsid w:val="009E3E9A"/>
    <w:rsid w:val="009E49E3"/>
    <w:rsid w:val="009E52EA"/>
    <w:rsid w:val="009F4666"/>
    <w:rsid w:val="00A04474"/>
    <w:rsid w:val="00A145B8"/>
    <w:rsid w:val="00A21307"/>
    <w:rsid w:val="00A248EC"/>
    <w:rsid w:val="00A27743"/>
    <w:rsid w:val="00A30E60"/>
    <w:rsid w:val="00A350F6"/>
    <w:rsid w:val="00A373D8"/>
    <w:rsid w:val="00A525EE"/>
    <w:rsid w:val="00A6236D"/>
    <w:rsid w:val="00A700AD"/>
    <w:rsid w:val="00A72249"/>
    <w:rsid w:val="00A80353"/>
    <w:rsid w:val="00A947F2"/>
    <w:rsid w:val="00A950BD"/>
    <w:rsid w:val="00A96C44"/>
    <w:rsid w:val="00AA76A2"/>
    <w:rsid w:val="00AB3F00"/>
    <w:rsid w:val="00AB5603"/>
    <w:rsid w:val="00AB6402"/>
    <w:rsid w:val="00AC3851"/>
    <w:rsid w:val="00AC50B0"/>
    <w:rsid w:val="00AD216B"/>
    <w:rsid w:val="00AD2251"/>
    <w:rsid w:val="00AD4FC6"/>
    <w:rsid w:val="00AF2B59"/>
    <w:rsid w:val="00AF3809"/>
    <w:rsid w:val="00B157C5"/>
    <w:rsid w:val="00B2255C"/>
    <w:rsid w:val="00B2565A"/>
    <w:rsid w:val="00B27A29"/>
    <w:rsid w:val="00B27CBB"/>
    <w:rsid w:val="00B27DDF"/>
    <w:rsid w:val="00B30975"/>
    <w:rsid w:val="00B32BF3"/>
    <w:rsid w:val="00B34A8A"/>
    <w:rsid w:val="00B43455"/>
    <w:rsid w:val="00B5236F"/>
    <w:rsid w:val="00B52505"/>
    <w:rsid w:val="00B63940"/>
    <w:rsid w:val="00B721B0"/>
    <w:rsid w:val="00B749C9"/>
    <w:rsid w:val="00B75DE9"/>
    <w:rsid w:val="00B76F5E"/>
    <w:rsid w:val="00B80E52"/>
    <w:rsid w:val="00B81C37"/>
    <w:rsid w:val="00B9005E"/>
    <w:rsid w:val="00B95898"/>
    <w:rsid w:val="00BA0E86"/>
    <w:rsid w:val="00BA41A0"/>
    <w:rsid w:val="00BA65C7"/>
    <w:rsid w:val="00BB1C23"/>
    <w:rsid w:val="00BC3340"/>
    <w:rsid w:val="00BC372A"/>
    <w:rsid w:val="00BD5123"/>
    <w:rsid w:val="00BD637B"/>
    <w:rsid w:val="00BE05EE"/>
    <w:rsid w:val="00C02117"/>
    <w:rsid w:val="00C05956"/>
    <w:rsid w:val="00C06BEC"/>
    <w:rsid w:val="00C16046"/>
    <w:rsid w:val="00C27367"/>
    <w:rsid w:val="00C34CC9"/>
    <w:rsid w:val="00C50F3C"/>
    <w:rsid w:val="00C5470C"/>
    <w:rsid w:val="00C55B31"/>
    <w:rsid w:val="00C71E5E"/>
    <w:rsid w:val="00C7517F"/>
    <w:rsid w:val="00C80CD5"/>
    <w:rsid w:val="00C9139E"/>
    <w:rsid w:val="00C91F01"/>
    <w:rsid w:val="00C94BF3"/>
    <w:rsid w:val="00C95F1C"/>
    <w:rsid w:val="00C9735D"/>
    <w:rsid w:val="00CA0D3A"/>
    <w:rsid w:val="00CA6BE0"/>
    <w:rsid w:val="00CB1A00"/>
    <w:rsid w:val="00CB49FE"/>
    <w:rsid w:val="00CB6F61"/>
    <w:rsid w:val="00CC1EBD"/>
    <w:rsid w:val="00CC30BC"/>
    <w:rsid w:val="00CC3345"/>
    <w:rsid w:val="00CE101D"/>
    <w:rsid w:val="00CF3AA8"/>
    <w:rsid w:val="00D0014E"/>
    <w:rsid w:val="00D12EFF"/>
    <w:rsid w:val="00D13DE9"/>
    <w:rsid w:val="00D16BE0"/>
    <w:rsid w:val="00D17246"/>
    <w:rsid w:val="00D23B6E"/>
    <w:rsid w:val="00D24A6E"/>
    <w:rsid w:val="00D27DA0"/>
    <w:rsid w:val="00D30142"/>
    <w:rsid w:val="00D32F04"/>
    <w:rsid w:val="00D355B3"/>
    <w:rsid w:val="00D50943"/>
    <w:rsid w:val="00D51112"/>
    <w:rsid w:val="00D8144F"/>
    <w:rsid w:val="00D84930"/>
    <w:rsid w:val="00D85248"/>
    <w:rsid w:val="00D90F97"/>
    <w:rsid w:val="00D93698"/>
    <w:rsid w:val="00D951F3"/>
    <w:rsid w:val="00DA027F"/>
    <w:rsid w:val="00DA77CB"/>
    <w:rsid w:val="00DB1AD6"/>
    <w:rsid w:val="00DD3561"/>
    <w:rsid w:val="00DE6B08"/>
    <w:rsid w:val="00DE7F08"/>
    <w:rsid w:val="00DF0F67"/>
    <w:rsid w:val="00DF123E"/>
    <w:rsid w:val="00DF5902"/>
    <w:rsid w:val="00DF59EA"/>
    <w:rsid w:val="00DF727D"/>
    <w:rsid w:val="00DF755D"/>
    <w:rsid w:val="00DF7B0B"/>
    <w:rsid w:val="00E0430B"/>
    <w:rsid w:val="00E12246"/>
    <w:rsid w:val="00E12D3A"/>
    <w:rsid w:val="00E13D3F"/>
    <w:rsid w:val="00E238C9"/>
    <w:rsid w:val="00E2397B"/>
    <w:rsid w:val="00E379C7"/>
    <w:rsid w:val="00E37E15"/>
    <w:rsid w:val="00E502B2"/>
    <w:rsid w:val="00E61630"/>
    <w:rsid w:val="00E717E3"/>
    <w:rsid w:val="00E80C3A"/>
    <w:rsid w:val="00E8422B"/>
    <w:rsid w:val="00E87968"/>
    <w:rsid w:val="00E95ED4"/>
    <w:rsid w:val="00E96255"/>
    <w:rsid w:val="00E96958"/>
    <w:rsid w:val="00EA17CE"/>
    <w:rsid w:val="00EB31F5"/>
    <w:rsid w:val="00EC28E7"/>
    <w:rsid w:val="00EC317D"/>
    <w:rsid w:val="00EE0138"/>
    <w:rsid w:val="00EE7BE9"/>
    <w:rsid w:val="00EF0B87"/>
    <w:rsid w:val="00F03B42"/>
    <w:rsid w:val="00F11750"/>
    <w:rsid w:val="00F257DC"/>
    <w:rsid w:val="00F30EE9"/>
    <w:rsid w:val="00F354CE"/>
    <w:rsid w:val="00F569C6"/>
    <w:rsid w:val="00F57DDE"/>
    <w:rsid w:val="00F62743"/>
    <w:rsid w:val="00F91B84"/>
    <w:rsid w:val="00F96614"/>
    <w:rsid w:val="00F979CF"/>
    <w:rsid w:val="00FA1B39"/>
    <w:rsid w:val="00FA3468"/>
    <w:rsid w:val="00FA429A"/>
    <w:rsid w:val="00FB2A54"/>
    <w:rsid w:val="00FB5327"/>
    <w:rsid w:val="00FC29E3"/>
    <w:rsid w:val="00FC2FC1"/>
    <w:rsid w:val="00FD12C8"/>
    <w:rsid w:val="00FE0579"/>
    <w:rsid w:val="00FE5B2C"/>
    <w:rsid w:val="00FF065B"/>
    <w:rsid w:val="00FF0D24"/>
    <w:rsid w:val="00FF75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807CF-5FFF-4CBB-B9C0-A58C3039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573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9</cp:revision>
  <cp:lastPrinted>2015-06-24T12:23:00Z</cp:lastPrinted>
  <dcterms:created xsi:type="dcterms:W3CDTF">2015-05-25T13:09:00Z</dcterms:created>
  <dcterms:modified xsi:type="dcterms:W3CDTF">2015-06-24T12:36:00Z</dcterms:modified>
</cp:coreProperties>
</file>